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03F6" w14:textId="6F41A129" w:rsidR="00580E3D" w:rsidRPr="00E126F7" w:rsidRDefault="00580E3D" w:rsidP="00A93185">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Termo de Inexigibilidade de Licitação</w:t>
      </w:r>
    </w:p>
    <w:p w14:paraId="1C9BC7EA" w14:textId="1DCA0AD6" w:rsidR="00580E3D" w:rsidRPr="00E126F7" w:rsidRDefault="00580E3D" w:rsidP="00A93185">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Processo Administrativo nº 0</w:t>
      </w:r>
      <w:r w:rsidR="00A93185" w:rsidRPr="00E126F7">
        <w:rPr>
          <w:rFonts w:ascii="Bookman Old Style" w:hAnsi="Bookman Old Style"/>
          <w:b/>
          <w:bCs/>
          <w:sz w:val="24"/>
          <w:szCs w:val="24"/>
        </w:rPr>
        <w:t>5</w:t>
      </w:r>
      <w:r w:rsidRPr="00E126F7">
        <w:rPr>
          <w:rFonts w:ascii="Bookman Old Style" w:hAnsi="Bookman Old Style"/>
          <w:b/>
          <w:bCs/>
          <w:sz w:val="24"/>
          <w:szCs w:val="24"/>
        </w:rPr>
        <w:t>/2024</w:t>
      </w:r>
    </w:p>
    <w:p w14:paraId="06D6D6AD" w14:textId="0B6B3AEC" w:rsidR="00580E3D" w:rsidRPr="00E126F7" w:rsidRDefault="00580E3D" w:rsidP="00A93185">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Inexigibilidade de Licitação</w:t>
      </w:r>
      <w:r w:rsidR="00A93185" w:rsidRPr="00E126F7">
        <w:rPr>
          <w:rFonts w:ascii="Bookman Old Style" w:hAnsi="Bookman Old Style"/>
          <w:b/>
          <w:bCs/>
          <w:sz w:val="24"/>
          <w:szCs w:val="24"/>
        </w:rPr>
        <w:t xml:space="preserve"> </w:t>
      </w:r>
      <w:r w:rsidRPr="00E126F7">
        <w:rPr>
          <w:rFonts w:ascii="Bookman Old Style" w:hAnsi="Bookman Old Style"/>
          <w:b/>
          <w:bCs/>
          <w:sz w:val="24"/>
          <w:szCs w:val="24"/>
        </w:rPr>
        <w:t>nº 01/2024</w:t>
      </w:r>
    </w:p>
    <w:p w14:paraId="7AF6599A" w14:textId="77777777" w:rsidR="00580E3D" w:rsidRPr="00E126F7" w:rsidRDefault="00580E3D" w:rsidP="00580E3D"/>
    <w:p w14:paraId="2080D402" w14:textId="3CB7A999" w:rsidR="00580E3D" w:rsidRPr="00E126F7" w:rsidRDefault="00580E3D" w:rsidP="00580E3D">
      <w:pPr>
        <w:jc w:val="both"/>
        <w:rPr>
          <w:rFonts w:ascii="Bookman Old Style" w:hAnsi="Bookman Old Style"/>
          <w:sz w:val="20"/>
          <w:szCs w:val="20"/>
        </w:rPr>
      </w:pPr>
      <w:r w:rsidRPr="00E126F7">
        <w:rPr>
          <w:rFonts w:ascii="Bookman Old Style" w:hAnsi="Bookman Old Style"/>
          <w:b/>
          <w:bCs/>
          <w:sz w:val="20"/>
          <w:szCs w:val="20"/>
        </w:rPr>
        <w:t>OBJETO:</w:t>
      </w:r>
      <w:r w:rsidRPr="00E126F7">
        <w:rPr>
          <w:rFonts w:ascii="Bookman Old Style" w:hAnsi="Bookman Old Style"/>
          <w:sz w:val="20"/>
          <w:szCs w:val="20"/>
        </w:rPr>
        <w:t xml:space="preserve"> </w:t>
      </w:r>
      <w:r w:rsidR="000006E2" w:rsidRPr="00E126F7">
        <w:rPr>
          <w:rFonts w:ascii="Bookman Old Style" w:hAnsi="Bookman Old Style"/>
          <w:sz w:val="20"/>
          <w:szCs w:val="20"/>
        </w:rPr>
        <w:t>Contratação de l</w:t>
      </w:r>
      <w:r w:rsidRPr="00E126F7">
        <w:rPr>
          <w:rFonts w:ascii="Bookman Old Style" w:hAnsi="Bookman Old Style"/>
          <w:sz w:val="20"/>
          <w:szCs w:val="20"/>
        </w:rPr>
        <w:t>ocação de imóvel de 240,00m² (duzentos e quarenta metros quadrados) para realização de atividades e atendimento da Secretaria de A</w:t>
      </w:r>
      <w:r w:rsidR="004D3894" w:rsidRPr="00E126F7">
        <w:rPr>
          <w:rFonts w:ascii="Bookman Old Style" w:hAnsi="Bookman Old Style"/>
          <w:sz w:val="20"/>
          <w:szCs w:val="20"/>
        </w:rPr>
        <w:t xml:space="preserve">ção </w:t>
      </w:r>
      <w:r w:rsidRPr="00E126F7">
        <w:rPr>
          <w:rFonts w:ascii="Bookman Old Style" w:hAnsi="Bookman Old Style"/>
          <w:sz w:val="20"/>
          <w:szCs w:val="20"/>
        </w:rPr>
        <w:t xml:space="preserve">Social e Habitação, Centro de Referência da Assistência Social – CRAS, e Serviço de Convivência e </w:t>
      </w:r>
      <w:r w:rsidR="004D3894" w:rsidRPr="00E126F7">
        <w:rPr>
          <w:rFonts w:ascii="Bookman Old Style" w:hAnsi="Bookman Old Style"/>
          <w:sz w:val="20"/>
          <w:szCs w:val="20"/>
        </w:rPr>
        <w:t>F</w:t>
      </w:r>
      <w:r w:rsidRPr="00E126F7">
        <w:rPr>
          <w:rFonts w:ascii="Bookman Old Style" w:hAnsi="Bookman Old Style"/>
          <w:sz w:val="20"/>
          <w:szCs w:val="20"/>
        </w:rPr>
        <w:t>ortalecimento de Vínculos (SCFV) pelo prazo de 12 (doze) meses.</w:t>
      </w:r>
    </w:p>
    <w:p w14:paraId="5D73AF27" w14:textId="2A325E4E" w:rsidR="00FF42C7" w:rsidRPr="00E126F7" w:rsidRDefault="00580E3D" w:rsidP="00580E3D">
      <w:pPr>
        <w:jc w:val="both"/>
        <w:rPr>
          <w:rFonts w:ascii="Bookman Old Style" w:hAnsi="Bookman Old Style"/>
          <w:sz w:val="20"/>
          <w:szCs w:val="20"/>
        </w:rPr>
      </w:pPr>
      <w:r w:rsidRPr="00E126F7">
        <w:rPr>
          <w:rFonts w:ascii="Bookman Old Style" w:hAnsi="Bookman Old Style"/>
          <w:b/>
          <w:bCs/>
          <w:sz w:val="20"/>
          <w:szCs w:val="20"/>
        </w:rPr>
        <w:t>FUNDAMENTO LEGAL:</w:t>
      </w:r>
      <w:r w:rsidRPr="00E126F7">
        <w:rPr>
          <w:rFonts w:ascii="Bookman Old Style" w:hAnsi="Bookman Old Style"/>
          <w:sz w:val="20"/>
          <w:szCs w:val="20"/>
        </w:rPr>
        <w:t xml:space="preserve"> art. 74, inciso V, da Lei n. 14.133/2021.</w:t>
      </w:r>
    </w:p>
    <w:p w14:paraId="5CABC69F" w14:textId="77777777" w:rsidR="00580E3D" w:rsidRPr="00E126F7" w:rsidRDefault="00580E3D" w:rsidP="00A93185">
      <w:pPr>
        <w:pBdr>
          <w:bottom w:val="single" w:sz="4" w:space="1" w:color="auto"/>
        </w:pBdr>
        <w:jc w:val="both"/>
      </w:pPr>
    </w:p>
    <w:p w14:paraId="44EFAC3C" w14:textId="658AC0D7" w:rsidR="00580E3D" w:rsidRPr="00E126F7" w:rsidRDefault="00580E3D" w:rsidP="00A93185">
      <w:pPr>
        <w:shd w:val="clear" w:color="auto" w:fill="A8D08D" w:themeFill="accent6" w:themeFillTint="99"/>
        <w:jc w:val="center"/>
        <w:rPr>
          <w:rFonts w:ascii="Bookman Old Style" w:hAnsi="Bookman Old Style"/>
          <w:b/>
          <w:bCs/>
          <w:sz w:val="24"/>
          <w:szCs w:val="24"/>
        </w:rPr>
      </w:pPr>
      <w:r w:rsidRPr="00E126F7">
        <w:rPr>
          <w:rFonts w:ascii="Bookman Old Style" w:hAnsi="Bookman Old Style"/>
          <w:b/>
          <w:bCs/>
          <w:sz w:val="24"/>
          <w:szCs w:val="24"/>
        </w:rPr>
        <w:t>PREÂMBULO</w:t>
      </w:r>
    </w:p>
    <w:p w14:paraId="1714F204" w14:textId="77777777" w:rsidR="00A93185" w:rsidRPr="00E126F7" w:rsidRDefault="00A93185" w:rsidP="00A93185">
      <w:pPr>
        <w:pBdr>
          <w:top w:val="single" w:sz="4" w:space="1" w:color="auto"/>
        </w:pBdr>
        <w:jc w:val="center"/>
        <w:rPr>
          <w:rFonts w:ascii="Bookman Old Style" w:hAnsi="Bookman Old Style"/>
          <w:sz w:val="24"/>
          <w:szCs w:val="24"/>
        </w:rPr>
      </w:pPr>
    </w:p>
    <w:p w14:paraId="16CC3E85" w14:textId="77777777" w:rsidR="00580E3D" w:rsidRPr="00E126F7" w:rsidRDefault="00580E3D" w:rsidP="00A93185">
      <w:pPr>
        <w:spacing w:after="0"/>
        <w:jc w:val="both"/>
        <w:rPr>
          <w:rFonts w:ascii="Bookman Old Style" w:hAnsi="Bookman Old Style"/>
          <w:sz w:val="20"/>
          <w:szCs w:val="20"/>
        </w:rPr>
      </w:pPr>
    </w:p>
    <w:p w14:paraId="6295E7D4" w14:textId="3733B8DB" w:rsidR="00580E3D" w:rsidRPr="00E126F7" w:rsidRDefault="00580E3D" w:rsidP="006826BD">
      <w:pPr>
        <w:ind w:firstLine="284"/>
        <w:jc w:val="both"/>
        <w:rPr>
          <w:rFonts w:ascii="Bookman Old Style" w:hAnsi="Bookman Old Style"/>
          <w:sz w:val="20"/>
          <w:szCs w:val="20"/>
        </w:rPr>
      </w:pPr>
      <w:r w:rsidRPr="00E126F7">
        <w:rPr>
          <w:rFonts w:ascii="Bookman Old Style" w:hAnsi="Bookman Old Style"/>
          <w:sz w:val="20"/>
          <w:szCs w:val="20"/>
        </w:rPr>
        <w:t>O Município de Cunhataí, Estado de Santa Catarina, pessoa jurídica de direito público, devidamente cadastrada sob o CNPJ n. 01.612.116/0001-44, com sede administrativa à Avenida 29 de Setembro, n. 450, Bairro Centro, na cidade de Cunhataí, Estado de Santa Catarina, CEP n. 89886-000, por intermédio do Excelentíssimo Senhor Prefeito Municipal Sr. Luciano Franz, usando de atribuições que lhe são conferidas por lei, divulga que será realizada a contratação de locação de imóvel, por inexigibilidade de licitação, considerando-se tratar do único imóvel que atende à finalidade precípua da Administração Pública.</w:t>
      </w:r>
    </w:p>
    <w:p w14:paraId="676CA759" w14:textId="77777777" w:rsidR="00A93185" w:rsidRPr="00E126F7" w:rsidRDefault="00A93185" w:rsidP="00A93185">
      <w:pPr>
        <w:pBdr>
          <w:bottom w:val="single" w:sz="4" w:space="1" w:color="auto"/>
        </w:pBdr>
        <w:jc w:val="both"/>
      </w:pPr>
    </w:p>
    <w:p w14:paraId="4E5CDFF7" w14:textId="7DA0184A" w:rsidR="00A93185" w:rsidRPr="00E126F7" w:rsidRDefault="00A93185" w:rsidP="00A93185">
      <w:pPr>
        <w:shd w:val="clear" w:color="auto" w:fill="A8D08D" w:themeFill="accent6" w:themeFillTint="99"/>
        <w:jc w:val="center"/>
        <w:rPr>
          <w:rFonts w:ascii="Bookman Old Style" w:hAnsi="Bookman Old Style"/>
          <w:b/>
          <w:bCs/>
          <w:sz w:val="24"/>
          <w:szCs w:val="24"/>
        </w:rPr>
      </w:pPr>
      <w:r w:rsidRPr="00E126F7">
        <w:rPr>
          <w:rFonts w:ascii="Bookman Old Style" w:hAnsi="Bookman Old Style"/>
          <w:b/>
          <w:bCs/>
          <w:sz w:val="24"/>
          <w:szCs w:val="24"/>
        </w:rPr>
        <w:t xml:space="preserve">OBJETO </w:t>
      </w:r>
    </w:p>
    <w:p w14:paraId="5C08F061" w14:textId="77777777" w:rsidR="00A93185" w:rsidRPr="00E126F7" w:rsidRDefault="00A93185" w:rsidP="00A93185">
      <w:pPr>
        <w:pBdr>
          <w:top w:val="single" w:sz="4" w:space="1" w:color="auto"/>
        </w:pBdr>
        <w:jc w:val="center"/>
        <w:rPr>
          <w:rFonts w:ascii="Bookman Old Style" w:hAnsi="Bookman Old Style"/>
          <w:sz w:val="24"/>
          <w:szCs w:val="24"/>
        </w:rPr>
      </w:pPr>
    </w:p>
    <w:p w14:paraId="41D65A0D" w14:textId="2F9C39C1" w:rsidR="00A93185" w:rsidRPr="00E126F7" w:rsidRDefault="00A93185" w:rsidP="006826BD">
      <w:pPr>
        <w:pStyle w:val="Corpodetexto"/>
        <w:ind w:right="177" w:firstLine="284"/>
        <w:jc w:val="both"/>
        <w:rPr>
          <w:rFonts w:ascii="Bookman Old Style" w:hAnsi="Bookman Old Style"/>
          <w:bCs/>
          <w:sz w:val="20"/>
          <w:szCs w:val="20"/>
        </w:rPr>
      </w:pPr>
      <w:r w:rsidRPr="00E126F7">
        <w:rPr>
          <w:rFonts w:ascii="Bookman Old Style" w:hAnsi="Bookman Old Style"/>
          <w:bCs/>
          <w:sz w:val="20"/>
          <w:szCs w:val="20"/>
        </w:rPr>
        <w:t xml:space="preserve">Locação de imóvel de 240,00 </w:t>
      </w:r>
      <w:r w:rsidRPr="00E126F7">
        <w:rPr>
          <w:rFonts w:ascii="Bookman Old Style" w:eastAsia="Times New Roman" w:hAnsi="Bookman Old Style"/>
          <w:sz w:val="20"/>
          <w:szCs w:val="20"/>
        </w:rPr>
        <w:t>00m² (duzentos e quarenta metros quadrados)</w:t>
      </w:r>
      <w:r w:rsidRPr="00E126F7">
        <w:rPr>
          <w:rFonts w:ascii="Bookman Old Style" w:hAnsi="Bookman Old Style"/>
          <w:bCs/>
          <w:sz w:val="20"/>
          <w:szCs w:val="20"/>
        </w:rPr>
        <w:t xml:space="preserve"> para realização de atividades e atendimento da Secretaria de A</w:t>
      </w:r>
      <w:r w:rsidR="004D4612" w:rsidRPr="00E126F7">
        <w:rPr>
          <w:rFonts w:ascii="Bookman Old Style" w:hAnsi="Bookman Old Style"/>
          <w:bCs/>
          <w:sz w:val="20"/>
          <w:szCs w:val="20"/>
        </w:rPr>
        <w:t>ção</w:t>
      </w:r>
      <w:r w:rsidRPr="00E126F7">
        <w:rPr>
          <w:rFonts w:ascii="Bookman Old Style" w:hAnsi="Bookman Old Style"/>
          <w:bCs/>
          <w:sz w:val="20"/>
          <w:szCs w:val="20"/>
        </w:rPr>
        <w:t xml:space="preserve"> Social e Habitação, Centro de Referência da Assistência Social – CRAS, e Serviço de Convivência e </w:t>
      </w:r>
      <w:r w:rsidR="004D4612" w:rsidRPr="00E126F7">
        <w:rPr>
          <w:rFonts w:ascii="Bookman Old Style" w:hAnsi="Bookman Old Style"/>
          <w:bCs/>
          <w:sz w:val="20"/>
          <w:szCs w:val="20"/>
        </w:rPr>
        <w:t>F</w:t>
      </w:r>
      <w:r w:rsidRPr="00E126F7">
        <w:rPr>
          <w:rFonts w:ascii="Bookman Old Style" w:hAnsi="Bookman Old Style"/>
          <w:bCs/>
          <w:sz w:val="20"/>
          <w:szCs w:val="20"/>
        </w:rPr>
        <w:t>ortalecimento de Vínculos (SCFV) pelo prazo de 12 (doze) meses.</w:t>
      </w:r>
    </w:p>
    <w:p w14:paraId="2224B9FE" w14:textId="77777777" w:rsidR="00A93185" w:rsidRPr="00E126F7" w:rsidRDefault="00A93185" w:rsidP="00A93185">
      <w:pPr>
        <w:pBdr>
          <w:bottom w:val="single" w:sz="4" w:space="1" w:color="auto"/>
        </w:pBdr>
        <w:jc w:val="both"/>
      </w:pPr>
    </w:p>
    <w:p w14:paraId="76000795" w14:textId="625E1062" w:rsidR="00A93185" w:rsidRPr="00E126F7" w:rsidRDefault="00A93185" w:rsidP="00A93185">
      <w:pPr>
        <w:shd w:val="clear" w:color="auto" w:fill="A8D08D" w:themeFill="accent6" w:themeFillTint="99"/>
        <w:jc w:val="center"/>
        <w:rPr>
          <w:rFonts w:ascii="Bookman Old Style" w:hAnsi="Bookman Old Style"/>
          <w:b/>
          <w:bCs/>
          <w:sz w:val="24"/>
          <w:szCs w:val="24"/>
        </w:rPr>
      </w:pPr>
      <w:r w:rsidRPr="00E126F7">
        <w:rPr>
          <w:rFonts w:ascii="Bookman Old Style" w:hAnsi="Bookman Old Style"/>
          <w:b/>
          <w:bCs/>
          <w:sz w:val="24"/>
          <w:szCs w:val="24"/>
        </w:rPr>
        <w:t xml:space="preserve">FUNDAMENTO LEGAL E JUSTIFICATIVA </w:t>
      </w:r>
    </w:p>
    <w:p w14:paraId="7A2FD5D0" w14:textId="77777777" w:rsidR="00A93185" w:rsidRPr="00E126F7" w:rsidRDefault="00A93185" w:rsidP="00A93185">
      <w:pPr>
        <w:pBdr>
          <w:top w:val="single" w:sz="4" w:space="1" w:color="auto"/>
        </w:pBdr>
        <w:jc w:val="center"/>
        <w:rPr>
          <w:rFonts w:ascii="Bookman Old Style" w:hAnsi="Bookman Old Style"/>
          <w:sz w:val="24"/>
          <w:szCs w:val="24"/>
        </w:rPr>
      </w:pPr>
    </w:p>
    <w:p w14:paraId="2AC7BB98" w14:textId="2229D990" w:rsidR="00A93185" w:rsidRPr="00E126F7" w:rsidRDefault="00A93185" w:rsidP="006826BD">
      <w:pPr>
        <w:ind w:firstLine="284"/>
        <w:jc w:val="both"/>
        <w:rPr>
          <w:rFonts w:ascii="Bookman Old Style" w:hAnsi="Bookman Old Style"/>
          <w:sz w:val="20"/>
          <w:szCs w:val="20"/>
        </w:rPr>
      </w:pPr>
      <w:r w:rsidRPr="00E126F7">
        <w:rPr>
          <w:rFonts w:ascii="Bookman Old Style" w:hAnsi="Bookman Old Style"/>
          <w:sz w:val="20"/>
          <w:szCs w:val="20"/>
        </w:rPr>
        <w:t>A inexigibilidade da licitação ora em análise tem a finalidade de contratar pessoa física a fim de locar bem imóvel destinado à ocupação da Secretaria de A</w:t>
      </w:r>
      <w:r w:rsidR="00B16586" w:rsidRPr="00E126F7">
        <w:rPr>
          <w:rFonts w:ascii="Bookman Old Style" w:hAnsi="Bookman Old Style"/>
          <w:sz w:val="20"/>
          <w:szCs w:val="20"/>
        </w:rPr>
        <w:t xml:space="preserve">ção </w:t>
      </w:r>
      <w:r w:rsidRPr="00E126F7">
        <w:rPr>
          <w:rFonts w:ascii="Bookman Old Style" w:hAnsi="Bookman Old Style"/>
          <w:sz w:val="20"/>
          <w:szCs w:val="20"/>
        </w:rPr>
        <w:t xml:space="preserve">Social e Habitação, Centro de Referência da Assistência Social – CRAS, e Serviço de Convivência e </w:t>
      </w:r>
      <w:r w:rsidR="00B16586" w:rsidRPr="00E126F7">
        <w:rPr>
          <w:rFonts w:ascii="Bookman Old Style" w:hAnsi="Bookman Old Style"/>
          <w:sz w:val="20"/>
          <w:szCs w:val="20"/>
        </w:rPr>
        <w:t>F</w:t>
      </w:r>
      <w:r w:rsidRPr="00E126F7">
        <w:rPr>
          <w:rFonts w:ascii="Bookman Old Style" w:hAnsi="Bookman Old Style"/>
          <w:sz w:val="20"/>
          <w:szCs w:val="20"/>
        </w:rPr>
        <w:t>ortalecimento de Vínculos (SCFV), mais especificamente a fim de melhor atender a população cunhataiense.</w:t>
      </w:r>
    </w:p>
    <w:p w14:paraId="65FA9C90" w14:textId="26126BE8" w:rsidR="00A93185" w:rsidRPr="00E126F7" w:rsidRDefault="00A93185" w:rsidP="006826BD">
      <w:pPr>
        <w:ind w:firstLine="284"/>
        <w:jc w:val="both"/>
        <w:rPr>
          <w:rFonts w:ascii="Bookman Old Style" w:hAnsi="Bookman Old Style"/>
          <w:sz w:val="20"/>
          <w:szCs w:val="20"/>
        </w:rPr>
      </w:pPr>
      <w:r w:rsidRPr="00E126F7">
        <w:rPr>
          <w:rFonts w:ascii="Bookman Old Style" w:hAnsi="Bookman Old Style"/>
          <w:sz w:val="20"/>
          <w:szCs w:val="20"/>
        </w:rPr>
        <w:t>A situação em comento se embasa no art. 74, X, da Lei nº 14.133, o qual dispõe:</w:t>
      </w:r>
    </w:p>
    <w:p w14:paraId="51A4E2AC" w14:textId="77777777" w:rsidR="00A93185" w:rsidRPr="00E126F7" w:rsidRDefault="00A93185" w:rsidP="00254063">
      <w:pPr>
        <w:spacing w:after="0" w:line="240" w:lineRule="auto"/>
        <w:ind w:left="2268"/>
        <w:jc w:val="both"/>
        <w:rPr>
          <w:rFonts w:ascii="Bookman Old Style" w:hAnsi="Bookman Old Style"/>
          <w:sz w:val="18"/>
          <w:szCs w:val="18"/>
        </w:rPr>
      </w:pPr>
      <w:r w:rsidRPr="00E126F7">
        <w:rPr>
          <w:rFonts w:ascii="Bookman Old Style" w:hAnsi="Bookman Old Style"/>
          <w:sz w:val="18"/>
          <w:szCs w:val="18"/>
        </w:rPr>
        <w:lastRenderedPageBreak/>
        <w:t>Art. 74. É inexigível a licitação quando inviável a competição, em especial nos casos de:</w:t>
      </w:r>
    </w:p>
    <w:p w14:paraId="3D98C4F7" w14:textId="77777777" w:rsidR="00A93185" w:rsidRPr="00E126F7" w:rsidRDefault="00A93185" w:rsidP="00254063">
      <w:pPr>
        <w:spacing w:after="0" w:line="240" w:lineRule="auto"/>
        <w:ind w:left="2268"/>
        <w:jc w:val="both"/>
        <w:rPr>
          <w:rFonts w:ascii="Bookman Old Style" w:hAnsi="Bookman Old Style"/>
          <w:sz w:val="18"/>
          <w:szCs w:val="18"/>
        </w:rPr>
      </w:pPr>
      <w:r w:rsidRPr="00E126F7">
        <w:rPr>
          <w:rFonts w:ascii="Bookman Old Style" w:hAnsi="Bookman Old Style"/>
          <w:sz w:val="18"/>
          <w:szCs w:val="18"/>
        </w:rPr>
        <w:t>(...)</w:t>
      </w:r>
    </w:p>
    <w:p w14:paraId="4249DB84" w14:textId="2BC2793A" w:rsidR="00A93185" w:rsidRDefault="00A93185" w:rsidP="00254063">
      <w:pPr>
        <w:spacing w:after="0" w:line="240" w:lineRule="auto"/>
        <w:ind w:left="2268"/>
        <w:jc w:val="both"/>
        <w:rPr>
          <w:rFonts w:ascii="Bookman Old Style" w:hAnsi="Bookman Old Style"/>
          <w:sz w:val="18"/>
          <w:szCs w:val="18"/>
        </w:rPr>
      </w:pPr>
      <w:r w:rsidRPr="00E126F7">
        <w:rPr>
          <w:rFonts w:ascii="Bookman Old Style" w:hAnsi="Bookman Old Style"/>
          <w:sz w:val="18"/>
          <w:szCs w:val="18"/>
        </w:rPr>
        <w:t>V - aquisição ou locação de imóvel cujas características de instalações e de localização tornem necessária sua escolha.</w:t>
      </w:r>
    </w:p>
    <w:p w14:paraId="68F990EB" w14:textId="77777777" w:rsidR="00254063" w:rsidRPr="00E126F7" w:rsidRDefault="00254063" w:rsidP="00254063">
      <w:pPr>
        <w:spacing w:after="0" w:line="240" w:lineRule="auto"/>
        <w:ind w:left="2268"/>
        <w:jc w:val="both"/>
        <w:rPr>
          <w:rFonts w:ascii="Bookman Old Style" w:hAnsi="Bookman Old Style"/>
          <w:sz w:val="18"/>
          <w:szCs w:val="18"/>
        </w:rPr>
      </w:pPr>
    </w:p>
    <w:p w14:paraId="461347DB" w14:textId="6E8F39E3" w:rsidR="00A93185" w:rsidRPr="00E126F7" w:rsidRDefault="00A93185" w:rsidP="006826BD">
      <w:pPr>
        <w:ind w:firstLine="284"/>
        <w:jc w:val="both"/>
        <w:rPr>
          <w:rFonts w:ascii="Bookman Old Style" w:hAnsi="Bookman Old Style"/>
          <w:sz w:val="20"/>
          <w:szCs w:val="20"/>
        </w:rPr>
      </w:pPr>
      <w:r w:rsidRPr="00E126F7">
        <w:rPr>
          <w:rFonts w:ascii="Bookman Old Style" w:hAnsi="Bookman Old Style"/>
          <w:sz w:val="20"/>
          <w:szCs w:val="20"/>
        </w:rPr>
        <w:t>Desta forma, é possível verificar que as contratações de imóveis podem ser feitas por meio de inexigibilidade de licitação, realizando uma contratação direta, quando aquele for</w:t>
      </w:r>
      <w:r w:rsidR="00BE504D" w:rsidRPr="00E126F7">
        <w:rPr>
          <w:rFonts w:ascii="Bookman Old Style" w:hAnsi="Bookman Old Style"/>
          <w:sz w:val="20"/>
          <w:szCs w:val="20"/>
        </w:rPr>
        <w:t xml:space="preserve"> o</w:t>
      </w:r>
      <w:r w:rsidRPr="00E126F7">
        <w:rPr>
          <w:rFonts w:ascii="Bookman Old Style" w:hAnsi="Bookman Old Style"/>
          <w:sz w:val="20"/>
          <w:szCs w:val="20"/>
        </w:rPr>
        <w:t xml:space="preserve"> único capaz de atender as necessidades da administração pública. </w:t>
      </w:r>
    </w:p>
    <w:p w14:paraId="6CB8848F" w14:textId="77777777" w:rsidR="00A93185" w:rsidRPr="00E126F7" w:rsidRDefault="00A93185" w:rsidP="006826BD">
      <w:pPr>
        <w:ind w:firstLine="284"/>
        <w:jc w:val="both"/>
        <w:rPr>
          <w:rFonts w:ascii="Bookman Old Style" w:hAnsi="Bookman Old Style"/>
          <w:sz w:val="20"/>
          <w:szCs w:val="20"/>
        </w:rPr>
      </w:pPr>
      <w:r w:rsidRPr="00E126F7">
        <w:rPr>
          <w:rFonts w:ascii="Bookman Old Style" w:hAnsi="Bookman Old Style"/>
          <w:sz w:val="20"/>
          <w:szCs w:val="20"/>
        </w:rPr>
        <w:t>Para tanto, no mesmo dispositivo legal mencionado, em seu parágrafo 5º, é esclarecido a forma do procedimento que deverá ser adotada para locações de imóveis, veja-se:</w:t>
      </w:r>
    </w:p>
    <w:p w14:paraId="7DC24048" w14:textId="77777777" w:rsidR="00A93185" w:rsidRPr="00E126F7" w:rsidRDefault="00A93185" w:rsidP="00254063">
      <w:pPr>
        <w:spacing w:after="0" w:line="240" w:lineRule="auto"/>
        <w:ind w:left="2268"/>
        <w:jc w:val="both"/>
        <w:rPr>
          <w:rFonts w:ascii="Bookman Old Style" w:hAnsi="Bookman Old Style"/>
          <w:sz w:val="18"/>
          <w:szCs w:val="18"/>
        </w:rPr>
      </w:pPr>
      <w:r w:rsidRPr="00E126F7">
        <w:rPr>
          <w:rFonts w:ascii="Bookman Old Style" w:hAnsi="Bookman Old Style"/>
          <w:sz w:val="18"/>
          <w:szCs w:val="18"/>
        </w:rPr>
        <w:t>§ 5º Nas contratações com fundamento no inciso V do caput deste artigo, devem ser observados os seguintes requisitos:</w:t>
      </w:r>
    </w:p>
    <w:p w14:paraId="2028FE5F" w14:textId="77777777" w:rsidR="00A93185" w:rsidRPr="00E126F7" w:rsidRDefault="00A93185" w:rsidP="00254063">
      <w:pPr>
        <w:spacing w:after="0" w:line="240" w:lineRule="auto"/>
        <w:ind w:left="2268"/>
        <w:jc w:val="both"/>
        <w:rPr>
          <w:rFonts w:ascii="Bookman Old Style" w:hAnsi="Bookman Old Style"/>
          <w:sz w:val="18"/>
          <w:szCs w:val="18"/>
        </w:rPr>
      </w:pPr>
      <w:r w:rsidRPr="00E126F7">
        <w:rPr>
          <w:rFonts w:ascii="Bookman Old Style" w:hAnsi="Bookman Old Style"/>
          <w:sz w:val="18"/>
          <w:szCs w:val="18"/>
        </w:rPr>
        <w:t>I - avaliação prévia do bem, do seu estado de conservação, dos custos de adaptações, quando imprescindíveis às necessidades de utilização, e do prazo de amortização dos investimentos;</w:t>
      </w:r>
    </w:p>
    <w:p w14:paraId="5FB351DC" w14:textId="77777777" w:rsidR="00A93185" w:rsidRPr="00E126F7" w:rsidRDefault="00A93185" w:rsidP="00254063">
      <w:pPr>
        <w:spacing w:after="0" w:line="240" w:lineRule="auto"/>
        <w:ind w:left="2268"/>
        <w:jc w:val="both"/>
        <w:rPr>
          <w:rFonts w:ascii="Bookman Old Style" w:hAnsi="Bookman Old Style"/>
          <w:sz w:val="18"/>
          <w:szCs w:val="18"/>
        </w:rPr>
      </w:pPr>
      <w:r w:rsidRPr="00E126F7">
        <w:rPr>
          <w:rFonts w:ascii="Bookman Old Style" w:hAnsi="Bookman Old Style"/>
          <w:sz w:val="18"/>
          <w:szCs w:val="18"/>
        </w:rPr>
        <w:t>II - certificação da inexistência de imóveis públicos vagos e disponíveis que atendam ao objeto;</w:t>
      </w:r>
    </w:p>
    <w:p w14:paraId="3F7A98D8" w14:textId="4EAB9E09" w:rsidR="00A93185" w:rsidRDefault="00A93185" w:rsidP="00254063">
      <w:pPr>
        <w:spacing w:after="0" w:line="240" w:lineRule="auto"/>
        <w:ind w:left="2268"/>
        <w:jc w:val="both"/>
        <w:rPr>
          <w:rFonts w:ascii="Bookman Old Style" w:hAnsi="Bookman Old Style"/>
          <w:sz w:val="18"/>
          <w:szCs w:val="18"/>
        </w:rPr>
      </w:pPr>
      <w:r w:rsidRPr="00E126F7">
        <w:rPr>
          <w:rFonts w:ascii="Bookman Old Style" w:hAnsi="Bookman Old Style"/>
          <w:sz w:val="18"/>
          <w:szCs w:val="18"/>
        </w:rPr>
        <w:t>III - justificativas que demonstrem a singularidade do imóvel a ser comprado ou locado pela Administração e que evidenciem vantagem para ela.</w:t>
      </w:r>
    </w:p>
    <w:p w14:paraId="3BE288CE" w14:textId="77777777" w:rsidR="00254063" w:rsidRPr="00E126F7" w:rsidRDefault="00254063" w:rsidP="00254063">
      <w:pPr>
        <w:spacing w:after="0" w:line="240" w:lineRule="auto"/>
        <w:ind w:left="2268"/>
        <w:jc w:val="both"/>
        <w:rPr>
          <w:rFonts w:ascii="Bookman Old Style" w:hAnsi="Bookman Old Style"/>
          <w:sz w:val="18"/>
          <w:szCs w:val="18"/>
        </w:rPr>
      </w:pPr>
    </w:p>
    <w:p w14:paraId="261567B1" w14:textId="744FB2F3" w:rsidR="00A93185" w:rsidRPr="00E126F7" w:rsidRDefault="00A93185" w:rsidP="006826BD">
      <w:pPr>
        <w:ind w:firstLine="284"/>
        <w:jc w:val="both"/>
        <w:rPr>
          <w:rFonts w:ascii="Bookman Old Style" w:hAnsi="Bookman Old Style"/>
          <w:sz w:val="20"/>
          <w:szCs w:val="20"/>
        </w:rPr>
      </w:pPr>
      <w:r w:rsidRPr="00E126F7">
        <w:rPr>
          <w:rFonts w:ascii="Bookman Old Style" w:hAnsi="Bookman Old Style"/>
          <w:sz w:val="20"/>
          <w:szCs w:val="20"/>
        </w:rPr>
        <w:t xml:space="preserve">Sendo assim, após a identificação do imóvel que </w:t>
      </w:r>
      <w:r w:rsidR="00D225B7" w:rsidRPr="00E126F7">
        <w:rPr>
          <w:rFonts w:ascii="Bookman Old Style" w:hAnsi="Bookman Old Style"/>
          <w:sz w:val="20"/>
          <w:szCs w:val="20"/>
        </w:rPr>
        <w:t xml:space="preserve">inicialmente poderia </w:t>
      </w:r>
      <w:r w:rsidRPr="00E126F7">
        <w:rPr>
          <w:rFonts w:ascii="Bookman Old Style" w:hAnsi="Bookman Old Style"/>
          <w:sz w:val="20"/>
          <w:szCs w:val="20"/>
        </w:rPr>
        <w:t xml:space="preserve">atender as necessidades da </w:t>
      </w:r>
      <w:r w:rsidR="00D225B7" w:rsidRPr="00E126F7">
        <w:rPr>
          <w:rFonts w:ascii="Bookman Old Style" w:hAnsi="Bookman Old Style"/>
          <w:sz w:val="20"/>
          <w:szCs w:val="20"/>
        </w:rPr>
        <w:t>locação, foi</w:t>
      </w:r>
      <w:r w:rsidRPr="00E126F7">
        <w:rPr>
          <w:rFonts w:ascii="Bookman Old Style" w:hAnsi="Bookman Old Style"/>
          <w:sz w:val="20"/>
          <w:szCs w:val="20"/>
        </w:rPr>
        <w:t xml:space="preserve"> realizado a avaliação do bem e de seu estado de conservação</w:t>
      </w:r>
      <w:r w:rsidR="00D225B7" w:rsidRPr="00E126F7">
        <w:rPr>
          <w:rFonts w:ascii="Bookman Old Style" w:hAnsi="Bookman Old Style"/>
          <w:sz w:val="20"/>
          <w:szCs w:val="20"/>
        </w:rPr>
        <w:t xml:space="preserve">, o qual, após </w:t>
      </w:r>
      <w:r w:rsidRPr="00E126F7">
        <w:rPr>
          <w:rFonts w:ascii="Bookman Old Style" w:hAnsi="Bookman Old Style"/>
          <w:sz w:val="20"/>
          <w:szCs w:val="20"/>
        </w:rPr>
        <w:t xml:space="preserve">os apontamentos feitos pelas avaliações de 03 (três) corretores da região, </w:t>
      </w:r>
      <w:r w:rsidR="00D225B7" w:rsidRPr="00E126F7">
        <w:rPr>
          <w:rFonts w:ascii="Bookman Old Style" w:hAnsi="Bookman Old Style"/>
          <w:sz w:val="20"/>
          <w:szCs w:val="20"/>
        </w:rPr>
        <w:t xml:space="preserve">foi </w:t>
      </w:r>
      <w:r w:rsidRPr="00E126F7">
        <w:rPr>
          <w:rFonts w:ascii="Bookman Old Style" w:hAnsi="Bookman Old Style"/>
          <w:sz w:val="20"/>
          <w:szCs w:val="20"/>
        </w:rPr>
        <w:t>prepara</w:t>
      </w:r>
      <w:r w:rsidR="00D225B7" w:rsidRPr="00E126F7">
        <w:rPr>
          <w:rFonts w:ascii="Bookman Old Style" w:hAnsi="Bookman Old Style"/>
          <w:sz w:val="20"/>
          <w:szCs w:val="20"/>
        </w:rPr>
        <w:t>do</w:t>
      </w:r>
      <w:r w:rsidRPr="00E126F7">
        <w:rPr>
          <w:rFonts w:ascii="Bookman Old Style" w:hAnsi="Bookman Old Style"/>
          <w:sz w:val="20"/>
          <w:szCs w:val="20"/>
        </w:rPr>
        <w:t xml:space="preserve"> </w:t>
      </w:r>
      <w:r w:rsidR="00D225B7" w:rsidRPr="00E126F7">
        <w:rPr>
          <w:rFonts w:ascii="Bookman Old Style" w:hAnsi="Bookman Old Style"/>
          <w:sz w:val="20"/>
          <w:szCs w:val="20"/>
        </w:rPr>
        <w:t xml:space="preserve">para </w:t>
      </w:r>
      <w:r w:rsidRPr="00E126F7">
        <w:rPr>
          <w:rFonts w:ascii="Bookman Old Style" w:hAnsi="Bookman Old Style"/>
          <w:sz w:val="20"/>
          <w:szCs w:val="20"/>
        </w:rPr>
        <w:t xml:space="preserve">cumprir com a descrição dos requisitos necessários para contratação, tornando-o suas características de instalações e de localização necessária para sua escolha. </w:t>
      </w:r>
    </w:p>
    <w:p w14:paraId="58ECCA20" w14:textId="2CE28E49" w:rsidR="00A93185" w:rsidRPr="00E126F7" w:rsidRDefault="00A93185" w:rsidP="006826BD">
      <w:pPr>
        <w:tabs>
          <w:tab w:val="left" w:pos="567"/>
          <w:tab w:val="left" w:pos="1134"/>
        </w:tabs>
        <w:ind w:firstLine="284"/>
        <w:jc w:val="both"/>
        <w:rPr>
          <w:rFonts w:ascii="Bookman Old Style" w:hAnsi="Bookman Old Style"/>
          <w:bCs/>
          <w:sz w:val="20"/>
          <w:szCs w:val="20"/>
        </w:rPr>
      </w:pPr>
      <w:r w:rsidRPr="00E126F7">
        <w:rPr>
          <w:rFonts w:ascii="Bookman Old Style" w:hAnsi="Bookman Old Style"/>
          <w:bCs/>
          <w:sz w:val="20"/>
          <w:szCs w:val="20"/>
        </w:rPr>
        <w:t>Sem haver nenhum outro imóvel no Município que possua a metragem e as divisões em salas que possam fornecer os serviços, e ainda estando na área urbana com fácil acesso, ficou demonstrando ser est</w:t>
      </w:r>
      <w:r w:rsidR="00D225B7" w:rsidRPr="00E126F7">
        <w:rPr>
          <w:rFonts w:ascii="Bookman Old Style" w:hAnsi="Bookman Old Style"/>
          <w:bCs/>
          <w:sz w:val="20"/>
          <w:szCs w:val="20"/>
        </w:rPr>
        <w:t>a</w:t>
      </w:r>
      <w:r w:rsidRPr="00E126F7">
        <w:rPr>
          <w:rFonts w:ascii="Bookman Old Style" w:hAnsi="Bookman Old Style"/>
          <w:bCs/>
          <w:sz w:val="20"/>
          <w:szCs w:val="20"/>
        </w:rPr>
        <w:t xml:space="preserve"> a melhor opção para administração pública.</w:t>
      </w:r>
    </w:p>
    <w:p w14:paraId="6AE9712E" w14:textId="2D28E3B1" w:rsidR="00A93185" w:rsidRPr="00E126F7" w:rsidRDefault="00A93185" w:rsidP="006826BD">
      <w:pPr>
        <w:ind w:firstLine="284"/>
        <w:jc w:val="both"/>
        <w:rPr>
          <w:rFonts w:ascii="Bookman Old Style" w:hAnsi="Bookman Old Style"/>
          <w:bCs/>
          <w:sz w:val="20"/>
          <w:szCs w:val="20"/>
        </w:rPr>
      </w:pPr>
      <w:r w:rsidRPr="00E126F7">
        <w:rPr>
          <w:rFonts w:ascii="Bookman Old Style" w:hAnsi="Bookman Old Style"/>
          <w:bCs/>
          <w:sz w:val="20"/>
          <w:szCs w:val="20"/>
        </w:rPr>
        <w:t xml:space="preserve">Neste </w:t>
      </w:r>
      <w:r w:rsidR="00D225B7" w:rsidRPr="00E126F7">
        <w:rPr>
          <w:rFonts w:ascii="Bookman Old Style" w:hAnsi="Bookman Old Style"/>
          <w:bCs/>
          <w:sz w:val="20"/>
          <w:szCs w:val="20"/>
        </w:rPr>
        <w:t>ínterim</w:t>
      </w:r>
      <w:r w:rsidRPr="00E126F7">
        <w:rPr>
          <w:rFonts w:ascii="Bookman Old Style" w:hAnsi="Bookman Old Style"/>
          <w:bCs/>
          <w:sz w:val="20"/>
          <w:szCs w:val="20"/>
        </w:rPr>
        <w:t xml:space="preserve">, </w:t>
      </w:r>
      <w:r w:rsidR="00D225B7" w:rsidRPr="00E126F7">
        <w:rPr>
          <w:rFonts w:ascii="Bookman Old Style" w:hAnsi="Bookman Old Style"/>
          <w:bCs/>
          <w:sz w:val="20"/>
          <w:szCs w:val="20"/>
        </w:rPr>
        <w:t>o valor requerido pelos proprietários também não divergiu</w:t>
      </w:r>
      <w:r w:rsidRPr="00E126F7">
        <w:rPr>
          <w:rFonts w:ascii="Bookman Old Style" w:hAnsi="Bookman Old Style"/>
          <w:bCs/>
          <w:sz w:val="20"/>
          <w:szCs w:val="20"/>
        </w:rPr>
        <w:t xml:space="preserve"> dos valores atualmente utilizados no mercado imobiliário, o que representa </w:t>
      </w:r>
      <w:r w:rsidR="00D225B7" w:rsidRPr="00E126F7">
        <w:rPr>
          <w:rFonts w:ascii="Bookman Old Style" w:hAnsi="Bookman Old Style"/>
          <w:bCs/>
          <w:sz w:val="20"/>
          <w:szCs w:val="20"/>
        </w:rPr>
        <w:t xml:space="preserve">é </w:t>
      </w:r>
      <w:r w:rsidRPr="00E126F7">
        <w:rPr>
          <w:rFonts w:ascii="Bookman Old Style" w:hAnsi="Bookman Old Style"/>
          <w:bCs/>
          <w:sz w:val="20"/>
          <w:szCs w:val="20"/>
        </w:rPr>
        <w:t xml:space="preserve">positivo para administração pública, haja vista que se não for por meio da locação de imóvel, para continuar prestando os </w:t>
      </w:r>
      <w:r w:rsidR="00D225B7" w:rsidRPr="00E126F7">
        <w:rPr>
          <w:rFonts w:ascii="Bookman Old Style" w:hAnsi="Bookman Old Style"/>
          <w:bCs/>
          <w:sz w:val="20"/>
          <w:szCs w:val="20"/>
        </w:rPr>
        <w:t>serviços</w:t>
      </w:r>
      <w:r w:rsidRPr="00E126F7">
        <w:rPr>
          <w:rFonts w:ascii="Bookman Old Style" w:hAnsi="Bookman Old Style"/>
          <w:bCs/>
          <w:sz w:val="20"/>
          <w:szCs w:val="20"/>
        </w:rPr>
        <w:t xml:space="preserve"> ligados a Secretaria de Ação Social e Habilitação, iria ser necessário a construção de um</w:t>
      </w:r>
      <w:r w:rsidR="00D225B7" w:rsidRPr="00E126F7">
        <w:rPr>
          <w:rFonts w:ascii="Bookman Old Style" w:hAnsi="Bookman Old Style"/>
          <w:bCs/>
          <w:sz w:val="20"/>
          <w:szCs w:val="20"/>
        </w:rPr>
        <w:t xml:space="preserve"> novo</w:t>
      </w:r>
      <w:r w:rsidRPr="00E126F7">
        <w:rPr>
          <w:rFonts w:ascii="Bookman Old Style" w:hAnsi="Bookman Old Style"/>
          <w:bCs/>
          <w:sz w:val="20"/>
          <w:szCs w:val="20"/>
        </w:rPr>
        <w:t xml:space="preserve"> local, o que acarretaria em custos que comprometeriam os recursos públicos.</w:t>
      </w:r>
    </w:p>
    <w:p w14:paraId="2302D6EA" w14:textId="4E4527EA" w:rsidR="00A93185" w:rsidRPr="00E126F7" w:rsidRDefault="00D225B7" w:rsidP="006826BD">
      <w:pPr>
        <w:ind w:firstLine="284"/>
        <w:jc w:val="both"/>
        <w:rPr>
          <w:rFonts w:ascii="Bookman Old Style" w:hAnsi="Bookman Old Style"/>
          <w:bCs/>
          <w:sz w:val="20"/>
          <w:szCs w:val="20"/>
        </w:rPr>
      </w:pPr>
      <w:r w:rsidRPr="00E126F7">
        <w:rPr>
          <w:rFonts w:ascii="Bookman Old Style" w:hAnsi="Bookman Old Style"/>
          <w:bCs/>
          <w:sz w:val="20"/>
          <w:szCs w:val="20"/>
        </w:rPr>
        <w:t xml:space="preserve">Portanto, apresentados os aspectos inerentes a esta contratação, o imóvel objeto da locação é o único da área apto a atender às necessidades da Administração Públicas, tendo em vista suas características. </w:t>
      </w:r>
    </w:p>
    <w:p w14:paraId="7CA3B635" w14:textId="77777777" w:rsidR="006826BD" w:rsidRPr="00E126F7" w:rsidRDefault="006826BD" w:rsidP="006826BD">
      <w:pPr>
        <w:pBdr>
          <w:bottom w:val="single" w:sz="4" w:space="1" w:color="auto"/>
        </w:pBdr>
        <w:jc w:val="both"/>
      </w:pPr>
    </w:p>
    <w:p w14:paraId="2F9205B8" w14:textId="74639A37" w:rsidR="006826BD" w:rsidRPr="00E126F7" w:rsidRDefault="006826BD" w:rsidP="006826BD">
      <w:pPr>
        <w:shd w:val="clear" w:color="auto" w:fill="A8D08D" w:themeFill="accent6" w:themeFillTint="99"/>
        <w:jc w:val="center"/>
        <w:rPr>
          <w:rFonts w:ascii="Bookman Old Style" w:hAnsi="Bookman Old Style"/>
          <w:b/>
          <w:bCs/>
          <w:sz w:val="24"/>
          <w:szCs w:val="24"/>
        </w:rPr>
      </w:pPr>
      <w:r w:rsidRPr="00E126F7">
        <w:rPr>
          <w:rFonts w:ascii="Bookman Old Style" w:hAnsi="Bookman Old Style"/>
          <w:b/>
          <w:bCs/>
          <w:sz w:val="24"/>
          <w:szCs w:val="24"/>
        </w:rPr>
        <w:t>CONTRATAÇÃO</w:t>
      </w:r>
    </w:p>
    <w:p w14:paraId="236865CB" w14:textId="7715D9A9" w:rsidR="00D225B7" w:rsidRPr="00E126F7" w:rsidRDefault="00D225B7" w:rsidP="006826BD">
      <w:pPr>
        <w:pBdr>
          <w:top w:val="single" w:sz="4" w:space="1" w:color="auto"/>
        </w:pBdr>
        <w:spacing w:line="240" w:lineRule="auto"/>
        <w:jc w:val="both"/>
      </w:pPr>
    </w:p>
    <w:p w14:paraId="2EDE3CDA" w14:textId="24D5D9CB" w:rsidR="00D225B7" w:rsidRPr="00E126F7" w:rsidRDefault="00D225B7" w:rsidP="006826BD">
      <w:pPr>
        <w:ind w:firstLine="284"/>
        <w:jc w:val="both"/>
        <w:rPr>
          <w:rFonts w:ascii="Bookman Old Style" w:hAnsi="Bookman Old Style"/>
          <w:sz w:val="20"/>
          <w:szCs w:val="20"/>
        </w:rPr>
      </w:pPr>
      <w:r w:rsidRPr="00E126F7">
        <w:rPr>
          <w:rFonts w:ascii="Bookman Old Style" w:hAnsi="Bookman Old Style"/>
          <w:sz w:val="20"/>
          <w:szCs w:val="20"/>
        </w:rPr>
        <w:lastRenderedPageBreak/>
        <w:t>A contratação será feita com vigência de 12 (doze) meses a contar de sua assinatura</w:t>
      </w:r>
      <w:r w:rsidR="006826BD" w:rsidRPr="00E126F7">
        <w:rPr>
          <w:rFonts w:ascii="Bookman Old Style" w:hAnsi="Bookman Old Style"/>
          <w:sz w:val="20"/>
          <w:szCs w:val="20"/>
        </w:rPr>
        <w:t>, podendo ser continuado por mais 0</w:t>
      </w:r>
      <w:r w:rsidR="005D4AAA" w:rsidRPr="00E126F7">
        <w:rPr>
          <w:rFonts w:ascii="Bookman Old Style" w:hAnsi="Bookman Old Style"/>
          <w:sz w:val="20"/>
          <w:szCs w:val="20"/>
        </w:rPr>
        <w:t>4</w:t>
      </w:r>
      <w:r w:rsidR="006826BD" w:rsidRPr="00E126F7">
        <w:rPr>
          <w:rFonts w:ascii="Bookman Old Style" w:hAnsi="Bookman Old Style"/>
          <w:sz w:val="20"/>
          <w:szCs w:val="20"/>
        </w:rPr>
        <w:t xml:space="preserve"> (</w:t>
      </w:r>
      <w:r w:rsidR="005D4AAA" w:rsidRPr="00E126F7">
        <w:rPr>
          <w:rFonts w:ascii="Bookman Old Style" w:hAnsi="Bookman Old Style"/>
          <w:sz w:val="20"/>
          <w:szCs w:val="20"/>
        </w:rPr>
        <w:t>quatro</w:t>
      </w:r>
      <w:r w:rsidR="006826BD" w:rsidRPr="00E126F7">
        <w:rPr>
          <w:rFonts w:ascii="Bookman Old Style" w:hAnsi="Bookman Old Style"/>
          <w:sz w:val="20"/>
          <w:szCs w:val="20"/>
        </w:rPr>
        <w:t xml:space="preserve">) anos, mediante critério da administração. </w:t>
      </w:r>
    </w:p>
    <w:p w14:paraId="1ED14E44" w14:textId="63D7A52B" w:rsidR="00D225B7" w:rsidRPr="00E126F7" w:rsidRDefault="00D225B7" w:rsidP="006826BD">
      <w:pPr>
        <w:ind w:firstLine="284"/>
        <w:jc w:val="both"/>
        <w:rPr>
          <w:rFonts w:ascii="Bookman Old Style" w:hAnsi="Bookman Old Style"/>
          <w:sz w:val="20"/>
          <w:szCs w:val="20"/>
        </w:rPr>
      </w:pPr>
      <w:r w:rsidRPr="00E126F7">
        <w:rPr>
          <w:rFonts w:ascii="Bookman Old Style" w:hAnsi="Bookman Old Style"/>
          <w:sz w:val="20"/>
          <w:szCs w:val="20"/>
        </w:rPr>
        <w:t xml:space="preserve">As cláusulas contratuais seguirão as disposições do </w:t>
      </w:r>
      <w:r w:rsidR="006826BD" w:rsidRPr="00E126F7">
        <w:rPr>
          <w:rFonts w:ascii="Bookman Old Style" w:hAnsi="Bookman Old Style"/>
          <w:sz w:val="20"/>
          <w:szCs w:val="20"/>
        </w:rPr>
        <w:t>Estudo Técnico Preliminar e T</w:t>
      </w:r>
      <w:r w:rsidRPr="00E126F7">
        <w:rPr>
          <w:rFonts w:ascii="Bookman Old Style" w:hAnsi="Bookman Old Style"/>
          <w:sz w:val="20"/>
          <w:szCs w:val="20"/>
        </w:rPr>
        <w:t xml:space="preserve">ermo de </w:t>
      </w:r>
      <w:r w:rsidR="006826BD" w:rsidRPr="00E126F7">
        <w:rPr>
          <w:rFonts w:ascii="Bookman Old Style" w:hAnsi="Bookman Old Style"/>
          <w:sz w:val="20"/>
          <w:szCs w:val="20"/>
        </w:rPr>
        <w:t>R</w:t>
      </w:r>
      <w:r w:rsidRPr="00E126F7">
        <w:rPr>
          <w:rFonts w:ascii="Bookman Old Style" w:hAnsi="Bookman Old Style"/>
          <w:sz w:val="20"/>
          <w:szCs w:val="20"/>
        </w:rPr>
        <w:t>eferência, que faz parte integrante do presente termo, aplicando-se, pois, o que preceitua a Lei n.</w:t>
      </w:r>
      <w:r w:rsidR="006826BD" w:rsidRPr="00E126F7">
        <w:rPr>
          <w:rFonts w:ascii="Bookman Old Style" w:hAnsi="Bookman Old Style"/>
          <w:sz w:val="20"/>
          <w:szCs w:val="20"/>
        </w:rPr>
        <w:t xml:space="preserve"> 14.133/2021</w:t>
      </w:r>
      <w:r w:rsidRPr="00E126F7">
        <w:rPr>
          <w:rFonts w:ascii="Bookman Old Style" w:hAnsi="Bookman Old Style"/>
          <w:sz w:val="20"/>
          <w:szCs w:val="20"/>
        </w:rPr>
        <w:t>.</w:t>
      </w:r>
    </w:p>
    <w:p w14:paraId="211DE942" w14:textId="77777777" w:rsidR="006826BD" w:rsidRPr="00E126F7" w:rsidRDefault="006826BD" w:rsidP="006826BD">
      <w:pPr>
        <w:pBdr>
          <w:bottom w:val="single" w:sz="4" w:space="1" w:color="auto"/>
        </w:pBdr>
        <w:jc w:val="both"/>
      </w:pPr>
    </w:p>
    <w:p w14:paraId="138A40E0" w14:textId="02AF0EAF" w:rsidR="006826BD" w:rsidRPr="00E126F7" w:rsidRDefault="008F0E2A" w:rsidP="006826BD">
      <w:pPr>
        <w:shd w:val="clear" w:color="auto" w:fill="A8D08D" w:themeFill="accent6" w:themeFillTint="99"/>
        <w:jc w:val="center"/>
        <w:rPr>
          <w:rFonts w:ascii="Bookman Old Style" w:hAnsi="Bookman Old Style"/>
          <w:b/>
          <w:bCs/>
          <w:sz w:val="24"/>
          <w:szCs w:val="24"/>
        </w:rPr>
      </w:pPr>
      <w:r w:rsidRPr="00E126F7">
        <w:rPr>
          <w:rFonts w:ascii="Bookman Old Style" w:hAnsi="Bookman Old Style"/>
          <w:b/>
          <w:bCs/>
          <w:sz w:val="24"/>
          <w:szCs w:val="24"/>
        </w:rPr>
        <w:t xml:space="preserve">DOTAÇÃO ORÇAMENTÁRIA </w:t>
      </w:r>
    </w:p>
    <w:p w14:paraId="1C4C1C16" w14:textId="27A3633E" w:rsidR="00D225B7" w:rsidRPr="00E126F7" w:rsidRDefault="00D225B7" w:rsidP="006826BD">
      <w:pPr>
        <w:pBdr>
          <w:top w:val="single" w:sz="4" w:space="1" w:color="auto"/>
        </w:pBdr>
      </w:pPr>
    </w:p>
    <w:p w14:paraId="0C84365A" w14:textId="7FE0FAC0" w:rsidR="006826BD" w:rsidRPr="00E126F7" w:rsidRDefault="006826BD" w:rsidP="008F0E2A">
      <w:pPr>
        <w:ind w:firstLine="284"/>
        <w:jc w:val="both"/>
        <w:rPr>
          <w:rFonts w:ascii="Bookman Old Style" w:hAnsi="Bookman Old Style"/>
          <w:sz w:val="20"/>
          <w:szCs w:val="20"/>
        </w:rPr>
      </w:pPr>
      <w:r w:rsidRPr="00E126F7">
        <w:rPr>
          <w:rFonts w:ascii="Bookman Old Style" w:hAnsi="Bookman Old Style"/>
          <w:sz w:val="20"/>
          <w:szCs w:val="20"/>
        </w:rPr>
        <w:t>O valor a ser pago é de R$ 3.200,00 (</w:t>
      </w:r>
      <w:r w:rsidR="004D5E58" w:rsidRPr="00E126F7">
        <w:rPr>
          <w:rFonts w:ascii="Bookman Old Style" w:hAnsi="Bookman Old Style"/>
          <w:sz w:val="20"/>
          <w:szCs w:val="20"/>
        </w:rPr>
        <w:t>três</w:t>
      </w:r>
      <w:r w:rsidRPr="00E126F7">
        <w:rPr>
          <w:rFonts w:ascii="Bookman Old Style" w:hAnsi="Bookman Old Style"/>
          <w:sz w:val="20"/>
          <w:szCs w:val="20"/>
        </w:rPr>
        <w:t xml:space="preserve"> mil e duzentos reais), correspondente à contratação Locação de imóvel de 240,00m² (duzentos e quarenta metros quadrados) para realização de atividades e atendimento da Secretaria de A</w:t>
      </w:r>
      <w:r w:rsidR="008E0B8D" w:rsidRPr="00E126F7">
        <w:rPr>
          <w:rFonts w:ascii="Bookman Old Style" w:hAnsi="Bookman Old Style"/>
          <w:sz w:val="20"/>
          <w:szCs w:val="20"/>
        </w:rPr>
        <w:t xml:space="preserve">ção </w:t>
      </w:r>
      <w:r w:rsidRPr="00E126F7">
        <w:rPr>
          <w:rFonts w:ascii="Bookman Old Style" w:hAnsi="Bookman Old Style"/>
          <w:sz w:val="20"/>
          <w:szCs w:val="20"/>
        </w:rPr>
        <w:t xml:space="preserve">Social e Habitação, Centro de Referência da Assistência Social – CRAS, e Serviço de Convivência e </w:t>
      </w:r>
      <w:r w:rsidR="008E0B8D" w:rsidRPr="00E126F7">
        <w:rPr>
          <w:rFonts w:ascii="Bookman Old Style" w:hAnsi="Bookman Old Style"/>
          <w:sz w:val="20"/>
          <w:szCs w:val="20"/>
        </w:rPr>
        <w:t>F</w:t>
      </w:r>
      <w:r w:rsidRPr="00E126F7">
        <w:rPr>
          <w:rFonts w:ascii="Bookman Old Style" w:hAnsi="Bookman Old Style"/>
          <w:sz w:val="20"/>
          <w:szCs w:val="20"/>
        </w:rPr>
        <w:t>ortalecimento de Vínculos (SCFV) pelo período de 12 (doze) meses, incluindo-se todos os valores referentes a tributos, fretes, seguros, transporte, encargos trabalhistas, taxas condominiais e taxas relativas à distribuição, bem como quaisquer outras despesas que venham a incidir sobre o objeto contratado, excetuando-se a fatura de energia elétrica, ao consumo de água, internet, coleta de esgoto e taxa de lixo, a qual não está inclusa no valor contratado.</w:t>
      </w:r>
    </w:p>
    <w:p w14:paraId="13D897D4" w14:textId="6D882D95" w:rsidR="006826BD" w:rsidRPr="00E126F7" w:rsidRDefault="006826BD" w:rsidP="008F0E2A">
      <w:pPr>
        <w:ind w:firstLine="284"/>
        <w:jc w:val="both"/>
        <w:rPr>
          <w:rFonts w:ascii="Bookman Old Style" w:hAnsi="Bookman Old Style"/>
          <w:sz w:val="20"/>
          <w:szCs w:val="20"/>
        </w:rPr>
      </w:pPr>
      <w:r w:rsidRPr="00E126F7">
        <w:rPr>
          <w:rFonts w:ascii="Bookman Old Style" w:hAnsi="Bookman Old Style"/>
          <w:sz w:val="20"/>
          <w:szCs w:val="20"/>
        </w:rPr>
        <w:t>A consonância do valor para execução dos serviços encontra-se demonstrada por avaliação realizada por profissional capacitado.</w:t>
      </w:r>
    </w:p>
    <w:p w14:paraId="47E510C2" w14:textId="38FF27E2" w:rsidR="008F0E2A" w:rsidRPr="00E126F7" w:rsidRDefault="006826BD" w:rsidP="008F0E2A">
      <w:pPr>
        <w:ind w:firstLine="284"/>
        <w:jc w:val="both"/>
        <w:rPr>
          <w:rFonts w:ascii="Bookman Old Style" w:hAnsi="Bookman Old Style"/>
          <w:w w:val="110"/>
          <w:sz w:val="20"/>
          <w:szCs w:val="20"/>
        </w:rPr>
      </w:pPr>
      <w:r w:rsidRPr="00E126F7">
        <w:rPr>
          <w:rFonts w:ascii="Bookman Old Style" w:hAnsi="Bookman Old Style"/>
          <w:sz w:val="20"/>
          <w:szCs w:val="20"/>
        </w:rPr>
        <w:t xml:space="preserve">Os pagamentos e as despesas decorrentes do objeto licitado e contratado correrão por conta de dotações do orçamento para os anos de </w:t>
      </w:r>
      <w:r w:rsidR="008F0E2A" w:rsidRPr="00E126F7">
        <w:rPr>
          <w:rFonts w:ascii="Bookman Old Style" w:hAnsi="Bookman Old Style"/>
          <w:sz w:val="20"/>
          <w:szCs w:val="20"/>
        </w:rPr>
        <w:t>2024</w:t>
      </w:r>
      <w:r w:rsidRPr="00E126F7">
        <w:rPr>
          <w:rFonts w:ascii="Bookman Old Style" w:hAnsi="Bookman Old Style"/>
          <w:sz w:val="20"/>
          <w:szCs w:val="20"/>
        </w:rPr>
        <w:t xml:space="preserve"> e 202</w:t>
      </w:r>
      <w:r w:rsidR="008F0E2A" w:rsidRPr="00E126F7">
        <w:rPr>
          <w:rFonts w:ascii="Bookman Old Style" w:hAnsi="Bookman Old Style"/>
          <w:sz w:val="20"/>
          <w:szCs w:val="20"/>
        </w:rPr>
        <w:t>5</w:t>
      </w:r>
      <w:r w:rsidRPr="00E126F7">
        <w:rPr>
          <w:rFonts w:ascii="Bookman Old Style" w:hAnsi="Bookman Old Style"/>
          <w:sz w:val="20"/>
          <w:szCs w:val="20"/>
        </w:rPr>
        <w:t xml:space="preserve"> da Secretaria de</w:t>
      </w:r>
      <w:r w:rsidR="008F0E2A" w:rsidRPr="00E126F7">
        <w:rPr>
          <w:rFonts w:ascii="Bookman Old Style" w:hAnsi="Bookman Old Style"/>
          <w:sz w:val="20"/>
          <w:szCs w:val="20"/>
        </w:rPr>
        <w:t xml:space="preserve"> Ação Social e Habitação, </w:t>
      </w:r>
      <w:r w:rsidRPr="00E126F7">
        <w:rPr>
          <w:rFonts w:ascii="Bookman Old Style" w:hAnsi="Bookman Old Style"/>
          <w:sz w:val="20"/>
          <w:szCs w:val="20"/>
        </w:rPr>
        <w:t>Infraestrutura, Programas de Trabalho e Elementos de Despesas constarão das</w:t>
      </w:r>
      <w:r w:rsidRPr="00E126F7">
        <w:rPr>
          <w:rFonts w:ascii="Bookman Old Style" w:hAnsi="Bookman Old Style"/>
          <w:spacing w:val="40"/>
          <w:w w:val="110"/>
          <w:sz w:val="20"/>
          <w:szCs w:val="20"/>
        </w:rPr>
        <w:t xml:space="preserve"> </w:t>
      </w:r>
      <w:r w:rsidRPr="00E126F7">
        <w:rPr>
          <w:rFonts w:ascii="Bookman Old Style" w:hAnsi="Bookman Old Style"/>
          <w:w w:val="110"/>
          <w:sz w:val="20"/>
          <w:szCs w:val="20"/>
        </w:rPr>
        <w:t>respectivas</w:t>
      </w:r>
      <w:r w:rsidRPr="00E126F7">
        <w:rPr>
          <w:rFonts w:ascii="Bookman Old Style" w:hAnsi="Bookman Old Style"/>
          <w:spacing w:val="40"/>
          <w:w w:val="110"/>
          <w:sz w:val="20"/>
          <w:szCs w:val="20"/>
        </w:rPr>
        <w:t xml:space="preserve"> </w:t>
      </w:r>
      <w:r w:rsidRPr="00E126F7">
        <w:rPr>
          <w:rFonts w:ascii="Bookman Old Style" w:hAnsi="Bookman Old Style"/>
          <w:w w:val="110"/>
          <w:sz w:val="20"/>
          <w:szCs w:val="20"/>
        </w:rPr>
        <w:t>autorizações</w:t>
      </w:r>
      <w:r w:rsidRPr="00E126F7">
        <w:rPr>
          <w:rFonts w:ascii="Bookman Old Style" w:hAnsi="Bookman Old Style"/>
          <w:spacing w:val="40"/>
          <w:w w:val="110"/>
          <w:sz w:val="20"/>
          <w:szCs w:val="20"/>
        </w:rPr>
        <w:t xml:space="preserve"> </w:t>
      </w:r>
      <w:r w:rsidRPr="00E126F7">
        <w:rPr>
          <w:rFonts w:ascii="Bookman Old Style" w:hAnsi="Bookman Old Style"/>
          <w:w w:val="110"/>
          <w:sz w:val="20"/>
          <w:szCs w:val="20"/>
        </w:rPr>
        <w:t>de</w:t>
      </w:r>
      <w:r w:rsidRPr="00E126F7">
        <w:rPr>
          <w:rFonts w:ascii="Bookman Old Style" w:hAnsi="Bookman Old Style"/>
          <w:spacing w:val="40"/>
          <w:w w:val="110"/>
          <w:sz w:val="20"/>
          <w:szCs w:val="20"/>
        </w:rPr>
        <w:t xml:space="preserve"> </w:t>
      </w:r>
      <w:r w:rsidRPr="00E126F7">
        <w:rPr>
          <w:rFonts w:ascii="Bookman Old Style" w:hAnsi="Bookman Old Style"/>
          <w:w w:val="110"/>
          <w:sz w:val="20"/>
          <w:szCs w:val="20"/>
        </w:rPr>
        <w:t>fornecimento</w:t>
      </w:r>
      <w:r w:rsidRPr="00E126F7">
        <w:rPr>
          <w:rFonts w:ascii="Bookman Old Style" w:hAnsi="Bookman Old Style"/>
          <w:spacing w:val="40"/>
          <w:w w:val="110"/>
          <w:sz w:val="20"/>
          <w:szCs w:val="20"/>
        </w:rPr>
        <w:t xml:space="preserve"> </w:t>
      </w:r>
      <w:r w:rsidRPr="00E126F7">
        <w:rPr>
          <w:rFonts w:ascii="Bookman Old Style" w:hAnsi="Bookman Old Style"/>
          <w:w w:val="110"/>
          <w:sz w:val="20"/>
          <w:szCs w:val="20"/>
        </w:rPr>
        <w:t>e</w:t>
      </w:r>
      <w:r w:rsidRPr="00E126F7">
        <w:rPr>
          <w:rFonts w:ascii="Bookman Old Style" w:hAnsi="Bookman Old Style"/>
          <w:spacing w:val="40"/>
          <w:w w:val="110"/>
          <w:sz w:val="20"/>
          <w:szCs w:val="20"/>
        </w:rPr>
        <w:t xml:space="preserve"> </w:t>
      </w:r>
      <w:r w:rsidRPr="00E126F7">
        <w:rPr>
          <w:rFonts w:ascii="Bookman Old Style" w:hAnsi="Bookman Old Style"/>
          <w:w w:val="110"/>
          <w:sz w:val="20"/>
          <w:szCs w:val="20"/>
        </w:rPr>
        <w:t>notas</w:t>
      </w:r>
      <w:r w:rsidRPr="00E126F7">
        <w:rPr>
          <w:rFonts w:ascii="Bookman Old Style" w:hAnsi="Bookman Old Style"/>
          <w:spacing w:val="40"/>
          <w:w w:val="110"/>
          <w:sz w:val="20"/>
          <w:szCs w:val="20"/>
        </w:rPr>
        <w:t xml:space="preserve"> </w:t>
      </w:r>
      <w:r w:rsidRPr="00E126F7">
        <w:rPr>
          <w:rFonts w:ascii="Bookman Old Style" w:hAnsi="Bookman Old Style"/>
          <w:w w:val="110"/>
          <w:sz w:val="20"/>
          <w:szCs w:val="20"/>
        </w:rPr>
        <w:t>de</w:t>
      </w:r>
      <w:r w:rsidRPr="00E126F7">
        <w:rPr>
          <w:rFonts w:ascii="Bookman Old Style" w:hAnsi="Bookman Old Style"/>
          <w:spacing w:val="40"/>
          <w:w w:val="110"/>
          <w:sz w:val="20"/>
          <w:szCs w:val="20"/>
        </w:rPr>
        <w:t xml:space="preserve"> </w:t>
      </w:r>
      <w:r w:rsidRPr="00E126F7">
        <w:rPr>
          <w:rFonts w:ascii="Bookman Old Style" w:hAnsi="Bookman Old Style"/>
          <w:w w:val="110"/>
          <w:sz w:val="20"/>
          <w:szCs w:val="20"/>
        </w:rPr>
        <w:t>empenho:</w:t>
      </w:r>
    </w:p>
    <w:tbl>
      <w:tblPr>
        <w:tblStyle w:val="TableNormal"/>
        <w:tblW w:w="857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1474"/>
        <w:gridCol w:w="1568"/>
        <w:gridCol w:w="3337"/>
      </w:tblGrid>
      <w:tr w:rsidR="00E126F7" w:rsidRPr="00E126F7" w14:paraId="0225055E" w14:textId="77777777" w:rsidTr="008F0E2A">
        <w:trPr>
          <w:trHeight w:val="245"/>
        </w:trPr>
        <w:tc>
          <w:tcPr>
            <w:tcW w:w="8577" w:type="dxa"/>
            <w:gridSpan w:val="4"/>
          </w:tcPr>
          <w:p w14:paraId="68D9AF3F" w14:textId="29E02163" w:rsidR="008F0E2A" w:rsidRPr="00E126F7" w:rsidRDefault="008F0E2A" w:rsidP="00034A4A">
            <w:pPr>
              <w:pStyle w:val="TableParagraph"/>
              <w:spacing w:before="2" w:line="223" w:lineRule="exact"/>
              <w:ind w:left="8"/>
              <w:jc w:val="center"/>
              <w:rPr>
                <w:rFonts w:ascii="Bookman Old Style" w:hAnsi="Bookman Old Style"/>
                <w:b/>
                <w:bCs/>
                <w:sz w:val="18"/>
                <w:szCs w:val="18"/>
              </w:rPr>
            </w:pPr>
            <w:r w:rsidRPr="00E126F7">
              <w:rPr>
                <w:rFonts w:ascii="Bookman Old Style" w:hAnsi="Bookman Old Style"/>
                <w:b/>
                <w:bCs/>
                <w:sz w:val="18"/>
                <w:szCs w:val="18"/>
              </w:rPr>
              <w:t>Dotação</w:t>
            </w:r>
            <w:r w:rsidRPr="00E126F7">
              <w:rPr>
                <w:rFonts w:ascii="Bookman Old Style" w:hAnsi="Bookman Old Style"/>
                <w:b/>
                <w:bCs/>
                <w:spacing w:val="-3"/>
                <w:sz w:val="18"/>
                <w:szCs w:val="18"/>
              </w:rPr>
              <w:t xml:space="preserve"> </w:t>
            </w:r>
            <w:r w:rsidRPr="00E126F7">
              <w:rPr>
                <w:rFonts w:ascii="Bookman Old Style" w:hAnsi="Bookman Old Style"/>
                <w:b/>
                <w:bCs/>
                <w:spacing w:val="-2"/>
                <w:sz w:val="18"/>
                <w:szCs w:val="18"/>
              </w:rPr>
              <w:t>Orçamentária</w:t>
            </w:r>
          </w:p>
        </w:tc>
      </w:tr>
      <w:tr w:rsidR="00E126F7" w:rsidRPr="00E126F7" w14:paraId="347F1037" w14:textId="77777777" w:rsidTr="008F0E2A">
        <w:trPr>
          <w:trHeight w:val="244"/>
        </w:trPr>
        <w:tc>
          <w:tcPr>
            <w:tcW w:w="2198" w:type="dxa"/>
          </w:tcPr>
          <w:p w14:paraId="614B95D4" w14:textId="77777777" w:rsidR="008F0E2A" w:rsidRPr="00E126F7" w:rsidRDefault="008F0E2A" w:rsidP="00034A4A">
            <w:pPr>
              <w:pStyle w:val="TableParagraph"/>
              <w:spacing w:before="1" w:line="223" w:lineRule="exact"/>
              <w:ind w:left="422"/>
              <w:rPr>
                <w:rFonts w:ascii="Bookman Old Style" w:hAnsi="Bookman Old Style"/>
                <w:b/>
                <w:bCs/>
                <w:sz w:val="18"/>
                <w:szCs w:val="18"/>
              </w:rPr>
            </w:pPr>
            <w:r w:rsidRPr="00E126F7">
              <w:rPr>
                <w:rFonts w:ascii="Bookman Old Style" w:hAnsi="Bookman Old Style"/>
                <w:b/>
                <w:bCs/>
                <w:spacing w:val="-2"/>
                <w:sz w:val="18"/>
                <w:szCs w:val="18"/>
              </w:rPr>
              <w:t>Projeto/Atividade</w:t>
            </w:r>
          </w:p>
        </w:tc>
        <w:tc>
          <w:tcPr>
            <w:tcW w:w="1474" w:type="dxa"/>
          </w:tcPr>
          <w:p w14:paraId="2BBFC614" w14:textId="77777777" w:rsidR="008F0E2A" w:rsidRPr="00E126F7" w:rsidRDefault="008F0E2A" w:rsidP="00034A4A">
            <w:pPr>
              <w:pStyle w:val="TableParagraph"/>
              <w:spacing w:before="1" w:line="223" w:lineRule="exact"/>
              <w:ind w:left="379"/>
              <w:rPr>
                <w:rFonts w:ascii="Bookman Old Style" w:hAnsi="Bookman Old Style"/>
                <w:b/>
                <w:bCs/>
                <w:sz w:val="18"/>
                <w:szCs w:val="18"/>
              </w:rPr>
            </w:pPr>
            <w:r w:rsidRPr="00E126F7">
              <w:rPr>
                <w:rFonts w:ascii="Bookman Old Style" w:hAnsi="Bookman Old Style"/>
                <w:b/>
                <w:bCs/>
                <w:spacing w:val="-2"/>
                <w:sz w:val="18"/>
                <w:szCs w:val="18"/>
              </w:rPr>
              <w:t>Recurso</w:t>
            </w:r>
          </w:p>
        </w:tc>
        <w:tc>
          <w:tcPr>
            <w:tcW w:w="1568" w:type="dxa"/>
          </w:tcPr>
          <w:p w14:paraId="771EB27F" w14:textId="77777777" w:rsidR="008F0E2A" w:rsidRPr="00E126F7" w:rsidRDefault="008F0E2A" w:rsidP="00034A4A">
            <w:pPr>
              <w:pStyle w:val="TableParagraph"/>
              <w:spacing w:before="1" w:line="223" w:lineRule="exact"/>
              <w:ind w:left="249"/>
              <w:rPr>
                <w:rFonts w:ascii="Bookman Old Style" w:hAnsi="Bookman Old Style"/>
                <w:b/>
                <w:bCs/>
                <w:sz w:val="18"/>
                <w:szCs w:val="18"/>
              </w:rPr>
            </w:pPr>
            <w:r w:rsidRPr="00E126F7">
              <w:rPr>
                <w:rFonts w:ascii="Bookman Old Style" w:hAnsi="Bookman Old Style"/>
                <w:b/>
                <w:bCs/>
                <w:spacing w:val="-2"/>
                <w:sz w:val="18"/>
                <w:szCs w:val="18"/>
              </w:rPr>
              <w:t>Despesa/Ano</w:t>
            </w:r>
          </w:p>
        </w:tc>
        <w:tc>
          <w:tcPr>
            <w:tcW w:w="3337" w:type="dxa"/>
          </w:tcPr>
          <w:p w14:paraId="6FB2AC0B" w14:textId="77777777" w:rsidR="008F0E2A" w:rsidRPr="00E126F7" w:rsidRDefault="008F0E2A" w:rsidP="00034A4A">
            <w:pPr>
              <w:pStyle w:val="TableParagraph"/>
              <w:spacing w:before="1" w:line="223" w:lineRule="exact"/>
              <w:ind w:left="7"/>
              <w:jc w:val="center"/>
              <w:rPr>
                <w:rFonts w:ascii="Bookman Old Style" w:hAnsi="Bookman Old Style"/>
                <w:b/>
                <w:bCs/>
                <w:sz w:val="18"/>
                <w:szCs w:val="18"/>
              </w:rPr>
            </w:pPr>
            <w:r w:rsidRPr="00E126F7">
              <w:rPr>
                <w:rFonts w:ascii="Bookman Old Style" w:hAnsi="Bookman Old Style"/>
                <w:b/>
                <w:bCs/>
                <w:spacing w:val="-2"/>
                <w:sz w:val="18"/>
                <w:szCs w:val="18"/>
              </w:rPr>
              <w:t>Descrição</w:t>
            </w:r>
          </w:p>
        </w:tc>
      </w:tr>
      <w:tr w:rsidR="008F0E2A" w:rsidRPr="00E126F7" w14:paraId="2C98300B" w14:textId="77777777" w:rsidTr="008F0E2A">
        <w:trPr>
          <w:trHeight w:val="244"/>
        </w:trPr>
        <w:tc>
          <w:tcPr>
            <w:tcW w:w="2198" w:type="dxa"/>
          </w:tcPr>
          <w:p w14:paraId="099DEF51" w14:textId="77777777" w:rsidR="008F0E2A" w:rsidRPr="00E126F7" w:rsidRDefault="008F0E2A" w:rsidP="004822EA">
            <w:pPr>
              <w:pStyle w:val="TableParagraph"/>
              <w:spacing w:before="1" w:line="223" w:lineRule="exact"/>
              <w:jc w:val="center"/>
              <w:rPr>
                <w:rFonts w:ascii="Bookman Old Style" w:hAnsi="Bookman Old Style"/>
                <w:sz w:val="18"/>
                <w:szCs w:val="18"/>
              </w:rPr>
            </w:pPr>
            <w:r w:rsidRPr="00E126F7">
              <w:rPr>
                <w:rFonts w:ascii="Bookman Old Style" w:hAnsi="Bookman Old Style"/>
                <w:spacing w:val="-4"/>
                <w:sz w:val="18"/>
                <w:szCs w:val="18"/>
              </w:rPr>
              <w:t>2.059</w:t>
            </w:r>
          </w:p>
        </w:tc>
        <w:tc>
          <w:tcPr>
            <w:tcW w:w="1474" w:type="dxa"/>
          </w:tcPr>
          <w:p w14:paraId="0AF2A808" w14:textId="77777777" w:rsidR="008F0E2A" w:rsidRPr="00E126F7" w:rsidRDefault="008F0E2A" w:rsidP="004822EA">
            <w:pPr>
              <w:pStyle w:val="TableParagraph"/>
              <w:spacing w:before="1" w:line="223" w:lineRule="exact"/>
              <w:ind w:left="106"/>
              <w:jc w:val="center"/>
              <w:rPr>
                <w:rFonts w:ascii="Bookman Old Style" w:hAnsi="Bookman Old Style"/>
                <w:sz w:val="18"/>
                <w:szCs w:val="18"/>
              </w:rPr>
            </w:pPr>
            <w:r w:rsidRPr="00E126F7">
              <w:rPr>
                <w:rFonts w:ascii="Bookman Old Style" w:hAnsi="Bookman Old Style"/>
                <w:spacing w:val="-2"/>
                <w:sz w:val="18"/>
                <w:szCs w:val="18"/>
              </w:rPr>
              <w:t>3.390</w:t>
            </w:r>
          </w:p>
        </w:tc>
        <w:tc>
          <w:tcPr>
            <w:tcW w:w="1568" w:type="dxa"/>
          </w:tcPr>
          <w:p w14:paraId="1A24F7D3" w14:textId="149BFA2A" w:rsidR="008F0E2A" w:rsidRPr="00E126F7" w:rsidRDefault="008F0E2A" w:rsidP="004822EA">
            <w:pPr>
              <w:pStyle w:val="TableParagraph"/>
              <w:spacing w:before="1" w:line="223" w:lineRule="exact"/>
              <w:ind w:left="108"/>
              <w:jc w:val="center"/>
              <w:rPr>
                <w:rFonts w:ascii="Bookman Old Style" w:hAnsi="Bookman Old Style"/>
                <w:sz w:val="18"/>
                <w:szCs w:val="18"/>
              </w:rPr>
            </w:pPr>
            <w:r w:rsidRPr="00E126F7">
              <w:rPr>
                <w:rFonts w:ascii="Bookman Old Style" w:hAnsi="Bookman Old Style"/>
                <w:spacing w:val="-5"/>
                <w:sz w:val="18"/>
                <w:szCs w:val="18"/>
              </w:rPr>
              <w:t>128/2024 e 2025</w:t>
            </w:r>
          </w:p>
        </w:tc>
        <w:tc>
          <w:tcPr>
            <w:tcW w:w="3337" w:type="dxa"/>
          </w:tcPr>
          <w:p w14:paraId="174426FB" w14:textId="77777777" w:rsidR="008F0E2A" w:rsidRPr="00E126F7" w:rsidRDefault="008F0E2A" w:rsidP="004822EA">
            <w:pPr>
              <w:pStyle w:val="TableParagraph"/>
              <w:spacing w:before="1" w:line="223" w:lineRule="exact"/>
              <w:jc w:val="center"/>
              <w:rPr>
                <w:rFonts w:ascii="Bookman Old Style" w:hAnsi="Bookman Old Style"/>
                <w:sz w:val="18"/>
                <w:szCs w:val="18"/>
              </w:rPr>
            </w:pPr>
            <w:r w:rsidRPr="00E126F7">
              <w:rPr>
                <w:rFonts w:ascii="Bookman Old Style" w:hAnsi="Bookman Old Style"/>
                <w:sz w:val="18"/>
                <w:szCs w:val="18"/>
              </w:rPr>
              <w:t>Manutenção</w:t>
            </w:r>
            <w:r w:rsidRPr="00E126F7">
              <w:rPr>
                <w:rFonts w:ascii="Bookman Old Style" w:hAnsi="Bookman Old Style"/>
                <w:spacing w:val="-10"/>
                <w:sz w:val="18"/>
                <w:szCs w:val="18"/>
              </w:rPr>
              <w:t xml:space="preserve"> </w:t>
            </w:r>
            <w:r w:rsidRPr="00E126F7">
              <w:rPr>
                <w:rFonts w:ascii="Bookman Old Style" w:hAnsi="Bookman Old Style"/>
                <w:sz w:val="18"/>
                <w:szCs w:val="18"/>
              </w:rPr>
              <w:t>de</w:t>
            </w:r>
            <w:r w:rsidRPr="00E126F7">
              <w:rPr>
                <w:rFonts w:ascii="Bookman Old Style" w:hAnsi="Bookman Old Style"/>
                <w:spacing w:val="-8"/>
                <w:sz w:val="18"/>
                <w:szCs w:val="18"/>
              </w:rPr>
              <w:t xml:space="preserve"> </w:t>
            </w:r>
            <w:r w:rsidRPr="00E126F7">
              <w:rPr>
                <w:rFonts w:ascii="Bookman Old Style" w:hAnsi="Bookman Old Style"/>
                <w:sz w:val="18"/>
                <w:szCs w:val="18"/>
              </w:rPr>
              <w:t>Atividades</w:t>
            </w:r>
            <w:r w:rsidRPr="00E126F7">
              <w:rPr>
                <w:rFonts w:ascii="Bookman Old Style" w:hAnsi="Bookman Old Style"/>
                <w:spacing w:val="-5"/>
                <w:sz w:val="18"/>
                <w:szCs w:val="18"/>
              </w:rPr>
              <w:t xml:space="preserve"> </w:t>
            </w:r>
            <w:r w:rsidRPr="00E126F7">
              <w:rPr>
                <w:rFonts w:ascii="Bookman Old Style" w:hAnsi="Bookman Old Style"/>
                <w:sz w:val="18"/>
                <w:szCs w:val="18"/>
              </w:rPr>
              <w:t>do Fundo Municipal de Assitência Social - FMAS</w:t>
            </w:r>
          </w:p>
        </w:tc>
      </w:tr>
    </w:tbl>
    <w:p w14:paraId="0B2B8FC3" w14:textId="2136DC3F" w:rsidR="008F0E2A" w:rsidRPr="00E126F7" w:rsidRDefault="008F0E2A" w:rsidP="008F0E2A">
      <w:pPr>
        <w:jc w:val="both"/>
        <w:rPr>
          <w:rFonts w:ascii="Bookman Old Style" w:hAnsi="Bookman Old Style"/>
          <w:sz w:val="20"/>
          <w:szCs w:val="20"/>
        </w:rPr>
      </w:pPr>
    </w:p>
    <w:p w14:paraId="29879B0C" w14:textId="77777777" w:rsidR="008F0E2A" w:rsidRPr="00E126F7" w:rsidRDefault="008F0E2A" w:rsidP="008F0E2A">
      <w:pPr>
        <w:pBdr>
          <w:bottom w:val="single" w:sz="4" w:space="1" w:color="auto"/>
        </w:pBdr>
        <w:jc w:val="both"/>
      </w:pPr>
    </w:p>
    <w:p w14:paraId="5253F3B3" w14:textId="08C5F9DF" w:rsidR="008F0E2A" w:rsidRPr="00E126F7" w:rsidRDefault="008F0E2A" w:rsidP="008F0E2A">
      <w:pPr>
        <w:shd w:val="clear" w:color="auto" w:fill="A8D08D" w:themeFill="accent6" w:themeFillTint="99"/>
        <w:jc w:val="center"/>
        <w:rPr>
          <w:rFonts w:ascii="Bookman Old Style" w:hAnsi="Bookman Old Style"/>
          <w:b/>
          <w:bCs/>
          <w:sz w:val="24"/>
          <w:szCs w:val="24"/>
        </w:rPr>
      </w:pPr>
      <w:r w:rsidRPr="00E126F7">
        <w:rPr>
          <w:rFonts w:ascii="Bookman Old Style" w:hAnsi="Bookman Old Style"/>
          <w:b/>
          <w:bCs/>
          <w:sz w:val="24"/>
          <w:szCs w:val="24"/>
        </w:rPr>
        <w:t xml:space="preserve">RAZÃO ORÇAMENTÁRIA </w:t>
      </w:r>
    </w:p>
    <w:p w14:paraId="2AD857B3" w14:textId="77777777" w:rsidR="008F0E2A" w:rsidRPr="00E126F7" w:rsidRDefault="008F0E2A" w:rsidP="008F0E2A">
      <w:pPr>
        <w:jc w:val="both"/>
        <w:rPr>
          <w:rFonts w:ascii="Bookman Old Style" w:hAnsi="Bookman Old Style"/>
          <w:sz w:val="20"/>
          <w:szCs w:val="20"/>
        </w:rPr>
      </w:pPr>
    </w:p>
    <w:p w14:paraId="1A36E88A" w14:textId="77777777" w:rsidR="00712036" w:rsidRPr="00E126F7" w:rsidRDefault="008F0E2A" w:rsidP="00712036">
      <w:pPr>
        <w:spacing w:before="240"/>
        <w:ind w:firstLine="284"/>
        <w:jc w:val="both"/>
        <w:rPr>
          <w:rFonts w:ascii="Bookman Old Style" w:hAnsi="Bookman Old Style"/>
          <w:sz w:val="20"/>
          <w:szCs w:val="20"/>
        </w:rPr>
      </w:pPr>
      <w:r w:rsidRPr="00E126F7">
        <w:rPr>
          <w:rFonts w:ascii="Bookman Old Style" w:hAnsi="Bookman Old Style"/>
          <w:sz w:val="20"/>
          <w:szCs w:val="20"/>
        </w:rPr>
        <w:t>Com relação à razão de escolha de determinado fornecedor, deve-se considerar que o interesse público se relaciona à adequação às necessidades da Administração Pública, à disponibilidade e à adequação ao orçamento. Não se tratará de selecionar o melhor para atribuir ao fornecedor um destaque, mas de obter os préstimos de um imóvel para atender certa necessidade pública dentro da reserva do possível, da economicidade e da razoabilidade que se espera da Administração Pública.</w:t>
      </w:r>
    </w:p>
    <w:p w14:paraId="7D1D4E61" w14:textId="33B0EDF8" w:rsidR="00712036" w:rsidRPr="00E126F7" w:rsidRDefault="008F0E2A" w:rsidP="00712036">
      <w:pPr>
        <w:spacing w:before="240"/>
        <w:ind w:firstLine="284"/>
        <w:jc w:val="both"/>
        <w:rPr>
          <w:rFonts w:ascii="Bookman Old Style" w:hAnsi="Bookman Old Style"/>
          <w:sz w:val="20"/>
          <w:szCs w:val="20"/>
        </w:rPr>
      </w:pPr>
      <w:r w:rsidRPr="00E126F7">
        <w:rPr>
          <w:rFonts w:ascii="Bookman Old Style" w:hAnsi="Bookman Old Style"/>
          <w:sz w:val="20"/>
          <w:szCs w:val="20"/>
        </w:rPr>
        <w:lastRenderedPageBreak/>
        <w:t xml:space="preserve">Nesse mesmo norte, conforme já disposto anteriormente, existe a necessidade de um imóvel apto a atender às necessidades da Administração Pública, mais especificamente do </w:t>
      </w:r>
      <w:r w:rsidR="00712036" w:rsidRPr="00E126F7">
        <w:rPr>
          <w:rFonts w:ascii="Bookman Old Style" w:hAnsi="Bookman Old Style"/>
          <w:sz w:val="20"/>
          <w:szCs w:val="20"/>
        </w:rPr>
        <w:t>para realização de atividades e atendimento da Secretaria de A</w:t>
      </w:r>
      <w:r w:rsidR="00FC4FB4" w:rsidRPr="00E126F7">
        <w:rPr>
          <w:rFonts w:ascii="Bookman Old Style" w:hAnsi="Bookman Old Style"/>
          <w:sz w:val="20"/>
          <w:szCs w:val="20"/>
        </w:rPr>
        <w:t>ção</w:t>
      </w:r>
      <w:r w:rsidR="00712036" w:rsidRPr="00E126F7">
        <w:rPr>
          <w:rFonts w:ascii="Bookman Old Style" w:hAnsi="Bookman Old Style"/>
          <w:sz w:val="20"/>
          <w:szCs w:val="20"/>
        </w:rPr>
        <w:t xml:space="preserve"> Social e Habitação, Centro de Referência da Assistência Social – CRAS, e Serviço de Convivência e </w:t>
      </w:r>
      <w:r w:rsidR="00FC4FB4" w:rsidRPr="00E126F7">
        <w:rPr>
          <w:rFonts w:ascii="Bookman Old Style" w:hAnsi="Bookman Old Style"/>
          <w:sz w:val="20"/>
          <w:szCs w:val="20"/>
        </w:rPr>
        <w:t>F</w:t>
      </w:r>
      <w:r w:rsidR="00712036" w:rsidRPr="00E126F7">
        <w:rPr>
          <w:rFonts w:ascii="Bookman Old Style" w:hAnsi="Bookman Old Style"/>
          <w:sz w:val="20"/>
          <w:szCs w:val="20"/>
        </w:rPr>
        <w:t>ortalecimento de Vínculos (SCFV)</w:t>
      </w:r>
      <w:r w:rsidRPr="00E126F7">
        <w:rPr>
          <w:rFonts w:ascii="Bookman Old Style" w:hAnsi="Bookman Old Style"/>
          <w:sz w:val="20"/>
          <w:szCs w:val="20"/>
        </w:rPr>
        <w:t xml:space="preserve">, sendo o imóvel ora apontado como o mais adequado e o único existente na cidade com a estrutura física e a localização para atender essa demanda, ou seja, trata-se de imóvel apto à instalação </w:t>
      </w:r>
      <w:r w:rsidR="00712036" w:rsidRPr="00E126F7">
        <w:rPr>
          <w:rFonts w:ascii="Bookman Old Style" w:hAnsi="Bookman Old Style"/>
          <w:sz w:val="20"/>
          <w:szCs w:val="20"/>
        </w:rPr>
        <w:t xml:space="preserve">das atividades, </w:t>
      </w:r>
      <w:r w:rsidRPr="00E126F7">
        <w:rPr>
          <w:rFonts w:ascii="Bookman Old Style" w:hAnsi="Bookman Old Style"/>
          <w:sz w:val="20"/>
          <w:szCs w:val="20"/>
        </w:rPr>
        <w:t xml:space="preserve"> inclusive suas estações de trabalho, que se compõe de, ao menos, </w:t>
      </w:r>
      <w:r w:rsidR="00712036" w:rsidRPr="00E126F7">
        <w:rPr>
          <w:rFonts w:ascii="Bookman Old Style" w:hAnsi="Bookman Old Style"/>
          <w:sz w:val="20"/>
          <w:szCs w:val="20"/>
        </w:rPr>
        <w:t>aproximadamente 240,00m² (duzentos e quarenta metros quadrados), com duas salas maiores para as atividades do Serviço de Convivência e Fortalecimento de Vínculos, três salas de escritório para o atendimento do CRAS, da Secretaria d</w:t>
      </w:r>
      <w:r w:rsidR="000362B1" w:rsidRPr="00E126F7">
        <w:rPr>
          <w:rFonts w:ascii="Bookman Old Style" w:hAnsi="Bookman Old Style"/>
          <w:sz w:val="20"/>
          <w:szCs w:val="20"/>
        </w:rPr>
        <w:t>e</w:t>
      </w:r>
      <w:r w:rsidR="00712036" w:rsidRPr="00E126F7">
        <w:rPr>
          <w:rFonts w:ascii="Bookman Old Style" w:hAnsi="Bookman Old Style"/>
          <w:sz w:val="20"/>
          <w:szCs w:val="20"/>
        </w:rPr>
        <w:t xml:space="preserve"> A</w:t>
      </w:r>
      <w:r w:rsidR="000362B1" w:rsidRPr="00E126F7">
        <w:rPr>
          <w:rFonts w:ascii="Bookman Old Style" w:hAnsi="Bookman Old Style"/>
          <w:sz w:val="20"/>
          <w:szCs w:val="20"/>
        </w:rPr>
        <w:t>ção</w:t>
      </w:r>
      <w:r w:rsidR="00712036" w:rsidRPr="00E126F7">
        <w:rPr>
          <w:rFonts w:ascii="Bookman Old Style" w:hAnsi="Bookman Old Style"/>
          <w:sz w:val="20"/>
          <w:szCs w:val="20"/>
        </w:rPr>
        <w:t xml:space="preserve"> Social e do Assistente Social do Município, uma cozinha para preparação dos lanches e almoço das crianças do SCFV, Lavanderia e dep</w:t>
      </w:r>
      <w:r w:rsidR="00805271" w:rsidRPr="00E126F7">
        <w:rPr>
          <w:rFonts w:ascii="Bookman Old Style" w:hAnsi="Bookman Old Style"/>
          <w:sz w:val="20"/>
          <w:szCs w:val="20"/>
        </w:rPr>
        <w:t>ó</w:t>
      </w:r>
      <w:r w:rsidR="00712036" w:rsidRPr="00E126F7">
        <w:rPr>
          <w:rFonts w:ascii="Bookman Old Style" w:hAnsi="Bookman Old Style"/>
          <w:sz w:val="20"/>
          <w:szCs w:val="20"/>
        </w:rPr>
        <w:t>sito e uma área para refeições e espera dos munícipes que necessitam de atendimento.</w:t>
      </w:r>
    </w:p>
    <w:p w14:paraId="4C8DF9FC" w14:textId="100DD126" w:rsidR="008F0E2A" w:rsidRPr="00E126F7" w:rsidRDefault="008F0E2A" w:rsidP="00712036">
      <w:pPr>
        <w:spacing w:before="240"/>
        <w:ind w:firstLine="284"/>
        <w:jc w:val="both"/>
        <w:rPr>
          <w:rFonts w:ascii="Bookman Old Style" w:hAnsi="Bookman Old Style"/>
          <w:sz w:val="20"/>
          <w:szCs w:val="20"/>
        </w:rPr>
      </w:pPr>
      <w:r w:rsidRPr="00E126F7">
        <w:rPr>
          <w:rFonts w:ascii="Bookman Old Style" w:hAnsi="Bookman Old Style"/>
          <w:sz w:val="20"/>
          <w:szCs w:val="20"/>
        </w:rPr>
        <w:t>Bem assim, deve-se apontar que se trata de imóvel com acessibilidade, o que, além de reverter em economia à Administração Pública, também significa que o atendimento ao público se dará sem a existência de obstáculos, os quais, inclusive, não são raros em imóveis construídos preteritamente.</w:t>
      </w:r>
    </w:p>
    <w:p w14:paraId="7DBC0BA4" w14:textId="77777777" w:rsidR="008F0E2A" w:rsidRPr="00E126F7" w:rsidRDefault="008F0E2A" w:rsidP="00712036">
      <w:pPr>
        <w:spacing w:before="240"/>
        <w:ind w:firstLine="284"/>
        <w:jc w:val="both"/>
        <w:rPr>
          <w:rFonts w:ascii="Bookman Old Style" w:hAnsi="Bookman Old Style"/>
          <w:sz w:val="20"/>
          <w:szCs w:val="20"/>
        </w:rPr>
      </w:pPr>
      <w:r w:rsidRPr="00E126F7">
        <w:rPr>
          <w:rFonts w:ascii="Bookman Old Style" w:hAnsi="Bookman Old Style"/>
          <w:sz w:val="20"/>
          <w:szCs w:val="20"/>
        </w:rPr>
        <w:t>Destarte, além da adequação do imóvel eleito para a satisfação do interesse público específico, existe a compatibilidade do valor do aluguel com os parâmetros de mercado, conforme avaliação realizada previamente, a qual consta anexa aos autos deste processo administrativo.</w:t>
      </w:r>
    </w:p>
    <w:p w14:paraId="0977C1A8" w14:textId="70DAACE5" w:rsidR="008F0E2A" w:rsidRPr="00E126F7" w:rsidRDefault="008F0E2A" w:rsidP="00712036">
      <w:pPr>
        <w:spacing w:before="240"/>
        <w:ind w:firstLine="284"/>
        <w:jc w:val="both"/>
        <w:rPr>
          <w:rFonts w:ascii="Bookman Old Style" w:hAnsi="Bookman Old Style"/>
          <w:bCs/>
          <w:sz w:val="20"/>
          <w:szCs w:val="20"/>
        </w:rPr>
      </w:pPr>
      <w:r w:rsidRPr="00E126F7">
        <w:rPr>
          <w:rFonts w:ascii="Bookman Old Style" w:hAnsi="Bookman Old Style"/>
          <w:sz w:val="20"/>
          <w:szCs w:val="20"/>
        </w:rPr>
        <w:t xml:space="preserve">Assim sendo, </w:t>
      </w:r>
      <w:r w:rsidR="00712036" w:rsidRPr="00E126F7">
        <w:rPr>
          <w:rFonts w:ascii="Bookman Old Style" w:hAnsi="Bookman Old Style"/>
          <w:bCs/>
          <w:sz w:val="20"/>
          <w:szCs w:val="20"/>
        </w:rPr>
        <w:t>tendo em vista que o valor requerido não sobressai ao praticado no munícipio e região, aliado ao fato de ser o único em toda a municipalidade que atende as dimensões e necessidades para implantação dos serviços, sobeja justificada a possibilidade de sua locação, amparada pela contratação direta da inexigibilidade de licitação (artigo 74, inciso V, da Lei 14.133/2021).</w:t>
      </w:r>
    </w:p>
    <w:p w14:paraId="137FB70B" w14:textId="77777777" w:rsidR="005647B9" w:rsidRPr="00E126F7" w:rsidRDefault="005647B9" w:rsidP="005647B9">
      <w:pPr>
        <w:pBdr>
          <w:bottom w:val="single" w:sz="4" w:space="1" w:color="auto"/>
        </w:pBdr>
        <w:jc w:val="both"/>
      </w:pPr>
    </w:p>
    <w:p w14:paraId="259DD081" w14:textId="652CDA37" w:rsidR="005647B9" w:rsidRPr="00E126F7" w:rsidRDefault="005647B9" w:rsidP="005647B9">
      <w:pPr>
        <w:shd w:val="clear" w:color="auto" w:fill="A8D08D" w:themeFill="accent6" w:themeFillTint="99"/>
        <w:jc w:val="center"/>
        <w:rPr>
          <w:rFonts w:ascii="Bookman Old Style" w:hAnsi="Bookman Old Style"/>
          <w:b/>
          <w:bCs/>
          <w:sz w:val="24"/>
          <w:szCs w:val="24"/>
        </w:rPr>
      </w:pPr>
      <w:r w:rsidRPr="00E126F7">
        <w:rPr>
          <w:rFonts w:ascii="Bookman Old Style" w:hAnsi="Bookman Old Style"/>
          <w:b/>
          <w:bCs/>
          <w:sz w:val="24"/>
          <w:szCs w:val="24"/>
        </w:rPr>
        <w:t xml:space="preserve">HABILITAÇÃO </w:t>
      </w:r>
    </w:p>
    <w:p w14:paraId="32549E7C" w14:textId="15BA3254" w:rsidR="005647B9" w:rsidRPr="00E126F7" w:rsidRDefault="005647B9" w:rsidP="005647B9">
      <w:pPr>
        <w:pBdr>
          <w:top w:val="single" w:sz="4" w:space="1" w:color="auto"/>
        </w:pBdr>
        <w:jc w:val="center"/>
        <w:rPr>
          <w:rFonts w:ascii="Bookman Old Style" w:hAnsi="Bookman Old Style"/>
          <w:sz w:val="24"/>
          <w:szCs w:val="24"/>
        </w:rPr>
      </w:pPr>
    </w:p>
    <w:p w14:paraId="4F6F9C99" w14:textId="3CDCB54B" w:rsidR="005647B9" w:rsidRPr="00E126F7" w:rsidRDefault="005647B9" w:rsidP="005647B9">
      <w:pPr>
        <w:pStyle w:val="Corpodetexto"/>
        <w:ind w:right="174" w:firstLine="284"/>
        <w:jc w:val="both"/>
        <w:rPr>
          <w:rFonts w:ascii="Bookman Old Style" w:hAnsi="Bookman Old Style"/>
          <w:sz w:val="20"/>
          <w:szCs w:val="20"/>
        </w:rPr>
      </w:pPr>
      <w:r w:rsidRPr="00E126F7">
        <w:rPr>
          <w:rFonts w:ascii="Bookman Old Style" w:hAnsi="Bookman Old Style"/>
          <w:sz w:val="20"/>
          <w:szCs w:val="20"/>
        </w:rPr>
        <w:t xml:space="preserve">A assinatura do contrato deverá ser precedida da apresentação dos documentos de habilitação dos contratados – os quais ficarão anexos ao processo –, quais sejam: </w:t>
      </w:r>
    </w:p>
    <w:p w14:paraId="7295C3D2" w14:textId="77777777" w:rsidR="005647B9" w:rsidRPr="00E126F7" w:rsidRDefault="005647B9" w:rsidP="005647B9">
      <w:pPr>
        <w:pStyle w:val="Corpodetexto"/>
        <w:ind w:right="174" w:firstLine="284"/>
        <w:jc w:val="both"/>
        <w:rPr>
          <w:rFonts w:ascii="Bookman Old Style" w:hAnsi="Bookman Old Style"/>
          <w:sz w:val="20"/>
          <w:szCs w:val="20"/>
        </w:rPr>
      </w:pPr>
      <w:r w:rsidRPr="00E126F7">
        <w:rPr>
          <w:rFonts w:ascii="Bookman Old Style" w:hAnsi="Bookman Old Style"/>
          <w:b/>
          <w:bCs/>
          <w:sz w:val="20"/>
          <w:szCs w:val="20"/>
        </w:rPr>
        <w:t xml:space="preserve">a) </w:t>
      </w:r>
      <w:r w:rsidRPr="00E126F7">
        <w:rPr>
          <w:rFonts w:ascii="Bookman Old Style" w:hAnsi="Bookman Old Style"/>
          <w:sz w:val="20"/>
          <w:szCs w:val="20"/>
        </w:rPr>
        <w:t xml:space="preserve">comprovação de inscrição no cadastro de pessoa física; </w:t>
      </w:r>
    </w:p>
    <w:p w14:paraId="19BE4549" w14:textId="77777777" w:rsidR="005647B9" w:rsidRPr="00E126F7" w:rsidRDefault="005647B9" w:rsidP="005647B9">
      <w:pPr>
        <w:pStyle w:val="Corpodetexto"/>
        <w:ind w:right="174" w:firstLine="284"/>
        <w:jc w:val="both"/>
        <w:rPr>
          <w:rFonts w:ascii="Bookman Old Style" w:hAnsi="Bookman Old Style"/>
          <w:sz w:val="20"/>
          <w:szCs w:val="20"/>
        </w:rPr>
      </w:pPr>
      <w:r w:rsidRPr="00E126F7">
        <w:rPr>
          <w:rFonts w:ascii="Bookman Old Style" w:hAnsi="Bookman Old Style"/>
          <w:b/>
          <w:bCs/>
          <w:sz w:val="20"/>
          <w:szCs w:val="20"/>
        </w:rPr>
        <w:t xml:space="preserve">b) </w:t>
      </w:r>
      <w:r w:rsidRPr="00E126F7">
        <w:rPr>
          <w:rFonts w:ascii="Bookman Old Style" w:hAnsi="Bookman Old Style"/>
          <w:sz w:val="20"/>
          <w:szCs w:val="20"/>
        </w:rPr>
        <w:t>prova</w:t>
      </w:r>
      <w:r w:rsidRPr="00E126F7">
        <w:rPr>
          <w:rFonts w:ascii="Bookman Old Style" w:hAnsi="Bookman Old Style"/>
          <w:spacing w:val="-1"/>
          <w:sz w:val="20"/>
          <w:szCs w:val="20"/>
        </w:rPr>
        <w:t xml:space="preserve"> </w:t>
      </w:r>
      <w:r w:rsidRPr="00E126F7">
        <w:rPr>
          <w:rFonts w:ascii="Bookman Old Style" w:hAnsi="Bookman Old Style"/>
          <w:sz w:val="20"/>
          <w:szCs w:val="20"/>
        </w:rPr>
        <w:t xml:space="preserve">de regularidade perante a Fazenda federal, estadual e municipal do domicílio do contratado, ou outra equivalente, na forma da lei; </w:t>
      </w:r>
    </w:p>
    <w:p w14:paraId="1F72EAC2" w14:textId="77777777" w:rsidR="005647B9" w:rsidRPr="00E126F7" w:rsidRDefault="005647B9" w:rsidP="005647B9">
      <w:pPr>
        <w:pStyle w:val="Corpodetexto"/>
        <w:ind w:right="174" w:firstLine="284"/>
        <w:jc w:val="both"/>
        <w:rPr>
          <w:rFonts w:ascii="Bookman Old Style" w:hAnsi="Bookman Old Style"/>
          <w:sz w:val="20"/>
          <w:szCs w:val="20"/>
        </w:rPr>
      </w:pPr>
      <w:r w:rsidRPr="00E126F7">
        <w:rPr>
          <w:rFonts w:ascii="Bookman Old Style" w:hAnsi="Bookman Old Style"/>
          <w:b/>
          <w:bCs/>
          <w:sz w:val="20"/>
          <w:szCs w:val="20"/>
        </w:rPr>
        <w:t xml:space="preserve">c) </w:t>
      </w:r>
      <w:r w:rsidRPr="00E126F7">
        <w:rPr>
          <w:rFonts w:ascii="Bookman Old Style" w:hAnsi="Bookman Old Style"/>
          <w:sz w:val="20"/>
          <w:szCs w:val="20"/>
        </w:rPr>
        <w:t xml:space="preserve">prova de regularidade perante a seguridade social e trabalhista; </w:t>
      </w:r>
    </w:p>
    <w:p w14:paraId="4E9CBF03" w14:textId="77777777" w:rsidR="005647B9" w:rsidRPr="00E126F7" w:rsidRDefault="005647B9" w:rsidP="005647B9">
      <w:pPr>
        <w:pStyle w:val="Corpodetexto"/>
        <w:ind w:right="174" w:firstLine="284"/>
        <w:jc w:val="both"/>
        <w:rPr>
          <w:rFonts w:ascii="Bookman Old Style" w:hAnsi="Bookman Old Style"/>
          <w:sz w:val="20"/>
          <w:szCs w:val="20"/>
        </w:rPr>
      </w:pPr>
      <w:r w:rsidRPr="00E126F7">
        <w:rPr>
          <w:rFonts w:ascii="Bookman Old Style" w:hAnsi="Bookman Old Style"/>
          <w:b/>
          <w:bCs/>
          <w:sz w:val="20"/>
          <w:szCs w:val="20"/>
        </w:rPr>
        <w:t xml:space="preserve">d) </w:t>
      </w:r>
      <w:r w:rsidRPr="00E126F7">
        <w:rPr>
          <w:rFonts w:ascii="Bookman Old Style" w:hAnsi="Bookman Old Style"/>
          <w:sz w:val="20"/>
          <w:szCs w:val="20"/>
        </w:rPr>
        <w:t xml:space="preserve">certidão negativa de insolvência civil; </w:t>
      </w:r>
    </w:p>
    <w:p w14:paraId="08A9E512" w14:textId="2E4332BA" w:rsidR="005647B9" w:rsidRPr="00E126F7" w:rsidRDefault="005647B9" w:rsidP="00985F67">
      <w:pPr>
        <w:pStyle w:val="Corpodetexto"/>
        <w:ind w:right="174" w:firstLine="284"/>
        <w:jc w:val="both"/>
        <w:rPr>
          <w:rFonts w:ascii="Bookman Old Style" w:hAnsi="Bookman Old Style"/>
          <w:sz w:val="20"/>
          <w:szCs w:val="20"/>
        </w:rPr>
      </w:pPr>
      <w:r w:rsidRPr="00E126F7">
        <w:rPr>
          <w:rFonts w:ascii="Bookman Old Style" w:hAnsi="Bookman Old Style"/>
          <w:b/>
          <w:bCs/>
          <w:sz w:val="20"/>
          <w:szCs w:val="20"/>
        </w:rPr>
        <w:t xml:space="preserve">e) </w:t>
      </w:r>
      <w:r w:rsidRPr="00E126F7">
        <w:rPr>
          <w:rFonts w:ascii="Bookman Old Style" w:hAnsi="Bookman Old Style"/>
          <w:sz w:val="20"/>
          <w:szCs w:val="20"/>
        </w:rPr>
        <w:t xml:space="preserve">declaração </w:t>
      </w:r>
      <w:r w:rsidR="00985F67" w:rsidRPr="00E126F7">
        <w:rPr>
          <w:rFonts w:ascii="Bookman Old Style" w:hAnsi="Bookman Old Style"/>
          <w:sz w:val="20"/>
          <w:szCs w:val="20"/>
        </w:rPr>
        <w:t>unificada, conforme em anexo</w:t>
      </w:r>
      <w:r w:rsidR="001B3489" w:rsidRPr="00E126F7">
        <w:rPr>
          <w:rFonts w:ascii="Bookman Old Style" w:hAnsi="Bookman Old Style"/>
          <w:sz w:val="20"/>
          <w:szCs w:val="20"/>
        </w:rPr>
        <w:t>;</w:t>
      </w:r>
      <w:r w:rsidR="00985F67" w:rsidRPr="00E126F7">
        <w:rPr>
          <w:rFonts w:ascii="Bookman Old Style" w:hAnsi="Bookman Old Style"/>
          <w:sz w:val="20"/>
          <w:szCs w:val="20"/>
        </w:rPr>
        <w:t xml:space="preserve"> </w:t>
      </w:r>
    </w:p>
    <w:p w14:paraId="089B630A" w14:textId="26CB413C" w:rsidR="005647B9" w:rsidRPr="00E126F7" w:rsidRDefault="00985F67" w:rsidP="005647B9">
      <w:pPr>
        <w:pStyle w:val="Corpodetexto"/>
        <w:spacing w:before="4"/>
        <w:ind w:right="172" w:firstLine="284"/>
        <w:jc w:val="both"/>
        <w:rPr>
          <w:rFonts w:ascii="Bookman Old Style" w:hAnsi="Bookman Old Style"/>
          <w:sz w:val="20"/>
          <w:szCs w:val="20"/>
        </w:rPr>
      </w:pPr>
      <w:r w:rsidRPr="00E126F7">
        <w:rPr>
          <w:rFonts w:ascii="Bookman Old Style" w:hAnsi="Bookman Old Style"/>
          <w:b/>
          <w:bCs/>
          <w:sz w:val="20"/>
          <w:szCs w:val="20"/>
        </w:rPr>
        <w:t>f</w:t>
      </w:r>
      <w:r w:rsidR="005647B9" w:rsidRPr="00E126F7">
        <w:rPr>
          <w:rFonts w:ascii="Bookman Old Style" w:hAnsi="Bookman Old Style"/>
          <w:b/>
          <w:bCs/>
          <w:sz w:val="20"/>
          <w:szCs w:val="20"/>
        </w:rPr>
        <w:t xml:space="preserve">) </w:t>
      </w:r>
      <w:r w:rsidR="005647B9" w:rsidRPr="00E126F7">
        <w:rPr>
          <w:rFonts w:ascii="Bookman Old Style" w:hAnsi="Bookman Old Style"/>
          <w:sz w:val="20"/>
          <w:szCs w:val="20"/>
        </w:rPr>
        <w:t xml:space="preserve">declaração de que não possui relação, por matrimônio ou parentesco, afim ou consanguíneo, ou por adoção, até o segundo grau, com o prefeito, o vice-prefeito, vereadores e servidores municipais; </w:t>
      </w:r>
    </w:p>
    <w:p w14:paraId="4DE655A5" w14:textId="2EE598B0" w:rsidR="005647B9" w:rsidRPr="00E126F7" w:rsidRDefault="00985F67" w:rsidP="005647B9">
      <w:pPr>
        <w:pStyle w:val="Corpodetexto"/>
        <w:spacing w:before="4"/>
        <w:ind w:right="172" w:firstLine="284"/>
        <w:jc w:val="both"/>
        <w:rPr>
          <w:rFonts w:ascii="Bookman Old Style" w:hAnsi="Bookman Old Style"/>
          <w:sz w:val="20"/>
          <w:szCs w:val="20"/>
        </w:rPr>
      </w:pPr>
      <w:r w:rsidRPr="00E126F7">
        <w:rPr>
          <w:rFonts w:ascii="Bookman Old Style" w:hAnsi="Bookman Old Style"/>
          <w:b/>
          <w:bCs/>
          <w:sz w:val="20"/>
          <w:szCs w:val="20"/>
        </w:rPr>
        <w:t>g</w:t>
      </w:r>
      <w:r w:rsidR="005647B9" w:rsidRPr="00E126F7">
        <w:rPr>
          <w:rFonts w:ascii="Bookman Old Style" w:hAnsi="Bookman Old Style"/>
          <w:b/>
          <w:bCs/>
          <w:sz w:val="20"/>
          <w:szCs w:val="20"/>
        </w:rPr>
        <w:t xml:space="preserve">) </w:t>
      </w:r>
      <w:r w:rsidR="005647B9" w:rsidRPr="00E126F7">
        <w:rPr>
          <w:rFonts w:ascii="Bookman Old Style" w:hAnsi="Bookman Old Style"/>
          <w:sz w:val="20"/>
          <w:szCs w:val="20"/>
        </w:rPr>
        <w:t>matrícula do imóvel em que constem todas as eventuais averbações. </w:t>
      </w:r>
    </w:p>
    <w:p w14:paraId="1870704A" w14:textId="42ED8609" w:rsidR="005647B9" w:rsidRPr="00E126F7" w:rsidRDefault="005647B9" w:rsidP="005647B9">
      <w:pPr>
        <w:pStyle w:val="Corpodetexto"/>
        <w:ind w:right="177" w:firstLine="284"/>
        <w:jc w:val="both"/>
        <w:rPr>
          <w:rFonts w:ascii="Bookman Old Style" w:hAnsi="Bookman Old Style"/>
          <w:sz w:val="20"/>
          <w:szCs w:val="20"/>
        </w:rPr>
      </w:pPr>
      <w:r w:rsidRPr="00E126F7">
        <w:rPr>
          <w:rFonts w:ascii="Bookman Old Style" w:hAnsi="Bookman Old Style"/>
          <w:sz w:val="20"/>
          <w:szCs w:val="20"/>
        </w:rPr>
        <w:t xml:space="preserve">Os documentos necessários à habilitação da contratante poderão ser apresentados </w:t>
      </w:r>
      <w:r w:rsidRPr="00E126F7">
        <w:rPr>
          <w:rFonts w:ascii="Bookman Old Style" w:hAnsi="Bookman Old Style"/>
          <w:sz w:val="20"/>
          <w:szCs w:val="20"/>
        </w:rPr>
        <w:lastRenderedPageBreak/>
        <w:t>em original, por qualquer processo de cópia autenticada por cartório competente ou por servidor da Administração, mediante conferência da cópia com o original, ou publicação em órgão da imprensa oficial, considerando-se, para aqueles que não tiverem tal informação expressa, a validade como sendo de 60 (sessenta) dias.</w:t>
      </w:r>
    </w:p>
    <w:p w14:paraId="2D3BD340" w14:textId="6B23F8C4" w:rsidR="005647B9" w:rsidRPr="00E126F7" w:rsidRDefault="005647B9" w:rsidP="005647B9">
      <w:pPr>
        <w:pStyle w:val="Corpodetexto"/>
        <w:ind w:right="177" w:firstLine="284"/>
        <w:jc w:val="both"/>
        <w:rPr>
          <w:rFonts w:ascii="Bookman Old Style" w:hAnsi="Bookman Old Style"/>
          <w:sz w:val="20"/>
          <w:szCs w:val="20"/>
        </w:rPr>
      </w:pPr>
    </w:p>
    <w:p w14:paraId="68A26394" w14:textId="77777777" w:rsidR="005647B9" w:rsidRPr="00E126F7" w:rsidRDefault="005647B9" w:rsidP="005647B9">
      <w:pPr>
        <w:pBdr>
          <w:bottom w:val="single" w:sz="4" w:space="1" w:color="auto"/>
        </w:pBdr>
        <w:jc w:val="both"/>
      </w:pPr>
    </w:p>
    <w:p w14:paraId="38D31B01" w14:textId="13800F53" w:rsidR="005647B9" w:rsidRPr="00E126F7" w:rsidRDefault="00985F67" w:rsidP="005647B9">
      <w:pPr>
        <w:shd w:val="clear" w:color="auto" w:fill="A8D08D" w:themeFill="accent6" w:themeFillTint="99"/>
        <w:jc w:val="center"/>
        <w:rPr>
          <w:rFonts w:ascii="Bookman Old Style" w:hAnsi="Bookman Old Style"/>
          <w:b/>
          <w:bCs/>
          <w:sz w:val="24"/>
          <w:szCs w:val="24"/>
        </w:rPr>
      </w:pPr>
      <w:r w:rsidRPr="00E126F7">
        <w:rPr>
          <w:rFonts w:ascii="Bookman Old Style" w:hAnsi="Bookman Old Style"/>
          <w:b/>
          <w:bCs/>
          <w:sz w:val="24"/>
          <w:szCs w:val="24"/>
        </w:rPr>
        <w:t>DISPOSIÇÕES GERAIS</w:t>
      </w:r>
    </w:p>
    <w:p w14:paraId="0DB991DA" w14:textId="77777777" w:rsidR="00985F67" w:rsidRPr="00E126F7" w:rsidRDefault="00985F67" w:rsidP="00985F67">
      <w:pPr>
        <w:pBdr>
          <w:top w:val="single" w:sz="4" w:space="1" w:color="auto"/>
        </w:pBdr>
        <w:spacing w:after="0"/>
        <w:jc w:val="both"/>
      </w:pPr>
    </w:p>
    <w:p w14:paraId="06F60D3B" w14:textId="6758C897" w:rsidR="00985F67" w:rsidRPr="00E126F7" w:rsidRDefault="00985F67" w:rsidP="00985F67">
      <w:pPr>
        <w:pBdr>
          <w:top w:val="single" w:sz="4" w:space="1" w:color="auto"/>
        </w:pBdr>
        <w:spacing w:after="0"/>
        <w:ind w:firstLine="284"/>
        <w:jc w:val="both"/>
        <w:rPr>
          <w:rFonts w:ascii="Bookman Old Style" w:hAnsi="Bookman Old Style"/>
          <w:sz w:val="20"/>
          <w:szCs w:val="20"/>
        </w:rPr>
      </w:pPr>
      <w:r w:rsidRPr="00E126F7">
        <w:rPr>
          <w:rFonts w:ascii="Bookman Old Style" w:hAnsi="Bookman Old Style"/>
          <w:sz w:val="20"/>
          <w:szCs w:val="20"/>
        </w:rPr>
        <w:t>Fica designado como Gestor do Contrato o Servidor Cristian Knorst, e a servidora Karine Rosiana Mohr como Fiscal do Contrato.</w:t>
      </w:r>
    </w:p>
    <w:p w14:paraId="541449BB" w14:textId="295D74F5" w:rsidR="00F231BD" w:rsidRPr="00E126F7" w:rsidRDefault="00F231BD" w:rsidP="00985F67">
      <w:pPr>
        <w:pBdr>
          <w:top w:val="single" w:sz="4" w:space="1" w:color="auto"/>
        </w:pBdr>
        <w:spacing w:after="0"/>
        <w:ind w:firstLine="284"/>
        <w:jc w:val="both"/>
        <w:rPr>
          <w:rFonts w:ascii="Bookman Old Style" w:hAnsi="Bookman Old Style"/>
          <w:sz w:val="20"/>
          <w:szCs w:val="20"/>
        </w:rPr>
      </w:pPr>
    </w:p>
    <w:p w14:paraId="015CB5AC" w14:textId="0DB819C7" w:rsidR="00F231BD" w:rsidRPr="00E126F7" w:rsidRDefault="00F231BD" w:rsidP="00985F67">
      <w:pPr>
        <w:pBdr>
          <w:top w:val="single" w:sz="4" w:space="1" w:color="auto"/>
        </w:pBdr>
        <w:spacing w:after="0"/>
        <w:ind w:firstLine="284"/>
        <w:jc w:val="both"/>
        <w:rPr>
          <w:rFonts w:ascii="Bookman Old Style" w:hAnsi="Bookman Old Style"/>
          <w:sz w:val="20"/>
          <w:szCs w:val="20"/>
        </w:rPr>
      </w:pPr>
      <w:r w:rsidRPr="00E126F7">
        <w:rPr>
          <w:rFonts w:ascii="Bookman Old Style" w:hAnsi="Bookman Old Style"/>
          <w:sz w:val="20"/>
          <w:szCs w:val="20"/>
        </w:rPr>
        <w:t>Em anexo a este termo, encontra-se os seguintes documentos:</w:t>
      </w:r>
    </w:p>
    <w:p w14:paraId="6AC1972B" w14:textId="2A59C2BC" w:rsidR="00F231BD" w:rsidRPr="00E126F7" w:rsidRDefault="00F231BD" w:rsidP="00985F67">
      <w:pPr>
        <w:pBdr>
          <w:top w:val="single" w:sz="4" w:space="1" w:color="auto"/>
        </w:pBdr>
        <w:spacing w:after="0"/>
        <w:ind w:firstLine="284"/>
        <w:jc w:val="both"/>
        <w:rPr>
          <w:rFonts w:ascii="Bookman Old Style" w:hAnsi="Bookman Old Style"/>
          <w:sz w:val="20"/>
          <w:szCs w:val="20"/>
        </w:rPr>
      </w:pPr>
      <w:r w:rsidRPr="00E126F7">
        <w:rPr>
          <w:rFonts w:ascii="Bookman Old Style" w:hAnsi="Bookman Old Style"/>
          <w:sz w:val="20"/>
          <w:szCs w:val="20"/>
        </w:rPr>
        <w:t>I – ANEXO I – Estudo Técnico Preliminar;</w:t>
      </w:r>
    </w:p>
    <w:p w14:paraId="6F5235AF" w14:textId="4E0D0460" w:rsidR="00F231BD" w:rsidRPr="00E126F7" w:rsidRDefault="00F231BD" w:rsidP="00985F67">
      <w:pPr>
        <w:pBdr>
          <w:top w:val="single" w:sz="4" w:space="1" w:color="auto"/>
        </w:pBdr>
        <w:spacing w:after="0"/>
        <w:ind w:firstLine="284"/>
        <w:jc w:val="both"/>
        <w:rPr>
          <w:rFonts w:ascii="Bookman Old Style" w:hAnsi="Bookman Old Style"/>
          <w:sz w:val="20"/>
          <w:szCs w:val="20"/>
        </w:rPr>
      </w:pPr>
      <w:r w:rsidRPr="00E126F7">
        <w:rPr>
          <w:rFonts w:ascii="Bookman Old Style" w:hAnsi="Bookman Old Style"/>
          <w:sz w:val="20"/>
          <w:szCs w:val="20"/>
        </w:rPr>
        <w:t>II – ANEXO II – Termo de Referência;</w:t>
      </w:r>
    </w:p>
    <w:p w14:paraId="646DB74E" w14:textId="7DA2603A" w:rsidR="00F231BD" w:rsidRPr="00E126F7" w:rsidRDefault="00F231BD" w:rsidP="00985F67">
      <w:pPr>
        <w:pBdr>
          <w:top w:val="single" w:sz="4" w:space="1" w:color="auto"/>
        </w:pBdr>
        <w:spacing w:after="0"/>
        <w:ind w:firstLine="284"/>
        <w:jc w:val="both"/>
        <w:rPr>
          <w:rFonts w:ascii="Bookman Old Style" w:hAnsi="Bookman Old Style"/>
          <w:sz w:val="20"/>
          <w:szCs w:val="20"/>
        </w:rPr>
      </w:pPr>
      <w:r w:rsidRPr="00E126F7">
        <w:rPr>
          <w:rFonts w:ascii="Bookman Old Style" w:hAnsi="Bookman Old Style"/>
          <w:sz w:val="20"/>
          <w:szCs w:val="20"/>
        </w:rPr>
        <w:t>III – ANEXO III – Declaração Unificada</w:t>
      </w:r>
      <w:r w:rsidR="00972EC8" w:rsidRPr="00E126F7">
        <w:rPr>
          <w:rFonts w:ascii="Bookman Old Style" w:hAnsi="Bookman Old Style"/>
          <w:sz w:val="20"/>
          <w:szCs w:val="20"/>
        </w:rPr>
        <w:t>;</w:t>
      </w:r>
    </w:p>
    <w:p w14:paraId="7E4AA899" w14:textId="59528EF3" w:rsidR="00F231BD" w:rsidRPr="00E126F7" w:rsidRDefault="00F231BD" w:rsidP="00985F67">
      <w:pPr>
        <w:pBdr>
          <w:top w:val="single" w:sz="4" w:space="1" w:color="auto"/>
        </w:pBdr>
        <w:spacing w:after="0"/>
        <w:ind w:firstLine="284"/>
        <w:jc w:val="both"/>
        <w:rPr>
          <w:rFonts w:ascii="Bookman Old Style" w:hAnsi="Bookman Old Style"/>
          <w:sz w:val="20"/>
          <w:szCs w:val="20"/>
        </w:rPr>
      </w:pPr>
      <w:r w:rsidRPr="00E126F7">
        <w:rPr>
          <w:rFonts w:ascii="Bookman Old Style" w:hAnsi="Bookman Old Style"/>
          <w:sz w:val="20"/>
          <w:szCs w:val="20"/>
        </w:rPr>
        <w:t>IV – ANEXO IV – Minuta do Contrato</w:t>
      </w:r>
      <w:r w:rsidR="00972EC8" w:rsidRPr="00E126F7">
        <w:rPr>
          <w:rFonts w:ascii="Bookman Old Style" w:hAnsi="Bookman Old Style"/>
          <w:sz w:val="20"/>
          <w:szCs w:val="20"/>
        </w:rPr>
        <w:t>.</w:t>
      </w:r>
      <w:r w:rsidRPr="00E126F7">
        <w:rPr>
          <w:rFonts w:ascii="Bookman Old Style" w:hAnsi="Bookman Old Style"/>
          <w:sz w:val="20"/>
          <w:szCs w:val="20"/>
        </w:rPr>
        <w:t xml:space="preserve"> </w:t>
      </w:r>
    </w:p>
    <w:p w14:paraId="7B5CDF19" w14:textId="77777777" w:rsidR="00F231BD" w:rsidRPr="00E126F7" w:rsidRDefault="00F231BD" w:rsidP="00985F67">
      <w:pPr>
        <w:pBdr>
          <w:top w:val="single" w:sz="4" w:space="1" w:color="auto"/>
        </w:pBdr>
        <w:spacing w:after="0"/>
        <w:ind w:firstLine="284"/>
        <w:jc w:val="both"/>
        <w:rPr>
          <w:rFonts w:ascii="Bookman Old Style" w:hAnsi="Bookman Old Style"/>
          <w:sz w:val="20"/>
          <w:szCs w:val="20"/>
        </w:rPr>
      </w:pPr>
    </w:p>
    <w:p w14:paraId="6F021701" w14:textId="66B4FE7B" w:rsidR="00985F67" w:rsidRPr="00E126F7" w:rsidRDefault="00985F67" w:rsidP="00F231BD">
      <w:pPr>
        <w:pBdr>
          <w:top w:val="single" w:sz="4" w:space="1" w:color="auto"/>
        </w:pBdr>
        <w:spacing w:after="0"/>
        <w:jc w:val="both"/>
        <w:rPr>
          <w:rFonts w:ascii="Bookman Old Style" w:hAnsi="Bookman Old Style"/>
          <w:sz w:val="20"/>
          <w:szCs w:val="20"/>
        </w:rPr>
      </w:pPr>
    </w:p>
    <w:p w14:paraId="3F886549" w14:textId="6EA27117" w:rsidR="00985F67" w:rsidRPr="00E126F7" w:rsidRDefault="00985F67" w:rsidP="00985F67">
      <w:pPr>
        <w:spacing w:after="0"/>
        <w:ind w:left="284"/>
        <w:jc w:val="both"/>
        <w:rPr>
          <w:rFonts w:ascii="Bookman Old Style" w:hAnsi="Bookman Old Style"/>
          <w:sz w:val="20"/>
          <w:szCs w:val="20"/>
        </w:rPr>
      </w:pPr>
    </w:p>
    <w:p w14:paraId="68D97BCF" w14:textId="77777777" w:rsidR="00985F67" w:rsidRPr="00E126F7" w:rsidRDefault="00985F67" w:rsidP="00985F67">
      <w:pPr>
        <w:spacing w:after="0"/>
        <w:ind w:left="284"/>
        <w:jc w:val="both"/>
        <w:rPr>
          <w:rFonts w:ascii="Bookman Old Style" w:hAnsi="Bookman Old Style"/>
          <w:b/>
          <w:bCs/>
          <w:sz w:val="20"/>
          <w:szCs w:val="20"/>
        </w:rPr>
      </w:pPr>
    </w:p>
    <w:p w14:paraId="41BEF14F" w14:textId="652B3A7E" w:rsidR="005647B9" w:rsidRPr="00E126F7" w:rsidRDefault="005647B9" w:rsidP="005647B9">
      <w:pPr>
        <w:pStyle w:val="Corpodetexto"/>
        <w:jc w:val="right"/>
        <w:rPr>
          <w:rFonts w:ascii="Bookman Old Style" w:hAnsi="Bookman Old Style"/>
          <w:sz w:val="20"/>
          <w:szCs w:val="20"/>
        </w:rPr>
      </w:pPr>
      <w:r w:rsidRPr="00E126F7">
        <w:rPr>
          <w:rFonts w:ascii="Bookman Old Style" w:hAnsi="Bookman Old Style"/>
          <w:sz w:val="20"/>
          <w:szCs w:val="20"/>
        </w:rPr>
        <w:t>Cunhataí/SC,</w:t>
      </w:r>
      <w:r w:rsidRPr="00E126F7">
        <w:rPr>
          <w:rFonts w:ascii="Bookman Old Style" w:hAnsi="Bookman Old Style"/>
          <w:spacing w:val="20"/>
          <w:sz w:val="20"/>
          <w:szCs w:val="20"/>
        </w:rPr>
        <w:t xml:space="preserve"> </w:t>
      </w:r>
      <w:r w:rsidRPr="00E126F7">
        <w:rPr>
          <w:rFonts w:ascii="Bookman Old Style" w:hAnsi="Bookman Old Style"/>
          <w:sz w:val="20"/>
          <w:szCs w:val="20"/>
        </w:rPr>
        <w:t>08</w:t>
      </w:r>
      <w:r w:rsidRPr="00E126F7">
        <w:rPr>
          <w:rFonts w:ascii="Bookman Old Style" w:hAnsi="Bookman Old Style"/>
          <w:spacing w:val="22"/>
          <w:sz w:val="20"/>
          <w:szCs w:val="20"/>
        </w:rPr>
        <w:t xml:space="preserve"> </w:t>
      </w:r>
      <w:r w:rsidR="001E2E48" w:rsidRPr="00E126F7">
        <w:rPr>
          <w:rFonts w:ascii="Bookman Old Style" w:hAnsi="Bookman Old Style"/>
          <w:sz w:val="20"/>
          <w:szCs w:val="20"/>
        </w:rPr>
        <w:t>fevereiro</w:t>
      </w:r>
      <w:r w:rsidRPr="00E126F7">
        <w:rPr>
          <w:rFonts w:ascii="Bookman Old Style" w:hAnsi="Bookman Old Style"/>
          <w:sz w:val="20"/>
          <w:szCs w:val="20"/>
        </w:rPr>
        <w:t xml:space="preserve"> de</w:t>
      </w:r>
      <w:r w:rsidRPr="00E126F7">
        <w:rPr>
          <w:rFonts w:ascii="Bookman Old Style" w:hAnsi="Bookman Old Style"/>
          <w:spacing w:val="21"/>
          <w:sz w:val="20"/>
          <w:szCs w:val="20"/>
        </w:rPr>
        <w:t xml:space="preserve"> </w:t>
      </w:r>
      <w:r w:rsidRPr="00E126F7">
        <w:rPr>
          <w:rFonts w:ascii="Bookman Old Style" w:hAnsi="Bookman Old Style"/>
          <w:spacing w:val="-4"/>
          <w:sz w:val="20"/>
          <w:szCs w:val="20"/>
        </w:rPr>
        <w:t>2024.</w:t>
      </w:r>
    </w:p>
    <w:p w14:paraId="1027CC6C" w14:textId="4B25AC8F" w:rsidR="00712036" w:rsidRPr="00E126F7" w:rsidRDefault="00712036" w:rsidP="00712036">
      <w:pPr>
        <w:spacing w:before="240"/>
        <w:ind w:firstLine="284"/>
        <w:jc w:val="both"/>
        <w:rPr>
          <w:rFonts w:ascii="Bookman Old Style" w:hAnsi="Bookman Old Style"/>
          <w:sz w:val="20"/>
          <w:szCs w:val="20"/>
        </w:rPr>
      </w:pPr>
    </w:p>
    <w:p w14:paraId="7F59D04C" w14:textId="3398F875" w:rsidR="005647B9" w:rsidRPr="00E126F7" w:rsidRDefault="005647B9" w:rsidP="00712036">
      <w:pPr>
        <w:spacing w:before="240"/>
        <w:ind w:firstLine="284"/>
        <w:jc w:val="both"/>
        <w:rPr>
          <w:rFonts w:ascii="Bookman Old Style" w:hAnsi="Bookman Old Style"/>
          <w:sz w:val="20"/>
          <w:szCs w:val="20"/>
        </w:rPr>
      </w:pPr>
    </w:p>
    <w:p w14:paraId="0E807C4B" w14:textId="722D1046" w:rsidR="005647B9" w:rsidRPr="00E126F7" w:rsidRDefault="005647B9" w:rsidP="00712036">
      <w:pPr>
        <w:spacing w:before="240"/>
        <w:ind w:firstLine="284"/>
        <w:jc w:val="both"/>
        <w:rPr>
          <w:rFonts w:ascii="Bookman Old Style" w:hAnsi="Bookman Old Style"/>
          <w:sz w:val="20"/>
          <w:szCs w:val="20"/>
        </w:rPr>
      </w:pPr>
    </w:p>
    <w:p w14:paraId="11E156D3" w14:textId="77777777" w:rsidR="00F231BD" w:rsidRPr="00E126F7" w:rsidRDefault="00F231BD" w:rsidP="00F231BD">
      <w:pPr>
        <w:spacing w:after="0"/>
        <w:jc w:val="center"/>
        <w:rPr>
          <w:rFonts w:ascii="Bookman Old Style" w:hAnsi="Bookman Old Style"/>
          <w:sz w:val="18"/>
          <w:szCs w:val="18"/>
        </w:rPr>
        <w:sectPr w:rsidR="00F231BD" w:rsidRPr="00E126F7" w:rsidSect="00275C43">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pPr>
    </w:p>
    <w:p w14:paraId="72C31D9E" w14:textId="77777777" w:rsidR="00F231BD" w:rsidRPr="00E126F7" w:rsidRDefault="00F231BD" w:rsidP="00F231BD">
      <w:pPr>
        <w:spacing w:after="0"/>
        <w:jc w:val="center"/>
        <w:rPr>
          <w:rFonts w:ascii="Bookman Old Style" w:hAnsi="Bookman Old Style"/>
          <w:sz w:val="18"/>
          <w:szCs w:val="18"/>
        </w:rPr>
      </w:pPr>
      <w:r w:rsidRPr="00E126F7">
        <w:rPr>
          <w:rFonts w:ascii="Bookman Old Style" w:hAnsi="Bookman Old Style"/>
          <w:sz w:val="18"/>
          <w:szCs w:val="18"/>
        </w:rPr>
        <w:t>___________________________________</w:t>
      </w:r>
    </w:p>
    <w:p w14:paraId="42541FAC" w14:textId="77777777" w:rsidR="00F231BD" w:rsidRPr="00E126F7" w:rsidRDefault="00F231BD" w:rsidP="00F231BD">
      <w:pPr>
        <w:spacing w:after="0"/>
        <w:jc w:val="center"/>
        <w:rPr>
          <w:rFonts w:ascii="Bookman Old Style" w:hAnsi="Bookman Old Style"/>
          <w:b/>
          <w:bCs/>
          <w:sz w:val="18"/>
          <w:szCs w:val="18"/>
        </w:rPr>
      </w:pPr>
      <w:r w:rsidRPr="00E126F7">
        <w:rPr>
          <w:rFonts w:ascii="Bookman Old Style" w:hAnsi="Bookman Old Style"/>
          <w:b/>
          <w:bCs/>
          <w:sz w:val="18"/>
          <w:szCs w:val="18"/>
        </w:rPr>
        <w:t>KARINE ROSIANA MOHR</w:t>
      </w:r>
    </w:p>
    <w:p w14:paraId="304FEB44" w14:textId="77777777" w:rsidR="00F231BD" w:rsidRPr="00E126F7" w:rsidRDefault="00F231BD" w:rsidP="00F231BD">
      <w:pPr>
        <w:spacing w:after="0"/>
        <w:jc w:val="center"/>
        <w:rPr>
          <w:rFonts w:ascii="Bookman Old Style" w:hAnsi="Bookman Old Style"/>
          <w:sz w:val="18"/>
          <w:szCs w:val="18"/>
        </w:rPr>
      </w:pPr>
      <w:r w:rsidRPr="00E126F7">
        <w:rPr>
          <w:rFonts w:ascii="Bookman Old Style" w:hAnsi="Bookman Old Style"/>
          <w:sz w:val="18"/>
          <w:szCs w:val="18"/>
        </w:rPr>
        <w:t>SECRETÁRIA DE AÇÃO SOCIAL E HABITAÇÃO</w:t>
      </w:r>
    </w:p>
    <w:p w14:paraId="2957AF21" w14:textId="77777777" w:rsidR="00F231BD" w:rsidRPr="00E126F7" w:rsidRDefault="00F231BD" w:rsidP="00F231BD">
      <w:pPr>
        <w:ind w:firstLine="284"/>
        <w:jc w:val="center"/>
        <w:rPr>
          <w:rFonts w:ascii="Bookman Old Style" w:hAnsi="Bookman Old Style"/>
          <w:sz w:val="20"/>
          <w:szCs w:val="20"/>
        </w:rPr>
      </w:pPr>
    </w:p>
    <w:p w14:paraId="5604D161" w14:textId="20706715" w:rsidR="00F231BD" w:rsidRPr="00E126F7" w:rsidRDefault="00F231BD" w:rsidP="00F231BD">
      <w:pPr>
        <w:spacing w:after="0"/>
        <w:ind w:firstLine="284"/>
        <w:jc w:val="center"/>
        <w:rPr>
          <w:rFonts w:ascii="Bookman Old Style" w:hAnsi="Bookman Old Style"/>
          <w:sz w:val="20"/>
          <w:szCs w:val="20"/>
        </w:rPr>
      </w:pPr>
      <w:r w:rsidRPr="00E126F7">
        <w:rPr>
          <w:rFonts w:ascii="Bookman Old Style" w:hAnsi="Bookman Old Style"/>
          <w:sz w:val="20"/>
          <w:szCs w:val="20"/>
        </w:rPr>
        <w:t>____________________________________</w:t>
      </w:r>
    </w:p>
    <w:p w14:paraId="45D65520" w14:textId="23E652D7" w:rsidR="005647B9" w:rsidRPr="00E126F7" w:rsidRDefault="00F231BD" w:rsidP="00F231BD">
      <w:pPr>
        <w:spacing w:after="0"/>
        <w:ind w:firstLine="284"/>
        <w:jc w:val="center"/>
        <w:rPr>
          <w:rFonts w:ascii="Bookman Old Style" w:hAnsi="Bookman Old Style"/>
          <w:b/>
          <w:bCs/>
          <w:sz w:val="20"/>
          <w:szCs w:val="20"/>
        </w:rPr>
      </w:pPr>
      <w:r w:rsidRPr="00E126F7">
        <w:rPr>
          <w:rFonts w:ascii="Bookman Old Style" w:hAnsi="Bookman Old Style"/>
          <w:b/>
          <w:bCs/>
          <w:sz w:val="20"/>
          <w:szCs w:val="20"/>
        </w:rPr>
        <w:t>LUCIANO FRANZ</w:t>
      </w:r>
    </w:p>
    <w:p w14:paraId="58BDCDEA" w14:textId="67D33EE9" w:rsidR="00F231BD" w:rsidRPr="00E126F7" w:rsidRDefault="00F231BD" w:rsidP="00F231BD">
      <w:pPr>
        <w:spacing w:after="0"/>
        <w:ind w:firstLine="284"/>
        <w:jc w:val="center"/>
        <w:rPr>
          <w:rFonts w:ascii="Bookman Old Style" w:hAnsi="Bookman Old Style"/>
          <w:sz w:val="20"/>
          <w:szCs w:val="20"/>
        </w:rPr>
      </w:pPr>
      <w:r w:rsidRPr="00E126F7">
        <w:rPr>
          <w:rFonts w:ascii="Bookman Old Style" w:hAnsi="Bookman Old Style"/>
          <w:sz w:val="20"/>
          <w:szCs w:val="20"/>
        </w:rPr>
        <w:t>Prefeito Municipal de Cunhataí/SC</w:t>
      </w:r>
    </w:p>
    <w:p w14:paraId="0CCC954D" w14:textId="77777777" w:rsidR="00F231BD" w:rsidRPr="00E126F7" w:rsidRDefault="00F231BD" w:rsidP="00712036">
      <w:pPr>
        <w:spacing w:before="240"/>
        <w:ind w:firstLine="284"/>
        <w:jc w:val="both"/>
        <w:rPr>
          <w:rFonts w:ascii="Bookman Old Style" w:hAnsi="Bookman Old Style"/>
          <w:sz w:val="20"/>
          <w:szCs w:val="20"/>
        </w:rPr>
        <w:sectPr w:rsidR="00F231BD" w:rsidRPr="00E126F7" w:rsidSect="00275C43">
          <w:type w:val="continuous"/>
          <w:pgSz w:w="11906" w:h="16838"/>
          <w:pgMar w:top="1417" w:right="1701" w:bottom="1417" w:left="1701" w:header="708" w:footer="708" w:gutter="0"/>
          <w:cols w:num="2" w:space="708"/>
          <w:docGrid w:linePitch="360"/>
        </w:sectPr>
      </w:pPr>
    </w:p>
    <w:p w14:paraId="0BCA5802" w14:textId="6C9F0DEE" w:rsidR="005647B9" w:rsidRPr="00E126F7" w:rsidRDefault="005647B9" w:rsidP="00712036">
      <w:pPr>
        <w:spacing w:before="240"/>
        <w:ind w:firstLine="284"/>
        <w:jc w:val="both"/>
        <w:rPr>
          <w:rFonts w:ascii="Bookman Old Style" w:hAnsi="Bookman Old Style"/>
          <w:sz w:val="20"/>
          <w:szCs w:val="20"/>
        </w:rPr>
      </w:pPr>
    </w:p>
    <w:p w14:paraId="2CE64F0F" w14:textId="1A73C5FF" w:rsidR="005647B9" w:rsidRPr="00E126F7" w:rsidRDefault="005647B9" w:rsidP="00712036">
      <w:pPr>
        <w:spacing w:before="240"/>
        <w:ind w:firstLine="284"/>
        <w:jc w:val="both"/>
        <w:rPr>
          <w:rFonts w:ascii="Bookman Old Style" w:hAnsi="Bookman Old Style"/>
          <w:sz w:val="20"/>
          <w:szCs w:val="20"/>
        </w:rPr>
      </w:pPr>
    </w:p>
    <w:p w14:paraId="667F8F6A" w14:textId="46ADD629" w:rsidR="005647B9" w:rsidRPr="00E126F7" w:rsidRDefault="005647B9" w:rsidP="00712036">
      <w:pPr>
        <w:spacing w:before="240"/>
        <w:ind w:firstLine="284"/>
        <w:jc w:val="both"/>
        <w:rPr>
          <w:rFonts w:ascii="Bookman Old Style" w:hAnsi="Bookman Old Style"/>
          <w:sz w:val="20"/>
          <w:szCs w:val="20"/>
        </w:rPr>
      </w:pPr>
    </w:p>
    <w:p w14:paraId="047F8670" w14:textId="77777777" w:rsidR="00985F67" w:rsidRDefault="00985F67" w:rsidP="00F231BD">
      <w:pPr>
        <w:spacing w:before="240"/>
        <w:jc w:val="both"/>
        <w:rPr>
          <w:rFonts w:ascii="Bookman Old Style" w:hAnsi="Bookman Old Style"/>
          <w:sz w:val="20"/>
          <w:szCs w:val="20"/>
        </w:rPr>
      </w:pPr>
    </w:p>
    <w:p w14:paraId="2FB7BFE3" w14:textId="77777777" w:rsidR="00254063" w:rsidRDefault="00254063" w:rsidP="00F231BD">
      <w:pPr>
        <w:spacing w:before="240"/>
        <w:jc w:val="both"/>
        <w:rPr>
          <w:rFonts w:ascii="Bookman Old Style" w:hAnsi="Bookman Old Style"/>
          <w:sz w:val="20"/>
          <w:szCs w:val="20"/>
        </w:rPr>
      </w:pPr>
    </w:p>
    <w:p w14:paraId="0EA632AB" w14:textId="77777777" w:rsidR="00254063" w:rsidRDefault="00254063" w:rsidP="00F231BD">
      <w:pPr>
        <w:spacing w:before="240"/>
        <w:jc w:val="both"/>
        <w:rPr>
          <w:rFonts w:ascii="Bookman Old Style" w:hAnsi="Bookman Old Style"/>
          <w:sz w:val="20"/>
          <w:szCs w:val="20"/>
        </w:rPr>
      </w:pPr>
    </w:p>
    <w:p w14:paraId="2B9AD34E" w14:textId="77777777" w:rsidR="00254063" w:rsidRPr="00E126F7" w:rsidRDefault="00254063" w:rsidP="00F231BD">
      <w:pPr>
        <w:spacing w:before="240"/>
        <w:jc w:val="both"/>
        <w:rPr>
          <w:rFonts w:ascii="Bookman Old Style" w:hAnsi="Bookman Old Style"/>
          <w:sz w:val="20"/>
          <w:szCs w:val="20"/>
        </w:rPr>
      </w:pPr>
    </w:p>
    <w:p w14:paraId="7C36EAD3" w14:textId="4FCB6658" w:rsidR="00985F67" w:rsidRPr="00E126F7" w:rsidRDefault="00985F67" w:rsidP="005647B9">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lastRenderedPageBreak/>
        <w:t>ANEXO I</w:t>
      </w:r>
    </w:p>
    <w:p w14:paraId="575E42E6" w14:textId="2B552345" w:rsidR="005647B9" w:rsidRPr="00E126F7" w:rsidRDefault="005647B9" w:rsidP="005647B9">
      <w:pPr>
        <w:spacing w:after="0" w:line="240" w:lineRule="auto"/>
        <w:jc w:val="center"/>
        <w:rPr>
          <w:rFonts w:ascii="Bookman Old Style" w:hAnsi="Bookman Old Style"/>
          <w:b/>
          <w:bCs/>
          <w:sz w:val="24"/>
          <w:szCs w:val="24"/>
        </w:rPr>
      </w:pPr>
      <w:bookmarkStart w:id="0" w:name="_Hlk158360176"/>
      <w:r w:rsidRPr="00E126F7">
        <w:rPr>
          <w:rFonts w:ascii="Bookman Old Style" w:hAnsi="Bookman Old Style"/>
          <w:b/>
          <w:bCs/>
          <w:sz w:val="24"/>
          <w:szCs w:val="24"/>
        </w:rPr>
        <w:t>Processo Administrativo nº 05/2024</w:t>
      </w:r>
    </w:p>
    <w:p w14:paraId="32BE6D6A" w14:textId="567EBC20" w:rsidR="002F6D68" w:rsidRPr="00E126F7" w:rsidRDefault="005647B9" w:rsidP="002F6D68">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Inexigibilidade de Licitação nº 01/2024</w:t>
      </w:r>
    </w:p>
    <w:p w14:paraId="534DA07B" w14:textId="77777777" w:rsidR="00F63BB5" w:rsidRPr="00E126F7" w:rsidRDefault="00F63BB5" w:rsidP="00F63BB5">
      <w:pPr>
        <w:spacing w:after="0"/>
        <w:jc w:val="center"/>
        <w:rPr>
          <w:rFonts w:ascii="Bookman Old Style" w:hAnsi="Bookman Old Style" w:cs="Times"/>
          <w:b/>
          <w:bCs/>
          <w:sz w:val="20"/>
          <w:szCs w:val="20"/>
        </w:rPr>
      </w:pPr>
      <w:bookmarkStart w:id="1" w:name="_Hlk158361017"/>
      <w:r w:rsidRPr="00E126F7">
        <w:rPr>
          <w:rFonts w:ascii="Bookman Old Style" w:hAnsi="Bookman Old Style" w:cs="Times"/>
          <w:b/>
          <w:bCs/>
          <w:sz w:val="20"/>
          <w:szCs w:val="20"/>
        </w:rPr>
        <w:t>ESTUDO TÉCNICO PRELIMINAR</w:t>
      </w:r>
    </w:p>
    <w:p w14:paraId="64127E1A" w14:textId="77777777" w:rsidR="00F63BB5" w:rsidRPr="00E126F7" w:rsidRDefault="00F63BB5" w:rsidP="00F63BB5">
      <w:pPr>
        <w:spacing w:after="0"/>
        <w:jc w:val="center"/>
        <w:rPr>
          <w:rFonts w:ascii="Bookman Old Style" w:hAnsi="Bookman Old Style"/>
          <w:sz w:val="20"/>
          <w:szCs w:val="20"/>
        </w:rPr>
      </w:pPr>
      <w:r w:rsidRPr="00E126F7">
        <w:rPr>
          <w:rFonts w:ascii="Bookman Old Style" w:hAnsi="Bookman Old Style"/>
          <w:sz w:val="20"/>
          <w:szCs w:val="20"/>
        </w:rPr>
        <w:t>Lei Federal nº 14.133/2021: art. 6º, XX c/c art. 18, §§ 1º e 2º</w:t>
      </w:r>
    </w:p>
    <w:tbl>
      <w:tblPr>
        <w:tblStyle w:val="Tabelacomgrade"/>
        <w:tblW w:w="0" w:type="auto"/>
        <w:tblLook w:val="04A0" w:firstRow="1" w:lastRow="0" w:firstColumn="1" w:lastColumn="0" w:noHBand="0" w:noVBand="1"/>
      </w:tblPr>
      <w:tblGrid>
        <w:gridCol w:w="7086"/>
        <w:gridCol w:w="1408"/>
      </w:tblGrid>
      <w:tr w:rsidR="00F63BB5" w:rsidRPr="00E126F7" w14:paraId="507E309D" w14:textId="77777777" w:rsidTr="00436048">
        <w:tc>
          <w:tcPr>
            <w:tcW w:w="7086" w:type="dxa"/>
          </w:tcPr>
          <w:p w14:paraId="347C891B"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Elementos</w:t>
            </w:r>
          </w:p>
        </w:tc>
        <w:tc>
          <w:tcPr>
            <w:tcW w:w="1408" w:type="dxa"/>
          </w:tcPr>
          <w:p w14:paraId="28A4AC99"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Obrigatório Responder?</w:t>
            </w:r>
          </w:p>
        </w:tc>
      </w:tr>
      <w:tr w:rsidR="00F63BB5" w:rsidRPr="00E126F7" w14:paraId="785F5B53" w14:textId="77777777" w:rsidTr="00436048">
        <w:tc>
          <w:tcPr>
            <w:tcW w:w="7086" w:type="dxa"/>
          </w:tcPr>
          <w:p w14:paraId="141BD85F"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b/>
                <w:bCs/>
                <w:sz w:val="18"/>
                <w:szCs w:val="18"/>
              </w:rPr>
              <w:t>DESCRIÇÃO DA NECESSIDADE DA CONTRATAÇÃO, CONSIDERADO O PROBLEMA A SER RESOLVIDO SOB A PERSPECTIVA DO INTERESSE PÚBLICO</w:t>
            </w:r>
          </w:p>
          <w:p w14:paraId="0B48661E" w14:textId="77777777" w:rsidR="00F63BB5" w:rsidRPr="00E126F7" w:rsidRDefault="00F63BB5" w:rsidP="00D06A88">
            <w:pPr>
              <w:jc w:val="both"/>
              <w:rPr>
                <w:rFonts w:ascii="Bookman Old Style" w:hAnsi="Bookman Old Style"/>
                <w:b/>
                <w:bCs/>
                <w:sz w:val="18"/>
                <w:szCs w:val="18"/>
              </w:rPr>
            </w:pPr>
          </w:p>
          <w:p w14:paraId="738249D0"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 xml:space="preserve">O Município de Cunhataí/SC, possui como primórdio central de seu desenvolvimento poder fortalecer os vínculos existentes entres os munícipes. </w:t>
            </w:r>
          </w:p>
          <w:p w14:paraId="6856A440"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Dessa forma, é necessário poder ofertar um local em que se possa dar continuidade aos serviços prestados pela Secretaria de Ação Social, Centro de Referência Assistência Social (CRAS) e Serviço de Convivência e Fortalecimento de Vínculos.</w:t>
            </w:r>
          </w:p>
          <w:p w14:paraId="5EE81679" w14:textId="77777777" w:rsidR="00F63BB5" w:rsidRPr="00E126F7" w:rsidRDefault="00F63BB5" w:rsidP="00D06A88">
            <w:pPr>
              <w:jc w:val="both"/>
              <w:rPr>
                <w:rFonts w:ascii="Bookman Old Style" w:hAnsi="Bookman Old Style"/>
                <w:sz w:val="18"/>
                <w:szCs w:val="18"/>
              </w:rPr>
            </w:pPr>
          </w:p>
          <w:p w14:paraId="08B2F707"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sz w:val="18"/>
                <w:szCs w:val="18"/>
              </w:rPr>
              <w:t>Todavia, o Munícipio não possui em seu patrimônio imóvel adequado para prestação e continuação destes serviços, o que hoje seria um problema para administração pública.</w:t>
            </w:r>
          </w:p>
          <w:p w14:paraId="54BB7D91" w14:textId="77777777" w:rsidR="00F63BB5" w:rsidRPr="00E126F7" w:rsidRDefault="00F63BB5" w:rsidP="00D06A88">
            <w:pPr>
              <w:jc w:val="both"/>
              <w:rPr>
                <w:rFonts w:ascii="Bookman Old Style" w:hAnsi="Bookman Old Style"/>
                <w:b/>
                <w:bCs/>
                <w:sz w:val="18"/>
                <w:szCs w:val="18"/>
              </w:rPr>
            </w:pPr>
          </w:p>
        </w:tc>
        <w:tc>
          <w:tcPr>
            <w:tcW w:w="1408" w:type="dxa"/>
          </w:tcPr>
          <w:p w14:paraId="37CCFC18"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SIM</w:t>
            </w:r>
          </w:p>
          <w:p w14:paraId="4DEFE515" w14:textId="77777777" w:rsidR="00F63BB5" w:rsidRPr="00E126F7" w:rsidRDefault="00F63BB5" w:rsidP="00D06A88">
            <w:pPr>
              <w:jc w:val="center"/>
              <w:rPr>
                <w:rFonts w:ascii="Bookman Old Style" w:hAnsi="Bookman Old Style"/>
                <w:sz w:val="18"/>
                <w:szCs w:val="18"/>
              </w:rPr>
            </w:pPr>
            <w:r w:rsidRPr="00E126F7">
              <w:rPr>
                <w:rFonts w:ascii="Bookman Old Style" w:hAnsi="Bookman Old Style"/>
                <w:sz w:val="18"/>
                <w:szCs w:val="18"/>
              </w:rPr>
              <w:t>Art. 18, § 1º, I c/c § 2º</w:t>
            </w:r>
          </w:p>
          <w:p w14:paraId="07343198" w14:textId="77777777" w:rsidR="00F63BB5" w:rsidRPr="00E126F7" w:rsidRDefault="00F63BB5" w:rsidP="00D06A88">
            <w:pPr>
              <w:jc w:val="center"/>
              <w:rPr>
                <w:rFonts w:ascii="Bookman Old Style" w:hAnsi="Bookman Old Style"/>
                <w:sz w:val="18"/>
                <w:szCs w:val="18"/>
              </w:rPr>
            </w:pPr>
          </w:p>
        </w:tc>
      </w:tr>
      <w:tr w:rsidR="00F63BB5" w:rsidRPr="00E126F7" w14:paraId="3119A203" w14:textId="77777777" w:rsidTr="00436048">
        <w:tc>
          <w:tcPr>
            <w:tcW w:w="7086" w:type="dxa"/>
          </w:tcPr>
          <w:p w14:paraId="7D3F6773" w14:textId="77777777" w:rsidR="00F63BB5" w:rsidRPr="00E126F7" w:rsidRDefault="00F63BB5" w:rsidP="00D06A88">
            <w:pPr>
              <w:jc w:val="both"/>
              <w:rPr>
                <w:rFonts w:ascii="Bookman Old Style" w:hAnsi="Bookman Old Style" w:cs="Arial"/>
                <w:b/>
                <w:bCs/>
                <w:sz w:val="18"/>
                <w:szCs w:val="18"/>
              </w:rPr>
            </w:pPr>
            <w:r w:rsidRPr="00E126F7">
              <w:rPr>
                <w:rFonts w:ascii="Bookman Old Style" w:hAnsi="Bookman Old Style" w:cs="Arial"/>
                <w:b/>
                <w:bCs/>
                <w:sz w:val="18"/>
                <w:szCs w:val="18"/>
              </w:rPr>
              <w:t>DEMONSTRAÇÃO DA PREVISÃO DA CONTRATAÇÃO NO PLANO DE CONTRATAÇÕES ANUAL, SEMPRE QUE ELABORADO, DE MODO A INDICAR O SEU ALINHAMENTO COM O PLANEJAMENTO DA ADMINISTRAÇÃO.</w:t>
            </w:r>
          </w:p>
          <w:p w14:paraId="0470A0FD" w14:textId="77777777" w:rsidR="00F63BB5" w:rsidRPr="00E126F7" w:rsidRDefault="00F63BB5" w:rsidP="00D06A88">
            <w:pPr>
              <w:jc w:val="both"/>
              <w:rPr>
                <w:rFonts w:ascii="Bookman Old Style" w:hAnsi="Bookman Old Style" w:cs="Arial"/>
                <w:b/>
                <w:bCs/>
                <w:sz w:val="18"/>
                <w:szCs w:val="18"/>
              </w:rPr>
            </w:pPr>
          </w:p>
          <w:p w14:paraId="6FDCC746"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sz w:val="18"/>
                <w:szCs w:val="18"/>
              </w:rPr>
              <w:t xml:space="preserve">O Munícipio de Cunhataí/SC ainda não elaborou seu plano de contratação anual, por isso não é possível indicar. </w:t>
            </w:r>
          </w:p>
        </w:tc>
        <w:tc>
          <w:tcPr>
            <w:tcW w:w="1408" w:type="dxa"/>
          </w:tcPr>
          <w:p w14:paraId="03D5BF92"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NÃO</w:t>
            </w:r>
          </w:p>
          <w:p w14:paraId="3A22F053" w14:textId="77777777" w:rsidR="00F63BB5" w:rsidRPr="00E126F7" w:rsidRDefault="00F63BB5" w:rsidP="00D06A88">
            <w:pPr>
              <w:jc w:val="center"/>
              <w:rPr>
                <w:rFonts w:ascii="Bookman Old Style" w:hAnsi="Bookman Old Style"/>
                <w:sz w:val="18"/>
                <w:szCs w:val="18"/>
              </w:rPr>
            </w:pPr>
            <w:r w:rsidRPr="00E126F7">
              <w:rPr>
                <w:rFonts w:ascii="Bookman Old Style" w:hAnsi="Bookman Old Style"/>
                <w:sz w:val="18"/>
                <w:szCs w:val="18"/>
              </w:rPr>
              <w:t>Mas se não tiver, precisa indicar que ainda não houve o planejamento da contratação anual</w:t>
            </w:r>
          </w:p>
          <w:p w14:paraId="696A610A" w14:textId="77777777" w:rsidR="00F63BB5" w:rsidRPr="00E126F7" w:rsidRDefault="00F63BB5" w:rsidP="00D06A88">
            <w:pPr>
              <w:jc w:val="center"/>
              <w:rPr>
                <w:rFonts w:ascii="Bookman Old Style" w:hAnsi="Bookman Old Style"/>
                <w:sz w:val="18"/>
                <w:szCs w:val="18"/>
              </w:rPr>
            </w:pPr>
            <w:r w:rsidRPr="00E126F7">
              <w:rPr>
                <w:rFonts w:ascii="Bookman Old Style" w:hAnsi="Bookman Old Style"/>
                <w:sz w:val="18"/>
                <w:szCs w:val="18"/>
              </w:rPr>
              <w:t>Art. 18, § 1º, II c/c § 2º</w:t>
            </w:r>
          </w:p>
        </w:tc>
      </w:tr>
      <w:tr w:rsidR="00F63BB5" w:rsidRPr="00E126F7" w14:paraId="34C17E7E" w14:textId="77777777" w:rsidTr="00436048">
        <w:tc>
          <w:tcPr>
            <w:tcW w:w="7086" w:type="dxa"/>
          </w:tcPr>
          <w:p w14:paraId="3F691DB7"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b/>
                <w:bCs/>
                <w:sz w:val="18"/>
                <w:szCs w:val="18"/>
              </w:rPr>
              <w:t>REQUISITOS DA CONTRATAÇÃO</w:t>
            </w:r>
          </w:p>
          <w:p w14:paraId="3EA5BA0A"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É necessário que o imóvel possua: aproximadamente 240,00 m² (duzentos e quarenta metros quadrados), que vai necessitar de:</w:t>
            </w:r>
          </w:p>
          <w:p w14:paraId="76DEF330" w14:textId="77777777" w:rsidR="00F63BB5" w:rsidRPr="00E126F7" w:rsidRDefault="00F63BB5" w:rsidP="00D06A88">
            <w:pPr>
              <w:pStyle w:val="PargrafodaLista"/>
              <w:widowControl/>
              <w:numPr>
                <w:ilvl w:val="0"/>
                <w:numId w:val="4"/>
              </w:numPr>
              <w:autoSpaceDE/>
              <w:autoSpaceDN/>
              <w:ind w:right="0"/>
              <w:contextualSpacing/>
              <w:rPr>
                <w:rFonts w:ascii="Bookman Old Style" w:hAnsi="Bookman Old Style"/>
                <w:b/>
                <w:bCs/>
                <w:sz w:val="18"/>
                <w:szCs w:val="18"/>
              </w:rPr>
            </w:pPr>
            <w:r w:rsidRPr="00E126F7">
              <w:rPr>
                <w:rFonts w:ascii="Bookman Old Style" w:hAnsi="Bookman Old Style"/>
                <w:sz w:val="18"/>
                <w:szCs w:val="18"/>
              </w:rPr>
              <w:t xml:space="preserve">duas salas maiores para as atividades do Serviço de Convivência e Fortalecimento de Vínculos com as crianças e idosos. </w:t>
            </w:r>
          </w:p>
          <w:p w14:paraId="6224654E" w14:textId="77777777" w:rsidR="00F63BB5" w:rsidRPr="00E126F7" w:rsidRDefault="00F63BB5" w:rsidP="00D06A88">
            <w:pPr>
              <w:pStyle w:val="PargrafodaLista"/>
              <w:widowControl/>
              <w:numPr>
                <w:ilvl w:val="0"/>
                <w:numId w:val="4"/>
              </w:numPr>
              <w:autoSpaceDE/>
              <w:autoSpaceDN/>
              <w:ind w:right="0"/>
              <w:contextualSpacing/>
              <w:rPr>
                <w:rFonts w:ascii="Bookman Old Style" w:hAnsi="Bookman Old Style"/>
                <w:b/>
                <w:bCs/>
                <w:sz w:val="18"/>
                <w:szCs w:val="18"/>
              </w:rPr>
            </w:pPr>
            <w:r w:rsidRPr="00E126F7">
              <w:rPr>
                <w:rFonts w:ascii="Bookman Old Style" w:hAnsi="Bookman Old Style"/>
                <w:sz w:val="18"/>
                <w:szCs w:val="18"/>
              </w:rPr>
              <w:t xml:space="preserve">três salas de escritório para o atendimento do CRAS, da Secretaria de Ação Social e do Assistente Social do Município. </w:t>
            </w:r>
          </w:p>
          <w:p w14:paraId="294F5EB1" w14:textId="77777777" w:rsidR="00F63BB5" w:rsidRPr="00E126F7" w:rsidRDefault="00F63BB5" w:rsidP="00D06A88">
            <w:pPr>
              <w:pStyle w:val="PargrafodaLista"/>
              <w:widowControl/>
              <w:numPr>
                <w:ilvl w:val="0"/>
                <w:numId w:val="4"/>
              </w:numPr>
              <w:autoSpaceDE/>
              <w:autoSpaceDN/>
              <w:ind w:right="0"/>
              <w:contextualSpacing/>
              <w:rPr>
                <w:rFonts w:ascii="Bookman Old Style" w:hAnsi="Bookman Old Style"/>
                <w:b/>
                <w:bCs/>
                <w:sz w:val="18"/>
                <w:szCs w:val="18"/>
              </w:rPr>
            </w:pPr>
            <w:r w:rsidRPr="00E126F7">
              <w:rPr>
                <w:rFonts w:ascii="Bookman Old Style" w:hAnsi="Bookman Old Style"/>
                <w:sz w:val="18"/>
                <w:szCs w:val="18"/>
              </w:rPr>
              <w:t xml:space="preserve">uma cozinha para preparação dos lanches e almoço das crianças do SCFV, Lavanderia e depósito. </w:t>
            </w:r>
          </w:p>
          <w:p w14:paraId="64F081B8" w14:textId="77777777" w:rsidR="00F63BB5" w:rsidRPr="00E126F7" w:rsidRDefault="00F63BB5" w:rsidP="00D06A88">
            <w:pPr>
              <w:pStyle w:val="PargrafodaLista"/>
              <w:widowControl/>
              <w:numPr>
                <w:ilvl w:val="0"/>
                <w:numId w:val="4"/>
              </w:numPr>
              <w:autoSpaceDE/>
              <w:autoSpaceDN/>
              <w:ind w:right="0"/>
              <w:contextualSpacing/>
              <w:rPr>
                <w:rFonts w:ascii="Bookman Old Style" w:hAnsi="Bookman Old Style"/>
                <w:b/>
                <w:bCs/>
                <w:sz w:val="18"/>
                <w:szCs w:val="18"/>
              </w:rPr>
            </w:pPr>
            <w:r w:rsidRPr="00E126F7">
              <w:rPr>
                <w:rFonts w:ascii="Bookman Old Style" w:hAnsi="Bookman Old Style"/>
                <w:sz w:val="18"/>
                <w:szCs w:val="18"/>
              </w:rPr>
              <w:t>uma área para refeições e espera dos munícipes que necessitam de atendimento.</w:t>
            </w:r>
          </w:p>
        </w:tc>
        <w:tc>
          <w:tcPr>
            <w:tcW w:w="1408" w:type="dxa"/>
          </w:tcPr>
          <w:p w14:paraId="79AD4C61"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NÃO</w:t>
            </w:r>
          </w:p>
          <w:p w14:paraId="08580B98" w14:textId="77777777" w:rsidR="00F63BB5" w:rsidRPr="00E126F7" w:rsidRDefault="00F63BB5" w:rsidP="00D06A88">
            <w:pPr>
              <w:jc w:val="center"/>
              <w:rPr>
                <w:rFonts w:ascii="Bookman Old Style" w:hAnsi="Bookman Old Style"/>
                <w:sz w:val="18"/>
                <w:szCs w:val="18"/>
              </w:rPr>
            </w:pPr>
            <w:r w:rsidRPr="00E126F7">
              <w:rPr>
                <w:rFonts w:ascii="Bookman Old Style" w:hAnsi="Bookman Old Style"/>
                <w:sz w:val="18"/>
                <w:szCs w:val="18"/>
              </w:rPr>
              <w:t>Mas se não responder, precisa justificar – art. 18, § 2º c/c art. § 1º, III</w:t>
            </w:r>
          </w:p>
        </w:tc>
      </w:tr>
      <w:tr w:rsidR="00F63BB5" w:rsidRPr="00E126F7" w14:paraId="0F1BC4CE" w14:textId="77777777" w:rsidTr="00436048">
        <w:tc>
          <w:tcPr>
            <w:tcW w:w="7086" w:type="dxa"/>
          </w:tcPr>
          <w:p w14:paraId="7E1E6B0E"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b/>
                <w:bCs/>
                <w:sz w:val="18"/>
                <w:szCs w:val="18"/>
              </w:rPr>
              <w:t>LEVANTAMENTO DE MERCADO, QUE CONSISTE NA ANÁLISE DAS ALTERNATIVAS POSSÍVEIS, E JUSTIFICATIVA TÉCNICA E ECONÔMICA DA ESCOLHA DO TIPO DE SOLUÇÃO A CONTRATAR</w:t>
            </w:r>
          </w:p>
          <w:p w14:paraId="6FFDFCA2"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Considerando a problemática, o Município possuiria duas possibilidades:</w:t>
            </w:r>
          </w:p>
          <w:p w14:paraId="7DD1B920" w14:textId="77777777" w:rsidR="00F63BB5" w:rsidRPr="00E126F7" w:rsidRDefault="00F63BB5" w:rsidP="00D06A88">
            <w:pPr>
              <w:pStyle w:val="PargrafodaLista"/>
              <w:widowControl/>
              <w:numPr>
                <w:ilvl w:val="0"/>
                <w:numId w:val="5"/>
              </w:numPr>
              <w:autoSpaceDE/>
              <w:autoSpaceDN/>
              <w:ind w:right="0"/>
              <w:contextualSpacing/>
              <w:rPr>
                <w:rFonts w:ascii="Bookman Old Style" w:hAnsi="Bookman Old Style"/>
                <w:sz w:val="18"/>
                <w:szCs w:val="18"/>
              </w:rPr>
            </w:pPr>
            <w:r w:rsidRPr="00E126F7">
              <w:rPr>
                <w:rFonts w:ascii="Bookman Old Style" w:hAnsi="Bookman Old Style"/>
                <w:sz w:val="18"/>
                <w:szCs w:val="18"/>
              </w:rPr>
              <w:t>aluguel de um imóvel de terceiros</w:t>
            </w:r>
          </w:p>
          <w:p w14:paraId="71B7FE94" w14:textId="77777777" w:rsidR="00F63BB5" w:rsidRPr="00E126F7" w:rsidRDefault="00F63BB5" w:rsidP="00D06A88">
            <w:pPr>
              <w:pStyle w:val="PargrafodaLista"/>
              <w:widowControl/>
              <w:numPr>
                <w:ilvl w:val="0"/>
                <w:numId w:val="5"/>
              </w:numPr>
              <w:autoSpaceDE/>
              <w:autoSpaceDN/>
              <w:ind w:right="0"/>
              <w:contextualSpacing/>
              <w:rPr>
                <w:rFonts w:ascii="Bookman Old Style" w:hAnsi="Bookman Old Style"/>
                <w:sz w:val="18"/>
                <w:szCs w:val="18"/>
              </w:rPr>
            </w:pPr>
            <w:r w:rsidRPr="00E126F7">
              <w:rPr>
                <w:rFonts w:ascii="Bookman Old Style" w:hAnsi="Bookman Old Style"/>
                <w:sz w:val="18"/>
                <w:szCs w:val="18"/>
              </w:rPr>
              <w:t xml:space="preserve">criação de um espaço para atender a demanda. </w:t>
            </w:r>
          </w:p>
          <w:p w14:paraId="3AAE5AA5"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 xml:space="preserve">Desta forma, levando em conta que a criação de um espaço resultaria em um alto custo para a municipalidade (obras, materiais, manutenção do espaço, entre outros), é mais vantajoso a locação de imóvel, pois resolveria o problema enfrentado sem gerar um alto impacto no orçamento. </w:t>
            </w:r>
          </w:p>
        </w:tc>
        <w:tc>
          <w:tcPr>
            <w:tcW w:w="1408" w:type="dxa"/>
          </w:tcPr>
          <w:p w14:paraId="4DD82E8D"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NÃO</w:t>
            </w:r>
          </w:p>
          <w:p w14:paraId="797EC36A" w14:textId="77777777" w:rsidR="00F63BB5" w:rsidRPr="00E126F7" w:rsidRDefault="00F63BB5" w:rsidP="00D06A88">
            <w:pPr>
              <w:jc w:val="center"/>
              <w:rPr>
                <w:rFonts w:ascii="Bookman Old Style" w:hAnsi="Bookman Old Style"/>
                <w:sz w:val="18"/>
                <w:szCs w:val="18"/>
              </w:rPr>
            </w:pPr>
            <w:r w:rsidRPr="00E126F7">
              <w:rPr>
                <w:rFonts w:ascii="Bookman Old Style" w:hAnsi="Bookman Old Style"/>
                <w:sz w:val="18"/>
                <w:szCs w:val="18"/>
              </w:rPr>
              <w:t>Mas se não responder, precisa justificar – art. 18, § 2º c/c art. § 1º, III</w:t>
            </w:r>
          </w:p>
        </w:tc>
      </w:tr>
      <w:tr w:rsidR="00F63BB5" w:rsidRPr="00E126F7" w14:paraId="06AA4C1D" w14:textId="77777777" w:rsidTr="00436048">
        <w:trPr>
          <w:trHeight w:val="3544"/>
        </w:trPr>
        <w:tc>
          <w:tcPr>
            <w:tcW w:w="7086" w:type="dxa"/>
          </w:tcPr>
          <w:p w14:paraId="3759B9B9"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b/>
                <w:bCs/>
                <w:sz w:val="18"/>
                <w:szCs w:val="18"/>
              </w:rPr>
              <w:lastRenderedPageBreak/>
              <w:t xml:space="preserve">DESCRIÇÃO DA SOLUÇÃO COMO UM TODO, INCLUSIVE DAS EXIGÊNCIAS RELACIONADAS À MANUTENÇÃO E À ASSISTÊNCIA TÉCNICA, QUANDO FOR O CASO. </w:t>
            </w:r>
          </w:p>
          <w:p w14:paraId="0836D277"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 xml:space="preserve">É importante que os proprietários do imóvel a ser contratado disponibilize o local com todas as especificações necessárias, sendo responsáveis pela manutenção do espaço físico quando necessário. </w:t>
            </w:r>
          </w:p>
          <w:p w14:paraId="3A34D40E" w14:textId="77777777" w:rsidR="00F63BB5" w:rsidRPr="00E126F7" w:rsidRDefault="00F63BB5" w:rsidP="00D06A88">
            <w:pPr>
              <w:jc w:val="both"/>
              <w:rPr>
                <w:rFonts w:ascii="Bookman Old Style" w:hAnsi="Bookman Old Style"/>
                <w:sz w:val="18"/>
                <w:szCs w:val="18"/>
              </w:rPr>
            </w:pPr>
          </w:p>
          <w:p w14:paraId="17B7F91A"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Em casos de vazamentos ou danos na edificação fica a locatária responsável em suprir a demanda.</w:t>
            </w:r>
          </w:p>
        </w:tc>
        <w:tc>
          <w:tcPr>
            <w:tcW w:w="1408" w:type="dxa"/>
          </w:tcPr>
          <w:p w14:paraId="07DC1006"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NÃO</w:t>
            </w:r>
          </w:p>
          <w:p w14:paraId="205F64CA" w14:textId="77777777" w:rsidR="00F63BB5" w:rsidRPr="00E126F7" w:rsidRDefault="00F63BB5" w:rsidP="00D06A88">
            <w:pPr>
              <w:jc w:val="center"/>
              <w:rPr>
                <w:rFonts w:ascii="Bookman Old Style" w:hAnsi="Bookman Old Style"/>
                <w:sz w:val="18"/>
                <w:szCs w:val="18"/>
              </w:rPr>
            </w:pPr>
            <w:r w:rsidRPr="00E126F7">
              <w:rPr>
                <w:rFonts w:ascii="Bookman Old Style" w:hAnsi="Bookman Old Style"/>
                <w:sz w:val="18"/>
                <w:szCs w:val="18"/>
              </w:rPr>
              <w:t>Mas se não responder, precisa justificar – art. 18, § 2º c/c art. § 1º, III</w:t>
            </w:r>
          </w:p>
        </w:tc>
      </w:tr>
      <w:tr w:rsidR="00F63BB5" w:rsidRPr="00E126F7" w14:paraId="2063C830" w14:textId="77777777" w:rsidTr="00436048">
        <w:trPr>
          <w:trHeight w:val="1391"/>
        </w:trPr>
        <w:tc>
          <w:tcPr>
            <w:tcW w:w="7086" w:type="dxa"/>
          </w:tcPr>
          <w:p w14:paraId="4E36A6E3"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b/>
                <w:bCs/>
                <w:sz w:val="18"/>
                <w:szCs w:val="18"/>
              </w:rPr>
              <w:t>ESTIMATIVAS DAS QUANTIDADES PARA A CONTRATAÇÃO, ACOMPANHADAS DAS MEMÓRIAS DE CÁLCULO E DOS DOCUMENTOS QUE LHES DÃO SUPORTE, QUE CONSIDEREM INTERDEPENDÊNCIAS COM OUTRAS CONTRATAÇÕES, DE MODO A POSSIBILITAR ECONOMIA DE ESCALA.</w:t>
            </w:r>
          </w:p>
          <w:p w14:paraId="21AD2EB4" w14:textId="77777777" w:rsidR="00F63BB5" w:rsidRPr="00E126F7" w:rsidRDefault="00F63BB5" w:rsidP="00D06A88">
            <w:pPr>
              <w:jc w:val="both"/>
              <w:rPr>
                <w:rFonts w:ascii="Bookman Old Style" w:hAnsi="Bookman Old Style"/>
                <w:b/>
                <w:bCs/>
                <w:sz w:val="18"/>
                <w:szCs w:val="18"/>
              </w:rPr>
            </w:pPr>
          </w:p>
          <w:p w14:paraId="0BE579DF" w14:textId="68C050B8"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A locação do imóvel será pelo prazo de 12 meses, podendo haver a prorrogação do contrato, por até 0</w:t>
            </w:r>
            <w:r w:rsidR="00031BDA">
              <w:rPr>
                <w:rFonts w:ascii="Bookman Old Style" w:hAnsi="Bookman Old Style"/>
                <w:sz w:val="18"/>
                <w:szCs w:val="18"/>
              </w:rPr>
              <w:t>4</w:t>
            </w:r>
            <w:r w:rsidRPr="00E126F7">
              <w:rPr>
                <w:rFonts w:ascii="Bookman Old Style" w:hAnsi="Bookman Old Style"/>
                <w:sz w:val="18"/>
                <w:szCs w:val="18"/>
              </w:rPr>
              <w:t xml:space="preserve"> (anos), mediante autorização da autoridade competente. </w:t>
            </w:r>
          </w:p>
        </w:tc>
        <w:tc>
          <w:tcPr>
            <w:tcW w:w="1408" w:type="dxa"/>
          </w:tcPr>
          <w:p w14:paraId="7D81289D"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SIM</w:t>
            </w:r>
          </w:p>
          <w:p w14:paraId="5F000F9C" w14:textId="77777777" w:rsidR="00F63BB5" w:rsidRPr="00E126F7" w:rsidRDefault="00F63BB5" w:rsidP="00D06A88">
            <w:pPr>
              <w:jc w:val="center"/>
              <w:rPr>
                <w:rFonts w:ascii="Bookman Old Style" w:hAnsi="Bookman Old Style"/>
                <w:sz w:val="18"/>
                <w:szCs w:val="18"/>
              </w:rPr>
            </w:pPr>
            <w:r w:rsidRPr="00E126F7">
              <w:rPr>
                <w:rFonts w:ascii="Bookman Old Style" w:hAnsi="Bookman Old Style"/>
                <w:sz w:val="18"/>
                <w:szCs w:val="18"/>
              </w:rPr>
              <w:t>Art. 18, § 1º, IV c/c § 2º</w:t>
            </w:r>
          </w:p>
        </w:tc>
      </w:tr>
      <w:tr w:rsidR="00F63BB5" w:rsidRPr="00E126F7" w14:paraId="50749804" w14:textId="77777777" w:rsidTr="00436048">
        <w:tc>
          <w:tcPr>
            <w:tcW w:w="7086" w:type="dxa"/>
          </w:tcPr>
          <w:p w14:paraId="2F039E39"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b/>
                <w:bCs/>
                <w:sz w:val="18"/>
                <w:szCs w:val="18"/>
              </w:rPr>
              <w:t xml:space="preserve">ESTIMATIVA DO VALOR DA CONTRATAÇÃO, ACOMPANHADA DOS PREÇOS UNITÁRIOS REFERENCIAIS, DAS MEMÓRIAS DE CÁLCULO E DOS DOCUMENTOS QUE LHE DÃO SUPORTE, QUE PODERÃO CONSTAR DE ANEXO CLASSIFICADO, SE A ADMINISTRAÇÃO OPTAR POR PRESERVAR O SEU SIGILO ATÉ A CONCLUSÃO DA LICITAÇÃO. </w:t>
            </w:r>
          </w:p>
          <w:p w14:paraId="38D9C0CE" w14:textId="77777777" w:rsidR="00F63BB5" w:rsidRPr="00E126F7" w:rsidRDefault="00F63BB5" w:rsidP="00D06A88">
            <w:pPr>
              <w:jc w:val="both"/>
              <w:rPr>
                <w:rFonts w:ascii="Bookman Old Style" w:hAnsi="Bookman Old Style"/>
                <w:b/>
                <w:bCs/>
                <w:sz w:val="18"/>
                <w:szCs w:val="18"/>
              </w:rPr>
            </w:pPr>
          </w:p>
          <w:p w14:paraId="14C67F59"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r w:rsidRPr="00E126F7">
              <w:rPr>
                <w:rFonts w:ascii="Bookman Old Style" w:hAnsi="Bookman Old Style"/>
                <w:bCs/>
                <w:sz w:val="18"/>
                <w:szCs w:val="18"/>
              </w:rPr>
              <w:t xml:space="preserve">De acordo com as necessidades do objeto da contratação, verificou-se que no munícipio só haveria um imóvel que atenderia aos requisitos de contratação. </w:t>
            </w:r>
          </w:p>
          <w:p w14:paraId="1E102B03"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p>
          <w:p w14:paraId="6D4ED5F9"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r w:rsidRPr="00E126F7">
              <w:rPr>
                <w:rFonts w:ascii="Bookman Old Style" w:hAnsi="Bookman Old Style"/>
                <w:bCs/>
                <w:sz w:val="18"/>
                <w:szCs w:val="18"/>
              </w:rPr>
              <w:t xml:space="preserve">Sendo assim, a proprietária do imóvel foi oficiada afim de que pudesse fornecer o valor que pretendia na locação. </w:t>
            </w:r>
          </w:p>
          <w:p w14:paraId="0473A107"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p>
          <w:p w14:paraId="62F54EDA"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r w:rsidRPr="00E126F7">
              <w:rPr>
                <w:rFonts w:ascii="Bookman Old Style" w:hAnsi="Bookman Old Style"/>
                <w:bCs/>
                <w:sz w:val="18"/>
                <w:szCs w:val="18"/>
              </w:rPr>
              <w:t xml:space="preserve">Neste interim, foi realizado a avaliação mercadológica, com três corretores, os quais apresentaram os seguintes valores: </w:t>
            </w:r>
          </w:p>
          <w:p w14:paraId="77DEDBB5"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p>
          <w:p w14:paraId="3B9F98C7" w14:textId="77777777" w:rsidR="00F63BB5" w:rsidRPr="00E126F7" w:rsidRDefault="00F63BB5" w:rsidP="00D06A88">
            <w:pPr>
              <w:pStyle w:val="PargrafodaLista"/>
              <w:widowControl/>
              <w:numPr>
                <w:ilvl w:val="0"/>
                <w:numId w:val="6"/>
              </w:numPr>
              <w:tabs>
                <w:tab w:val="left" w:pos="567"/>
                <w:tab w:val="left" w:pos="1134"/>
              </w:tabs>
              <w:autoSpaceDE/>
              <w:autoSpaceDN/>
              <w:spacing w:line="276" w:lineRule="auto"/>
              <w:ind w:right="0"/>
              <w:contextualSpacing/>
              <w:rPr>
                <w:rFonts w:ascii="Bookman Old Style" w:hAnsi="Bookman Old Style"/>
                <w:bCs/>
                <w:sz w:val="18"/>
                <w:szCs w:val="18"/>
              </w:rPr>
            </w:pPr>
            <w:r w:rsidRPr="00E126F7">
              <w:rPr>
                <w:rFonts w:ascii="Bookman Old Style" w:hAnsi="Bookman Old Style"/>
                <w:bCs/>
                <w:sz w:val="18"/>
                <w:szCs w:val="18"/>
              </w:rPr>
              <w:t xml:space="preserve"> Orçamento do Corretor Gerson Groth: R$ 3.200,00. </w:t>
            </w:r>
          </w:p>
          <w:p w14:paraId="74B4E507" w14:textId="77777777" w:rsidR="00F63BB5" w:rsidRPr="00E126F7" w:rsidRDefault="00F63BB5" w:rsidP="00D06A88">
            <w:pPr>
              <w:pStyle w:val="PargrafodaLista"/>
              <w:widowControl/>
              <w:numPr>
                <w:ilvl w:val="0"/>
                <w:numId w:val="6"/>
              </w:numPr>
              <w:tabs>
                <w:tab w:val="left" w:pos="567"/>
                <w:tab w:val="left" w:pos="1134"/>
              </w:tabs>
              <w:autoSpaceDE/>
              <w:autoSpaceDN/>
              <w:spacing w:line="276" w:lineRule="auto"/>
              <w:ind w:right="0"/>
              <w:contextualSpacing/>
              <w:rPr>
                <w:rFonts w:ascii="Bookman Old Style" w:hAnsi="Bookman Old Style"/>
                <w:bCs/>
                <w:sz w:val="18"/>
                <w:szCs w:val="18"/>
              </w:rPr>
            </w:pPr>
            <w:r w:rsidRPr="00E126F7">
              <w:rPr>
                <w:rFonts w:ascii="Bookman Old Style" w:hAnsi="Bookman Old Style"/>
                <w:bCs/>
                <w:sz w:val="18"/>
                <w:szCs w:val="18"/>
              </w:rPr>
              <w:t xml:space="preserve"> Orçamento da Corretora Liane Vitali Kothe: 2.880,09</w:t>
            </w:r>
          </w:p>
          <w:p w14:paraId="5AC33C78" w14:textId="77777777" w:rsidR="00F63BB5" w:rsidRPr="00E126F7" w:rsidRDefault="00F63BB5" w:rsidP="00D06A88">
            <w:pPr>
              <w:pStyle w:val="PargrafodaLista"/>
              <w:widowControl/>
              <w:numPr>
                <w:ilvl w:val="0"/>
                <w:numId w:val="6"/>
              </w:numPr>
              <w:tabs>
                <w:tab w:val="left" w:pos="567"/>
                <w:tab w:val="left" w:pos="1134"/>
              </w:tabs>
              <w:autoSpaceDE/>
              <w:autoSpaceDN/>
              <w:spacing w:line="276" w:lineRule="auto"/>
              <w:ind w:right="0"/>
              <w:contextualSpacing/>
              <w:rPr>
                <w:rFonts w:ascii="Bookman Old Style" w:hAnsi="Bookman Old Style"/>
                <w:bCs/>
                <w:sz w:val="18"/>
                <w:szCs w:val="18"/>
              </w:rPr>
            </w:pPr>
            <w:r w:rsidRPr="00E126F7">
              <w:rPr>
                <w:rFonts w:ascii="Bookman Old Style" w:hAnsi="Bookman Old Style"/>
                <w:bCs/>
                <w:sz w:val="18"/>
                <w:szCs w:val="18"/>
              </w:rPr>
              <w:t xml:space="preserve"> Orçamento da Corretora Isabel Cristina Müller: 2.800,00. </w:t>
            </w:r>
          </w:p>
          <w:p w14:paraId="0EF3BC69" w14:textId="77777777" w:rsidR="00F63BB5" w:rsidRPr="00E126F7" w:rsidRDefault="00F63BB5" w:rsidP="00D06A88">
            <w:pPr>
              <w:pStyle w:val="PargrafodaLista"/>
              <w:tabs>
                <w:tab w:val="left" w:pos="567"/>
                <w:tab w:val="left" w:pos="1134"/>
              </w:tabs>
              <w:spacing w:line="276" w:lineRule="auto"/>
              <w:rPr>
                <w:rFonts w:ascii="Bookman Old Style" w:hAnsi="Bookman Old Style"/>
                <w:bCs/>
                <w:sz w:val="18"/>
                <w:szCs w:val="18"/>
              </w:rPr>
            </w:pPr>
          </w:p>
          <w:p w14:paraId="378FC271"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r w:rsidRPr="00E126F7">
              <w:rPr>
                <w:rFonts w:ascii="Bookman Old Style" w:hAnsi="Bookman Old Style"/>
                <w:bCs/>
                <w:sz w:val="18"/>
                <w:szCs w:val="18"/>
              </w:rPr>
              <w:t xml:space="preserve">Logo, o valor obtido com a média das avaliações mercadológicas realizadas, perfaz o montante de R$ 2.960,03 (dois mil e novecentos e sessenta reais e três centavos). </w:t>
            </w:r>
          </w:p>
          <w:p w14:paraId="212328AB"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p>
          <w:p w14:paraId="5CDBE3C3"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r w:rsidRPr="00E126F7">
              <w:rPr>
                <w:rFonts w:ascii="Bookman Old Style" w:hAnsi="Bookman Old Style"/>
                <w:bCs/>
                <w:sz w:val="18"/>
                <w:szCs w:val="18"/>
              </w:rPr>
              <w:t xml:space="preserve">Segundo consta na avaliação realizada pela Corretora Liane Vitali </w:t>
            </w:r>
            <w:proofErr w:type="spellStart"/>
            <w:r w:rsidRPr="00E126F7">
              <w:rPr>
                <w:rFonts w:ascii="Bookman Old Style" w:hAnsi="Bookman Old Style"/>
                <w:bCs/>
                <w:sz w:val="18"/>
                <w:szCs w:val="18"/>
              </w:rPr>
              <w:t>Kothe</w:t>
            </w:r>
            <w:proofErr w:type="spellEnd"/>
            <w:r w:rsidRPr="00E126F7">
              <w:rPr>
                <w:rFonts w:ascii="Bookman Old Style" w:hAnsi="Bookman Old Style"/>
                <w:bCs/>
                <w:sz w:val="18"/>
                <w:szCs w:val="18"/>
              </w:rPr>
              <w:t>, da empresa Idealiza Empreendimentos, a edificação não está averbada e a acessibilidade na sala comercial é reduzida, sugerindo a realização de melhorias.</w:t>
            </w:r>
          </w:p>
          <w:p w14:paraId="7ABDA027"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p>
          <w:p w14:paraId="57B60315"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r w:rsidRPr="00E126F7">
              <w:rPr>
                <w:rFonts w:ascii="Bookman Old Style" w:hAnsi="Bookman Old Style"/>
                <w:bCs/>
                <w:sz w:val="18"/>
                <w:szCs w:val="18"/>
              </w:rPr>
              <w:lastRenderedPageBreak/>
              <w:t>De igual forma, consta no laudo de avaliação do Corretor de Geferson Groth a necessidade de reforma geral da sala, adequando as normas de acessibilidade, além de abertura e divisórias, o que somando implica em um custo razoável.</w:t>
            </w:r>
          </w:p>
          <w:p w14:paraId="7CA133D6"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p>
          <w:p w14:paraId="4F4E9892"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r w:rsidRPr="00E126F7">
              <w:rPr>
                <w:rFonts w:ascii="Bookman Old Style" w:hAnsi="Bookman Old Style"/>
                <w:bCs/>
                <w:sz w:val="18"/>
                <w:szCs w:val="18"/>
              </w:rPr>
              <w:t>Em ambas avaliações, foi delimitado que o imóvel se situa na área central da cidade, com infraestrutura urbana nas proximidades boa e de fácil acesso, além de ter sido usado como como parâmetro o percentual de 1% sobre o valor venal do imóvel e o valor de aluguel praticado no município por metro quadrado, utilizando-se a média destes.</w:t>
            </w:r>
          </w:p>
          <w:p w14:paraId="153FEE63"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p>
          <w:p w14:paraId="50A8FB2B"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r w:rsidRPr="00E126F7">
              <w:rPr>
                <w:rFonts w:ascii="Bookman Old Style" w:hAnsi="Bookman Old Style"/>
                <w:bCs/>
                <w:sz w:val="18"/>
                <w:szCs w:val="18"/>
              </w:rPr>
              <w:t xml:space="preserve">Conforme Justificativa apresentada pela proprietária, as reformas e melhorias no imóvel já foram realizadas, incluindo divisórias para salas e adequação as regras de acessibilidade, o que implicou no investimento do valor estimado de aproximadamente R$ 20.000,00 (vinte mil reais). </w:t>
            </w:r>
          </w:p>
          <w:p w14:paraId="7DB88B17"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p>
          <w:p w14:paraId="2BBCF5D5"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r w:rsidRPr="00E126F7">
              <w:rPr>
                <w:rFonts w:ascii="Bookman Old Style" w:hAnsi="Bookman Old Style"/>
                <w:bCs/>
                <w:sz w:val="18"/>
                <w:szCs w:val="18"/>
              </w:rPr>
              <w:t xml:space="preserve">Assim, o preço por ela requerido foi no importe de foi de R$ 3.200,00 (três mil e duzentos reais). </w:t>
            </w:r>
          </w:p>
          <w:p w14:paraId="0B2FA541"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p>
          <w:p w14:paraId="3DE35CEB" w14:textId="77777777" w:rsidR="00F63BB5" w:rsidRPr="00E126F7" w:rsidRDefault="00F63BB5" w:rsidP="00D06A88">
            <w:pPr>
              <w:tabs>
                <w:tab w:val="left" w:pos="567"/>
                <w:tab w:val="left" w:pos="1134"/>
              </w:tabs>
              <w:spacing w:line="276" w:lineRule="auto"/>
              <w:jc w:val="both"/>
              <w:rPr>
                <w:rFonts w:ascii="Bookman Old Style" w:hAnsi="Bookman Old Style"/>
                <w:b/>
                <w:bCs/>
                <w:sz w:val="18"/>
                <w:szCs w:val="18"/>
              </w:rPr>
            </w:pPr>
            <w:r w:rsidRPr="00E126F7">
              <w:rPr>
                <w:rFonts w:ascii="Bookman Old Style" w:hAnsi="Bookman Old Style"/>
                <w:bCs/>
                <w:sz w:val="18"/>
                <w:szCs w:val="18"/>
              </w:rPr>
              <w:t>Tendo em vista que o valor requerido não sobressai ao praticado no munícipio e região, aliado ao fato de ser o único em toda a municipalidade que atende as dimensões e necessidades para implantação dos serviços, sobeja justificada a possibilidade de sua locação, amparada pela contratação direta da inexigibilidade de licitação (artigo 74, inciso V, da Lei 14.133/2021).</w:t>
            </w:r>
          </w:p>
        </w:tc>
        <w:tc>
          <w:tcPr>
            <w:tcW w:w="1408" w:type="dxa"/>
          </w:tcPr>
          <w:p w14:paraId="567086F3" w14:textId="77777777" w:rsidR="00F63BB5" w:rsidRPr="00E126F7" w:rsidRDefault="00F63BB5" w:rsidP="00D06A88">
            <w:pPr>
              <w:tabs>
                <w:tab w:val="left" w:pos="567"/>
                <w:tab w:val="left" w:pos="1134"/>
              </w:tabs>
              <w:spacing w:line="276" w:lineRule="auto"/>
              <w:jc w:val="both"/>
              <w:rPr>
                <w:rFonts w:ascii="Bookman Old Style" w:hAnsi="Bookman Old Style"/>
                <w:bCs/>
                <w:sz w:val="18"/>
                <w:szCs w:val="18"/>
              </w:rPr>
            </w:pPr>
          </w:p>
          <w:p w14:paraId="35F6017A"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SIM</w:t>
            </w:r>
          </w:p>
          <w:p w14:paraId="39A3800F" w14:textId="77777777" w:rsidR="00F63BB5" w:rsidRPr="00E126F7" w:rsidRDefault="00F63BB5" w:rsidP="00D06A88">
            <w:pPr>
              <w:tabs>
                <w:tab w:val="left" w:pos="567"/>
                <w:tab w:val="left" w:pos="1134"/>
              </w:tabs>
              <w:spacing w:line="276" w:lineRule="auto"/>
              <w:jc w:val="center"/>
              <w:rPr>
                <w:rFonts w:ascii="Bookman Old Style" w:hAnsi="Bookman Old Style"/>
                <w:sz w:val="18"/>
                <w:szCs w:val="18"/>
              </w:rPr>
            </w:pPr>
            <w:r w:rsidRPr="00E126F7">
              <w:rPr>
                <w:rFonts w:ascii="Bookman Old Style" w:hAnsi="Bookman Old Style"/>
                <w:sz w:val="18"/>
                <w:szCs w:val="18"/>
              </w:rPr>
              <w:t>Art. 18, § 1º, VI c/c § 2º</w:t>
            </w:r>
          </w:p>
        </w:tc>
      </w:tr>
      <w:tr w:rsidR="00F63BB5" w:rsidRPr="00E126F7" w14:paraId="416B066F" w14:textId="77777777" w:rsidTr="00436048">
        <w:tc>
          <w:tcPr>
            <w:tcW w:w="7086" w:type="dxa"/>
          </w:tcPr>
          <w:p w14:paraId="23F89FC1"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b/>
                <w:bCs/>
                <w:sz w:val="18"/>
                <w:szCs w:val="18"/>
              </w:rPr>
              <w:t xml:space="preserve">JUSTIFICATIVAS PARA O PARCELAMENTO OU NÃO DA CONTRATAÇÃO. </w:t>
            </w:r>
          </w:p>
          <w:p w14:paraId="141581D6" w14:textId="77777777" w:rsidR="00F63BB5" w:rsidRPr="00E126F7" w:rsidRDefault="00F63BB5" w:rsidP="00D06A88">
            <w:pPr>
              <w:jc w:val="both"/>
              <w:rPr>
                <w:rFonts w:ascii="Bookman Old Style" w:hAnsi="Bookman Old Style"/>
                <w:b/>
                <w:bCs/>
                <w:sz w:val="18"/>
                <w:szCs w:val="18"/>
              </w:rPr>
            </w:pPr>
          </w:p>
          <w:p w14:paraId="1822B69A"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 xml:space="preserve">Nos termos do art. 47, inciso II, da Lei Federal nº 14.133/2021, as licitações atenderão ao princípio do parcelamento, quando tecnicamente viável e economicamente vantajoso. </w:t>
            </w:r>
          </w:p>
          <w:p w14:paraId="06C3ECD8" w14:textId="77777777" w:rsidR="00F63BB5" w:rsidRPr="00E126F7" w:rsidRDefault="00F63BB5" w:rsidP="00D06A88">
            <w:pPr>
              <w:jc w:val="both"/>
              <w:rPr>
                <w:rFonts w:ascii="Bookman Old Style" w:hAnsi="Bookman Old Style"/>
                <w:sz w:val="18"/>
                <w:szCs w:val="18"/>
              </w:rPr>
            </w:pPr>
          </w:p>
          <w:p w14:paraId="2561C51B"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 xml:space="preserve">Ademais, este mesmo artigo, em seu parágrafo 1º exprime que nas licitações que forem parceladas devem ser considerados a </w:t>
            </w:r>
            <w:r w:rsidRPr="00E126F7">
              <w:rPr>
                <w:rFonts w:ascii="Bookman Old Style" w:hAnsi="Bookman Old Style"/>
                <w:sz w:val="18"/>
                <w:szCs w:val="18"/>
                <w:u w:val="single"/>
              </w:rPr>
              <w:t>responsabilidade técnica</w:t>
            </w:r>
            <w:r w:rsidRPr="00E126F7">
              <w:rPr>
                <w:rFonts w:ascii="Bookman Old Style" w:hAnsi="Bookman Old Style"/>
                <w:sz w:val="18"/>
                <w:szCs w:val="18"/>
              </w:rPr>
              <w:t xml:space="preserve">, </w:t>
            </w:r>
            <w:r w:rsidRPr="00E126F7">
              <w:rPr>
                <w:rFonts w:ascii="Bookman Old Style" w:hAnsi="Bookman Old Style"/>
                <w:sz w:val="18"/>
                <w:szCs w:val="18"/>
                <w:u w:val="single"/>
              </w:rPr>
              <w:t>o custo para a Administração de vários contratos frente às vantagens da redução de custos, com divisão do objeto em itens</w:t>
            </w:r>
            <w:r w:rsidRPr="00E126F7">
              <w:rPr>
                <w:rFonts w:ascii="Bookman Old Style" w:hAnsi="Bookman Old Style"/>
                <w:sz w:val="18"/>
                <w:szCs w:val="18"/>
              </w:rPr>
              <w:t xml:space="preserve">, e o </w:t>
            </w:r>
            <w:r w:rsidRPr="00E126F7">
              <w:rPr>
                <w:rFonts w:ascii="Bookman Old Style" w:hAnsi="Bookman Old Style"/>
                <w:sz w:val="18"/>
                <w:szCs w:val="18"/>
                <w:u w:val="single"/>
              </w:rPr>
              <w:t>dever de buscar a ampliação da competição e de evitar a concentração de mercado</w:t>
            </w:r>
            <w:r w:rsidRPr="00E126F7">
              <w:rPr>
                <w:rFonts w:ascii="Bookman Old Style" w:hAnsi="Bookman Old Style"/>
                <w:sz w:val="18"/>
                <w:szCs w:val="18"/>
              </w:rPr>
              <w:t xml:space="preserve">. </w:t>
            </w:r>
          </w:p>
          <w:p w14:paraId="32D35DD9" w14:textId="77777777" w:rsidR="00F63BB5" w:rsidRPr="00E126F7" w:rsidRDefault="00F63BB5" w:rsidP="00D06A88">
            <w:pPr>
              <w:jc w:val="both"/>
              <w:rPr>
                <w:rFonts w:ascii="Bookman Old Style" w:hAnsi="Bookman Old Style"/>
                <w:sz w:val="18"/>
                <w:szCs w:val="18"/>
              </w:rPr>
            </w:pPr>
          </w:p>
          <w:p w14:paraId="71C41AC8"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 xml:space="preserve">No caso em apreço, não se vê vantajoso a parcela do objeto da contratação, tendo em vista que apenas um imóvel atenderá as necessidades do Município. </w:t>
            </w:r>
          </w:p>
          <w:p w14:paraId="0B445967" w14:textId="77777777" w:rsidR="00F63BB5" w:rsidRPr="00E126F7" w:rsidRDefault="00F63BB5" w:rsidP="00D06A88">
            <w:pPr>
              <w:jc w:val="both"/>
              <w:rPr>
                <w:rFonts w:ascii="Bookman Old Style" w:hAnsi="Bookman Old Style"/>
                <w:b/>
                <w:bCs/>
                <w:sz w:val="18"/>
                <w:szCs w:val="18"/>
              </w:rPr>
            </w:pPr>
          </w:p>
        </w:tc>
        <w:tc>
          <w:tcPr>
            <w:tcW w:w="1408" w:type="dxa"/>
          </w:tcPr>
          <w:p w14:paraId="582689E0"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SIM</w:t>
            </w:r>
          </w:p>
          <w:p w14:paraId="59843ED3" w14:textId="77777777" w:rsidR="00F63BB5" w:rsidRPr="00E126F7" w:rsidRDefault="00F63BB5" w:rsidP="00D06A88">
            <w:pPr>
              <w:jc w:val="center"/>
              <w:rPr>
                <w:rFonts w:ascii="Bookman Old Style" w:hAnsi="Bookman Old Style"/>
                <w:sz w:val="18"/>
                <w:szCs w:val="18"/>
              </w:rPr>
            </w:pPr>
            <w:r w:rsidRPr="00E126F7">
              <w:rPr>
                <w:rFonts w:ascii="Bookman Old Style" w:hAnsi="Bookman Old Style"/>
                <w:sz w:val="18"/>
                <w:szCs w:val="18"/>
              </w:rPr>
              <w:t>Art. 18, § 1º, VIII c/c § 2º</w:t>
            </w:r>
          </w:p>
        </w:tc>
      </w:tr>
      <w:tr w:rsidR="00F63BB5" w:rsidRPr="00E126F7" w14:paraId="3DBD89AB" w14:textId="77777777" w:rsidTr="00436048">
        <w:tc>
          <w:tcPr>
            <w:tcW w:w="7086" w:type="dxa"/>
          </w:tcPr>
          <w:p w14:paraId="41E2ABBD"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b/>
                <w:bCs/>
                <w:sz w:val="18"/>
                <w:szCs w:val="18"/>
              </w:rPr>
              <w:t>CONTRATAÇÕES CORRELATAS E/OU INTERDEPENDENTES.</w:t>
            </w:r>
          </w:p>
          <w:p w14:paraId="2FE33C37" w14:textId="77777777" w:rsidR="00F63BB5" w:rsidRPr="00E126F7" w:rsidRDefault="00F63BB5" w:rsidP="00D06A88">
            <w:pPr>
              <w:jc w:val="both"/>
              <w:rPr>
                <w:rFonts w:ascii="Bookman Old Style" w:hAnsi="Bookman Old Style"/>
                <w:b/>
                <w:bCs/>
                <w:sz w:val="18"/>
                <w:szCs w:val="18"/>
              </w:rPr>
            </w:pPr>
          </w:p>
          <w:p w14:paraId="3B89D98E"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 xml:space="preserve">Anteriormente já foram realizadas locações de imóveis para prestação de serviços públicos. Todavia, para objeto deste estudo, não houve nenhuma outra contratação de imóvel. </w:t>
            </w:r>
          </w:p>
          <w:p w14:paraId="326BF2AE" w14:textId="77777777" w:rsidR="00F63BB5" w:rsidRPr="00E126F7" w:rsidRDefault="00F63BB5" w:rsidP="00D06A88">
            <w:pPr>
              <w:jc w:val="both"/>
              <w:rPr>
                <w:rFonts w:ascii="Bookman Old Style" w:hAnsi="Bookman Old Style"/>
                <w:sz w:val="18"/>
                <w:szCs w:val="18"/>
              </w:rPr>
            </w:pPr>
          </w:p>
        </w:tc>
        <w:tc>
          <w:tcPr>
            <w:tcW w:w="1408" w:type="dxa"/>
          </w:tcPr>
          <w:p w14:paraId="7249CBBC"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NÃO</w:t>
            </w:r>
          </w:p>
          <w:p w14:paraId="1419D2ED" w14:textId="77777777" w:rsidR="00F63BB5" w:rsidRPr="00E126F7" w:rsidRDefault="00F63BB5" w:rsidP="00D06A88">
            <w:pPr>
              <w:jc w:val="center"/>
              <w:rPr>
                <w:rFonts w:ascii="Bookman Old Style" w:hAnsi="Bookman Old Style"/>
                <w:sz w:val="18"/>
                <w:szCs w:val="18"/>
              </w:rPr>
            </w:pPr>
            <w:r w:rsidRPr="00E126F7">
              <w:rPr>
                <w:rFonts w:ascii="Bookman Old Style" w:hAnsi="Bookman Old Style"/>
                <w:sz w:val="18"/>
                <w:szCs w:val="18"/>
              </w:rPr>
              <w:t>Mas se não responder, precisa justificar – art. 18, § 2º c/c art. § 1º, III</w:t>
            </w:r>
          </w:p>
        </w:tc>
      </w:tr>
      <w:tr w:rsidR="00F63BB5" w:rsidRPr="00E126F7" w14:paraId="73E124CB" w14:textId="77777777" w:rsidTr="00436048">
        <w:tc>
          <w:tcPr>
            <w:tcW w:w="7086" w:type="dxa"/>
          </w:tcPr>
          <w:p w14:paraId="2B57281C"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b/>
                <w:bCs/>
                <w:sz w:val="18"/>
                <w:szCs w:val="18"/>
              </w:rPr>
              <w:t>DEMONSTRATIVO DOS RESULTADOS PRETENDIDOS EM TERMOS DE ECONOMICIDADE E DE MELHOR APROVEITAMENTO DOS RECURSOS HUMANOS, MATERIAIS E FINANCEIROS DISPONÍVEIS.</w:t>
            </w:r>
          </w:p>
          <w:p w14:paraId="49AA7C7C" w14:textId="77777777" w:rsidR="00F63BB5" w:rsidRPr="00E126F7" w:rsidRDefault="00F63BB5" w:rsidP="00D06A88">
            <w:pPr>
              <w:jc w:val="both"/>
              <w:rPr>
                <w:rFonts w:ascii="Bookman Old Style" w:hAnsi="Bookman Old Style"/>
                <w:sz w:val="18"/>
                <w:szCs w:val="18"/>
              </w:rPr>
            </w:pPr>
          </w:p>
          <w:p w14:paraId="2C76715F"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t xml:space="preserve">Com a locação do espaço, estará se possibilitando a continuidade dos serviços oferecidos pela Secretaria da Ação Social, desenvolvidas pelo Assistente Social (Cadastro Único, Bolsa Família, CRAS, entre outros). </w:t>
            </w:r>
          </w:p>
          <w:p w14:paraId="56E8188F" w14:textId="77777777" w:rsidR="00F63BB5" w:rsidRPr="00E126F7" w:rsidRDefault="00F63BB5" w:rsidP="00D06A88">
            <w:pPr>
              <w:jc w:val="both"/>
              <w:rPr>
                <w:rFonts w:ascii="Bookman Old Style" w:hAnsi="Bookman Old Style"/>
                <w:sz w:val="18"/>
                <w:szCs w:val="18"/>
              </w:rPr>
            </w:pPr>
            <w:r w:rsidRPr="00E126F7">
              <w:rPr>
                <w:rFonts w:ascii="Bookman Old Style" w:hAnsi="Bookman Old Style"/>
                <w:sz w:val="18"/>
                <w:szCs w:val="18"/>
              </w:rPr>
              <w:lastRenderedPageBreak/>
              <w:t xml:space="preserve">Poderá, também, ser atendidas as crianças e idosos que participam do serviço de convivência e fortalecimento de vínculos, os quais em média são 60 (sessenta) crianças e 30 (trinta) idosos. </w:t>
            </w:r>
          </w:p>
          <w:p w14:paraId="210317FE" w14:textId="77777777" w:rsidR="00F63BB5" w:rsidRPr="00E126F7" w:rsidRDefault="00F63BB5" w:rsidP="00D06A88">
            <w:pPr>
              <w:jc w:val="both"/>
              <w:rPr>
                <w:rFonts w:ascii="Bookman Old Style" w:hAnsi="Bookman Old Style"/>
                <w:sz w:val="18"/>
                <w:szCs w:val="18"/>
              </w:rPr>
            </w:pPr>
          </w:p>
          <w:p w14:paraId="0EBC3049" w14:textId="77777777" w:rsidR="00F63BB5" w:rsidRPr="00E126F7" w:rsidRDefault="00F63BB5" w:rsidP="00D06A88">
            <w:pPr>
              <w:jc w:val="both"/>
              <w:rPr>
                <w:rFonts w:ascii="Bookman Old Style" w:hAnsi="Bookman Old Style"/>
                <w:b/>
                <w:bCs/>
                <w:sz w:val="18"/>
                <w:szCs w:val="18"/>
              </w:rPr>
            </w:pPr>
            <w:r w:rsidRPr="00E126F7">
              <w:rPr>
                <w:rFonts w:ascii="Bookman Old Style" w:hAnsi="Bookman Old Style"/>
                <w:sz w:val="18"/>
                <w:szCs w:val="18"/>
              </w:rPr>
              <w:t>Assim, todas as atividades continuarão sendo realizadas no mesmo espaço, o que facilitará o contato no dia a dia dos serviços prestados.</w:t>
            </w:r>
          </w:p>
        </w:tc>
        <w:tc>
          <w:tcPr>
            <w:tcW w:w="1408" w:type="dxa"/>
          </w:tcPr>
          <w:p w14:paraId="64951F28"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lastRenderedPageBreak/>
              <w:t>NÃO</w:t>
            </w:r>
          </w:p>
          <w:p w14:paraId="47D93C0A" w14:textId="77777777" w:rsidR="00F63BB5" w:rsidRPr="00E126F7" w:rsidRDefault="00F63BB5" w:rsidP="00D06A88">
            <w:pPr>
              <w:jc w:val="center"/>
              <w:rPr>
                <w:rFonts w:ascii="Bookman Old Style" w:hAnsi="Bookman Old Style"/>
                <w:sz w:val="18"/>
                <w:szCs w:val="18"/>
              </w:rPr>
            </w:pPr>
            <w:r w:rsidRPr="00E126F7">
              <w:rPr>
                <w:rFonts w:ascii="Bookman Old Style" w:hAnsi="Bookman Old Style"/>
                <w:sz w:val="18"/>
                <w:szCs w:val="18"/>
              </w:rPr>
              <w:t>Mas se não responder, precisa justificar – art. 18, § 2º c/c art. § 1º, II</w:t>
            </w:r>
          </w:p>
        </w:tc>
      </w:tr>
      <w:tr w:rsidR="00F63BB5" w:rsidRPr="00E126F7" w14:paraId="5CCCA86F" w14:textId="77777777" w:rsidTr="00436048">
        <w:tc>
          <w:tcPr>
            <w:tcW w:w="7086" w:type="dxa"/>
          </w:tcPr>
          <w:p w14:paraId="1F4D85CC" w14:textId="77777777" w:rsidR="00F63BB5" w:rsidRPr="00E126F7" w:rsidRDefault="00F63BB5" w:rsidP="00D06A88">
            <w:pPr>
              <w:jc w:val="both"/>
              <w:rPr>
                <w:rFonts w:ascii="Bookman Old Style" w:hAnsi="Bookman Old Style" w:cs="Arial"/>
                <w:b/>
                <w:bCs/>
                <w:sz w:val="18"/>
                <w:szCs w:val="18"/>
              </w:rPr>
            </w:pPr>
            <w:r w:rsidRPr="00E126F7">
              <w:rPr>
                <w:rFonts w:ascii="Bookman Old Style" w:hAnsi="Bookman Old Style"/>
                <w:b/>
                <w:bCs/>
                <w:sz w:val="18"/>
                <w:szCs w:val="18"/>
              </w:rPr>
              <w:lastRenderedPageBreak/>
              <w:t>PROVIDÊNCIAS A SEREM ADOTADAS PELA ADMINISTRAÇÃO PREVIAMENTE À CELEBRAÇÃO DO CONTRATO, INCLUSIVE QUANTO À</w:t>
            </w:r>
            <w:r w:rsidRPr="00E126F7">
              <w:rPr>
                <w:rFonts w:ascii="Bookman Old Style" w:hAnsi="Bookman Old Style" w:cs="Arial"/>
                <w:b/>
                <w:bCs/>
                <w:sz w:val="18"/>
                <w:szCs w:val="18"/>
              </w:rPr>
              <w:t xml:space="preserve"> CAPACITAÇÃO DE SERVIDORES OU DE EMPREGADOS PARA FISCALIZAÇÃO E GESTÃO CONTRATUAL.</w:t>
            </w:r>
          </w:p>
          <w:p w14:paraId="7C1294EF" w14:textId="77777777" w:rsidR="00F63BB5" w:rsidRPr="00E126F7" w:rsidRDefault="00F63BB5" w:rsidP="00D06A88">
            <w:pPr>
              <w:jc w:val="both"/>
              <w:rPr>
                <w:rFonts w:ascii="Bookman Old Style" w:hAnsi="Bookman Old Style" w:cs="Arial"/>
                <w:b/>
                <w:bCs/>
                <w:sz w:val="18"/>
                <w:szCs w:val="18"/>
              </w:rPr>
            </w:pPr>
          </w:p>
          <w:p w14:paraId="6FE88D02" w14:textId="77777777" w:rsidR="00F63BB5" w:rsidRPr="00E126F7" w:rsidRDefault="00F63BB5" w:rsidP="00D06A88">
            <w:pPr>
              <w:pStyle w:val="PargrafodaLista"/>
              <w:widowControl/>
              <w:numPr>
                <w:ilvl w:val="0"/>
                <w:numId w:val="7"/>
              </w:numPr>
              <w:autoSpaceDE/>
              <w:autoSpaceDN/>
              <w:ind w:right="0"/>
              <w:contextualSpacing/>
              <w:rPr>
                <w:rFonts w:ascii="Bookman Old Style" w:hAnsi="Bookman Old Style"/>
                <w:sz w:val="18"/>
                <w:szCs w:val="18"/>
              </w:rPr>
            </w:pPr>
            <w:r w:rsidRPr="00E126F7">
              <w:rPr>
                <w:rFonts w:ascii="Bookman Old Style" w:hAnsi="Bookman Old Style"/>
                <w:sz w:val="18"/>
                <w:szCs w:val="18"/>
              </w:rPr>
              <w:t>Avaliação jurídica: Submeter o contrato de locação a uma análise jurídica para garantir que esteja em conformidade com a legislação aplicável e para verificar eventuais cláusulas abusivas ou desvantajosas para a administração.</w:t>
            </w:r>
          </w:p>
          <w:p w14:paraId="47766D0D" w14:textId="77777777" w:rsidR="00F63BB5" w:rsidRPr="00E126F7" w:rsidRDefault="00F63BB5" w:rsidP="00D06A88">
            <w:pPr>
              <w:pStyle w:val="PargrafodaLista"/>
              <w:widowControl/>
              <w:numPr>
                <w:ilvl w:val="0"/>
                <w:numId w:val="7"/>
              </w:numPr>
              <w:autoSpaceDE/>
              <w:autoSpaceDN/>
              <w:ind w:right="0"/>
              <w:contextualSpacing/>
              <w:rPr>
                <w:rFonts w:ascii="Bookman Old Style" w:hAnsi="Bookman Old Style"/>
                <w:sz w:val="18"/>
                <w:szCs w:val="18"/>
              </w:rPr>
            </w:pPr>
            <w:r w:rsidRPr="00E126F7">
              <w:rPr>
                <w:rFonts w:ascii="Bookman Old Style" w:hAnsi="Bookman Old Style"/>
                <w:sz w:val="18"/>
                <w:szCs w:val="18"/>
              </w:rPr>
              <w:t>Capacitação de servidores: Capacitar os servidores responsáveis pela fiscalização e gestão do contrato de locação, fornecendo informações sobre os procedimentos a serem seguidos, os direitos e deveres das partes envolvidas e as formas de monitoramento e controle do contrato.</w:t>
            </w:r>
          </w:p>
          <w:p w14:paraId="25427825" w14:textId="77777777" w:rsidR="00F63BB5" w:rsidRPr="00E126F7" w:rsidRDefault="00F63BB5" w:rsidP="00D06A88">
            <w:pPr>
              <w:pStyle w:val="PargrafodaLista"/>
              <w:widowControl/>
              <w:numPr>
                <w:ilvl w:val="0"/>
                <w:numId w:val="7"/>
              </w:numPr>
              <w:autoSpaceDE/>
              <w:autoSpaceDN/>
              <w:ind w:right="0"/>
              <w:contextualSpacing/>
              <w:rPr>
                <w:rFonts w:ascii="Bookman Old Style" w:hAnsi="Bookman Old Style"/>
                <w:sz w:val="18"/>
                <w:szCs w:val="18"/>
              </w:rPr>
            </w:pPr>
            <w:r w:rsidRPr="00E126F7">
              <w:rPr>
                <w:rFonts w:ascii="Bookman Old Style" w:hAnsi="Bookman Old Style"/>
                <w:sz w:val="18"/>
                <w:szCs w:val="18"/>
              </w:rPr>
              <w:t>Definição de responsabilidades: Estabelecer claramente as responsabilidades das partes envolvidas no contrato, incluindo obrigações relacionadas à manutenção do imóvel, pagamento de despesas, prazos de vigência, entre outras.</w:t>
            </w:r>
          </w:p>
          <w:p w14:paraId="06982FD3" w14:textId="06127D09" w:rsidR="00F63BB5" w:rsidRPr="00436048" w:rsidRDefault="00F63BB5" w:rsidP="00D06A88">
            <w:pPr>
              <w:pStyle w:val="PargrafodaLista"/>
              <w:widowControl/>
              <w:numPr>
                <w:ilvl w:val="0"/>
                <w:numId w:val="7"/>
              </w:numPr>
              <w:autoSpaceDE/>
              <w:autoSpaceDN/>
              <w:ind w:right="0"/>
              <w:contextualSpacing/>
              <w:rPr>
                <w:rFonts w:ascii="Bookman Old Style" w:hAnsi="Bookman Old Style"/>
                <w:sz w:val="18"/>
                <w:szCs w:val="18"/>
              </w:rPr>
            </w:pPr>
            <w:r w:rsidRPr="00E126F7">
              <w:rPr>
                <w:rFonts w:ascii="Bookman Old Style" w:hAnsi="Bookman Old Style"/>
                <w:sz w:val="18"/>
                <w:szCs w:val="18"/>
              </w:rPr>
              <w:t>Preparação de documentos: Providenciar a documentação necessária para a celebração do contrato, incluindo procurações, certidões negativas, comprovantes de regularidade fiscal, entre outros.</w:t>
            </w:r>
          </w:p>
        </w:tc>
        <w:tc>
          <w:tcPr>
            <w:tcW w:w="1408" w:type="dxa"/>
          </w:tcPr>
          <w:p w14:paraId="176F69B4"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b/>
                <w:bCs/>
                <w:sz w:val="18"/>
                <w:szCs w:val="18"/>
              </w:rPr>
              <w:t>NÃO</w:t>
            </w:r>
          </w:p>
          <w:p w14:paraId="2836E3C4" w14:textId="77777777" w:rsidR="00F63BB5" w:rsidRPr="00E126F7" w:rsidRDefault="00F63BB5" w:rsidP="00D06A88">
            <w:pPr>
              <w:jc w:val="center"/>
              <w:rPr>
                <w:rFonts w:ascii="Bookman Old Style" w:hAnsi="Bookman Old Style"/>
                <w:b/>
                <w:bCs/>
                <w:sz w:val="18"/>
                <w:szCs w:val="18"/>
              </w:rPr>
            </w:pPr>
            <w:r w:rsidRPr="00E126F7">
              <w:rPr>
                <w:rFonts w:ascii="Bookman Old Style" w:hAnsi="Bookman Old Style"/>
                <w:sz w:val="18"/>
                <w:szCs w:val="18"/>
              </w:rPr>
              <w:t>Mas se não responder, precisa justificar – art. 18, § 2º c/c art. § 1º, III</w:t>
            </w:r>
          </w:p>
        </w:tc>
      </w:tr>
      <w:tr w:rsidR="00436048" w:rsidRPr="00E126F7" w14:paraId="77BB9C1C" w14:textId="77777777" w:rsidTr="00436048">
        <w:tc>
          <w:tcPr>
            <w:tcW w:w="7086" w:type="dxa"/>
          </w:tcPr>
          <w:p w14:paraId="4280C8B3" w14:textId="77777777" w:rsidR="00436048" w:rsidRPr="00E126F7" w:rsidRDefault="00436048" w:rsidP="00436048">
            <w:pPr>
              <w:jc w:val="both"/>
              <w:rPr>
                <w:rFonts w:ascii="Bookman Old Style" w:hAnsi="Bookman Old Style"/>
                <w:b/>
                <w:bCs/>
                <w:sz w:val="18"/>
                <w:szCs w:val="18"/>
              </w:rPr>
            </w:pPr>
            <w:r w:rsidRPr="00E126F7">
              <w:rPr>
                <w:rFonts w:ascii="Bookman Old Style" w:hAnsi="Bookman Old Style"/>
                <w:b/>
                <w:bCs/>
                <w:sz w:val="18"/>
                <w:szCs w:val="18"/>
              </w:rPr>
              <w:t>DESCRIÇÃO DE POSSÍVEIS IMPACTOS AMBIENTAIS E RESPECTIVAS MEDIDAS MITIGADORAS, INCLUÍDOS REQUISITOS DE BAIXO CONSUMO DE ENERGIA E DE OUTROS RECURSOS, BEM COMO LOGÍSTICA REVERSA PARA DESFAZIMENTO E RECICLAGEM DE BENS E REFUGOS, QUANDO APLICÁVEL</w:t>
            </w:r>
          </w:p>
          <w:p w14:paraId="61A045F4" w14:textId="77777777" w:rsidR="00436048" w:rsidRPr="00E126F7" w:rsidRDefault="00436048" w:rsidP="00436048">
            <w:pPr>
              <w:jc w:val="both"/>
              <w:rPr>
                <w:rFonts w:ascii="Bookman Old Style" w:hAnsi="Bookman Old Style"/>
                <w:b/>
                <w:bCs/>
                <w:sz w:val="18"/>
                <w:szCs w:val="18"/>
              </w:rPr>
            </w:pPr>
          </w:p>
          <w:p w14:paraId="5CA8940E" w14:textId="77777777" w:rsidR="00436048" w:rsidRPr="00E126F7" w:rsidRDefault="00436048" w:rsidP="00436048">
            <w:pPr>
              <w:jc w:val="both"/>
              <w:rPr>
                <w:rFonts w:ascii="Bookman Old Style" w:hAnsi="Bookman Old Style"/>
                <w:sz w:val="18"/>
                <w:szCs w:val="18"/>
              </w:rPr>
            </w:pPr>
            <w:r w:rsidRPr="00E126F7">
              <w:rPr>
                <w:rFonts w:ascii="Bookman Old Style" w:hAnsi="Bookman Old Style"/>
                <w:sz w:val="18"/>
                <w:szCs w:val="18"/>
              </w:rPr>
              <w:t xml:space="preserve">A locação do espaço pelo Município para continuar fornecendo os serviços da Secretaria de Ação Social traz uma série de impactos positivos para a comunidade. </w:t>
            </w:r>
          </w:p>
          <w:p w14:paraId="4A44C4F0" w14:textId="77777777" w:rsidR="00436048" w:rsidRPr="00E126F7" w:rsidRDefault="00436048" w:rsidP="00436048">
            <w:pPr>
              <w:jc w:val="both"/>
              <w:rPr>
                <w:rFonts w:ascii="Bookman Old Style" w:hAnsi="Bookman Old Style"/>
                <w:sz w:val="18"/>
                <w:szCs w:val="18"/>
              </w:rPr>
            </w:pPr>
            <w:r w:rsidRPr="00E126F7">
              <w:rPr>
                <w:rFonts w:ascii="Bookman Old Style" w:hAnsi="Bookman Old Style"/>
                <w:sz w:val="18"/>
                <w:szCs w:val="18"/>
              </w:rPr>
              <w:t>Primeiramente, essa medida garante a continuidade e a estabilidade dos serviços essenciais oferecidos à população, como atividades recreativas, culturais, educacionais e de apoio psicossocial.</w:t>
            </w:r>
          </w:p>
          <w:p w14:paraId="4B43FB96" w14:textId="77777777" w:rsidR="00436048" w:rsidRPr="00E126F7" w:rsidRDefault="00436048" w:rsidP="00436048">
            <w:pPr>
              <w:jc w:val="both"/>
              <w:rPr>
                <w:rFonts w:ascii="Bookman Old Style" w:hAnsi="Bookman Old Style"/>
                <w:sz w:val="18"/>
                <w:szCs w:val="18"/>
              </w:rPr>
            </w:pPr>
          </w:p>
          <w:p w14:paraId="0A177F83" w14:textId="77777777" w:rsidR="00436048" w:rsidRPr="00E126F7" w:rsidRDefault="00436048" w:rsidP="00436048">
            <w:pPr>
              <w:jc w:val="both"/>
              <w:rPr>
                <w:rFonts w:ascii="Bookman Old Style" w:hAnsi="Bookman Old Style"/>
                <w:sz w:val="18"/>
                <w:szCs w:val="18"/>
              </w:rPr>
            </w:pPr>
            <w:r w:rsidRPr="00E126F7">
              <w:rPr>
                <w:rFonts w:ascii="Bookman Old Style" w:hAnsi="Bookman Old Style"/>
                <w:sz w:val="18"/>
                <w:szCs w:val="18"/>
              </w:rPr>
              <w:t xml:space="preserve">Além disso, ao manter esses serviços em funcionamento, a Secretaria da Assistência Social contribui para a promoção do bem-estar e da inclusão social dos cidadãos, especialmente aqueles em situação de vulnerabilidade. </w:t>
            </w:r>
          </w:p>
          <w:p w14:paraId="42838C26" w14:textId="77777777" w:rsidR="00436048" w:rsidRPr="00E126F7" w:rsidRDefault="00436048" w:rsidP="00436048">
            <w:pPr>
              <w:jc w:val="both"/>
              <w:rPr>
                <w:rFonts w:ascii="Bookman Old Style" w:hAnsi="Bookman Old Style"/>
                <w:sz w:val="18"/>
                <w:szCs w:val="18"/>
              </w:rPr>
            </w:pPr>
          </w:p>
          <w:p w14:paraId="4BA45330" w14:textId="77777777" w:rsidR="00436048" w:rsidRPr="00E126F7" w:rsidRDefault="00436048" w:rsidP="00436048">
            <w:pPr>
              <w:jc w:val="both"/>
              <w:rPr>
                <w:rFonts w:ascii="Bookman Old Style" w:hAnsi="Bookman Old Style"/>
                <w:sz w:val="18"/>
                <w:szCs w:val="18"/>
              </w:rPr>
            </w:pPr>
            <w:r w:rsidRPr="00E126F7">
              <w:rPr>
                <w:rFonts w:ascii="Bookman Old Style" w:hAnsi="Bookman Old Style"/>
                <w:sz w:val="18"/>
                <w:szCs w:val="18"/>
              </w:rPr>
              <w:t>A convivência comunitária proporcionada por esses espaços promove a integração social, fortalece os laços familiares e estimula o desenvolvimento pessoal e coletivo dos participantes.</w:t>
            </w:r>
          </w:p>
          <w:p w14:paraId="7A1839EA" w14:textId="77777777" w:rsidR="00436048" w:rsidRPr="00E126F7" w:rsidRDefault="00436048" w:rsidP="00436048">
            <w:pPr>
              <w:jc w:val="both"/>
              <w:rPr>
                <w:rFonts w:ascii="Bookman Old Style" w:hAnsi="Bookman Old Style"/>
                <w:sz w:val="18"/>
                <w:szCs w:val="18"/>
              </w:rPr>
            </w:pPr>
          </w:p>
          <w:p w14:paraId="0E72D247" w14:textId="77777777" w:rsidR="00436048" w:rsidRPr="00E126F7" w:rsidRDefault="00436048" w:rsidP="00436048">
            <w:pPr>
              <w:jc w:val="both"/>
              <w:rPr>
                <w:rFonts w:ascii="Bookman Old Style" w:hAnsi="Bookman Old Style"/>
                <w:sz w:val="18"/>
                <w:szCs w:val="18"/>
              </w:rPr>
            </w:pPr>
            <w:r w:rsidRPr="00E126F7">
              <w:rPr>
                <w:rFonts w:ascii="Bookman Old Style" w:hAnsi="Bookman Old Style"/>
                <w:sz w:val="18"/>
                <w:szCs w:val="18"/>
              </w:rPr>
              <w:t>Outro impacto positivo é o fortalecimento do tecido social local. Ao oferecer um local de encontro e interação para os moradores, a Secretaria da Assistência Social ajuda a construir uma comunidade mais unida e solidária, onde as pessoas se apoiam mutuamente e se engajam em ações colaborativas para o benefício comum.</w:t>
            </w:r>
          </w:p>
          <w:p w14:paraId="65F9A277" w14:textId="77777777" w:rsidR="00436048" w:rsidRPr="00E126F7" w:rsidRDefault="00436048" w:rsidP="00436048">
            <w:pPr>
              <w:jc w:val="both"/>
              <w:rPr>
                <w:rFonts w:ascii="Bookman Old Style" w:hAnsi="Bookman Old Style"/>
                <w:sz w:val="18"/>
                <w:szCs w:val="18"/>
              </w:rPr>
            </w:pPr>
          </w:p>
          <w:p w14:paraId="34DAA3AC" w14:textId="77777777" w:rsidR="00436048" w:rsidRPr="00E126F7" w:rsidRDefault="00436048" w:rsidP="00436048">
            <w:pPr>
              <w:jc w:val="both"/>
              <w:rPr>
                <w:rFonts w:ascii="Bookman Old Style" w:hAnsi="Bookman Old Style"/>
                <w:sz w:val="18"/>
                <w:szCs w:val="18"/>
              </w:rPr>
            </w:pPr>
            <w:r w:rsidRPr="00E126F7">
              <w:rPr>
                <w:rFonts w:ascii="Bookman Old Style" w:hAnsi="Bookman Old Style"/>
                <w:sz w:val="18"/>
                <w:szCs w:val="18"/>
              </w:rPr>
              <w:t>Por fim, a locação de um espaço para os serviços de convivência possibilita uma gestão mais eficiente e flexível dos recursos municipais, permitindo à Secretaria de Ação Social adaptar-se às necessidades específicas da comunidade e ampliar o alcance e a qualidade dos serviços oferecidos.</w:t>
            </w:r>
          </w:p>
          <w:p w14:paraId="0095BB32" w14:textId="42C5BB4D" w:rsidR="00436048" w:rsidRPr="00E126F7" w:rsidRDefault="00436048" w:rsidP="00436048">
            <w:pPr>
              <w:jc w:val="both"/>
              <w:rPr>
                <w:rFonts w:ascii="Bookman Old Style" w:hAnsi="Bookman Old Style"/>
                <w:b/>
                <w:bCs/>
                <w:sz w:val="18"/>
                <w:szCs w:val="18"/>
              </w:rPr>
            </w:pPr>
            <w:r w:rsidRPr="00E126F7">
              <w:rPr>
                <w:rFonts w:ascii="Bookman Old Style" w:hAnsi="Bookman Old Style"/>
                <w:sz w:val="18"/>
                <w:szCs w:val="18"/>
              </w:rPr>
              <w:lastRenderedPageBreak/>
              <w:t>Em resumo, investir na locação de um espaço para a continuidade dos serviços de convivência da Secretaria de Ação Social é investir no desenvolvimento humano, na coesão social e na construção de uma comunidade mais justa e inclusiva.</w:t>
            </w:r>
          </w:p>
        </w:tc>
        <w:tc>
          <w:tcPr>
            <w:tcW w:w="1408" w:type="dxa"/>
          </w:tcPr>
          <w:p w14:paraId="402F1C63" w14:textId="77777777" w:rsidR="00436048" w:rsidRPr="00E126F7" w:rsidRDefault="00436048" w:rsidP="00436048">
            <w:pPr>
              <w:jc w:val="center"/>
              <w:rPr>
                <w:rFonts w:ascii="Bookman Old Style" w:hAnsi="Bookman Old Style"/>
                <w:b/>
                <w:bCs/>
                <w:sz w:val="18"/>
                <w:szCs w:val="18"/>
              </w:rPr>
            </w:pPr>
            <w:r w:rsidRPr="00E126F7">
              <w:rPr>
                <w:rFonts w:ascii="Bookman Old Style" w:hAnsi="Bookman Old Style"/>
                <w:b/>
                <w:bCs/>
                <w:sz w:val="18"/>
                <w:szCs w:val="18"/>
              </w:rPr>
              <w:lastRenderedPageBreak/>
              <w:t>NÃO</w:t>
            </w:r>
          </w:p>
          <w:p w14:paraId="6A60DA9A" w14:textId="77777777" w:rsidR="00436048" w:rsidRPr="00E126F7" w:rsidRDefault="00436048" w:rsidP="00436048">
            <w:pPr>
              <w:jc w:val="center"/>
              <w:rPr>
                <w:rFonts w:ascii="Bookman Old Style" w:hAnsi="Bookman Old Style"/>
                <w:sz w:val="18"/>
                <w:szCs w:val="18"/>
              </w:rPr>
            </w:pPr>
            <w:r w:rsidRPr="00E126F7">
              <w:rPr>
                <w:rFonts w:ascii="Bookman Old Style" w:hAnsi="Bookman Old Style"/>
                <w:sz w:val="18"/>
                <w:szCs w:val="18"/>
              </w:rPr>
              <w:t>Mas se não responder, precisa justificar – art. 18, § 2º c/c art. § 1º, III</w:t>
            </w:r>
          </w:p>
          <w:p w14:paraId="0B3B29B4" w14:textId="77777777" w:rsidR="00436048" w:rsidRPr="00E126F7" w:rsidRDefault="00436048" w:rsidP="00436048">
            <w:pPr>
              <w:jc w:val="center"/>
              <w:rPr>
                <w:rFonts w:ascii="Bookman Old Style" w:hAnsi="Bookman Old Style"/>
                <w:b/>
                <w:bCs/>
                <w:sz w:val="18"/>
                <w:szCs w:val="18"/>
              </w:rPr>
            </w:pPr>
          </w:p>
        </w:tc>
      </w:tr>
      <w:tr w:rsidR="00436048" w:rsidRPr="00E126F7" w14:paraId="6B34D6F1" w14:textId="77777777" w:rsidTr="00436048">
        <w:trPr>
          <w:trHeight w:val="7628"/>
        </w:trPr>
        <w:tc>
          <w:tcPr>
            <w:tcW w:w="7086" w:type="dxa"/>
          </w:tcPr>
          <w:p w14:paraId="60DAA8D0" w14:textId="77777777" w:rsidR="00436048" w:rsidRPr="00E126F7" w:rsidRDefault="00436048" w:rsidP="00436048">
            <w:pPr>
              <w:jc w:val="both"/>
              <w:rPr>
                <w:rFonts w:ascii="Bookman Old Style" w:hAnsi="Bookman Old Style"/>
                <w:b/>
                <w:bCs/>
                <w:sz w:val="18"/>
                <w:szCs w:val="18"/>
              </w:rPr>
            </w:pPr>
            <w:r w:rsidRPr="00E126F7">
              <w:rPr>
                <w:rFonts w:ascii="Bookman Old Style" w:hAnsi="Bookman Old Style"/>
                <w:b/>
                <w:bCs/>
                <w:sz w:val="18"/>
                <w:szCs w:val="18"/>
              </w:rPr>
              <w:t xml:space="preserve">POSICIONAMENTO CONCLUSIVO SOBRE A ADEQUAÇÃO DA CONTRATAÇÃO PARA O ATENDIMENTO DA NECESSIDADE A QUE SE DESTINA. </w:t>
            </w:r>
          </w:p>
          <w:p w14:paraId="3F8B1E09" w14:textId="77777777" w:rsidR="00436048" w:rsidRPr="00E126F7" w:rsidRDefault="00436048" w:rsidP="00436048">
            <w:pPr>
              <w:jc w:val="both"/>
              <w:rPr>
                <w:rFonts w:ascii="Bookman Old Style" w:hAnsi="Bookman Old Style"/>
                <w:sz w:val="18"/>
                <w:szCs w:val="18"/>
              </w:rPr>
            </w:pPr>
          </w:p>
          <w:p w14:paraId="570C1D61" w14:textId="77777777" w:rsidR="00436048" w:rsidRPr="00E126F7" w:rsidRDefault="00436048" w:rsidP="00436048">
            <w:pPr>
              <w:jc w:val="both"/>
              <w:rPr>
                <w:rFonts w:ascii="Bookman Old Style" w:hAnsi="Bookman Old Style"/>
                <w:sz w:val="18"/>
                <w:szCs w:val="18"/>
              </w:rPr>
            </w:pPr>
            <w:r w:rsidRPr="00E126F7">
              <w:rPr>
                <w:rFonts w:ascii="Bookman Old Style" w:hAnsi="Bookman Old Style"/>
                <w:sz w:val="18"/>
                <w:szCs w:val="18"/>
              </w:rPr>
              <w:t xml:space="preserve">A Contratação da locação de imóvel de terceiro se faz necessária pois irá atender a demanda do Município, em tudo que se relaciona com assistência social. </w:t>
            </w:r>
          </w:p>
          <w:p w14:paraId="4473EEDE" w14:textId="06CFF17A" w:rsidR="00436048" w:rsidRPr="00E126F7" w:rsidRDefault="00436048" w:rsidP="00436048">
            <w:pPr>
              <w:jc w:val="both"/>
              <w:rPr>
                <w:rFonts w:ascii="Bookman Old Style" w:hAnsi="Bookman Old Style"/>
                <w:sz w:val="18"/>
                <w:szCs w:val="18"/>
              </w:rPr>
            </w:pPr>
            <w:r w:rsidRPr="00E126F7">
              <w:rPr>
                <w:rFonts w:ascii="Bookman Old Style" w:hAnsi="Bookman Old Style"/>
                <w:sz w:val="18"/>
                <w:szCs w:val="18"/>
              </w:rPr>
              <w:t xml:space="preserve">Todos os serviços prestados poderão ser oferecidos com qualidade em um espaço conveniente, haja vista que muito assistência social busca amparar pessoas em situações de vulnerabilidades e ter um espaço agradável, melhorará o atendimento e os resultados. </w:t>
            </w:r>
          </w:p>
        </w:tc>
        <w:tc>
          <w:tcPr>
            <w:tcW w:w="1408" w:type="dxa"/>
          </w:tcPr>
          <w:p w14:paraId="726F83A0" w14:textId="77777777" w:rsidR="00436048" w:rsidRPr="00E126F7" w:rsidRDefault="00436048" w:rsidP="00436048">
            <w:pPr>
              <w:jc w:val="center"/>
              <w:rPr>
                <w:rFonts w:ascii="Bookman Old Style" w:hAnsi="Bookman Old Style"/>
                <w:b/>
                <w:bCs/>
                <w:sz w:val="18"/>
                <w:szCs w:val="18"/>
              </w:rPr>
            </w:pPr>
            <w:r w:rsidRPr="00E126F7">
              <w:rPr>
                <w:rFonts w:ascii="Bookman Old Style" w:hAnsi="Bookman Old Style"/>
                <w:b/>
                <w:bCs/>
                <w:sz w:val="18"/>
                <w:szCs w:val="18"/>
              </w:rPr>
              <w:t>SIM</w:t>
            </w:r>
          </w:p>
          <w:p w14:paraId="6EB32F92" w14:textId="3B1974B5" w:rsidR="00436048" w:rsidRPr="00E126F7" w:rsidRDefault="00436048" w:rsidP="00436048">
            <w:pPr>
              <w:jc w:val="center"/>
              <w:rPr>
                <w:rFonts w:ascii="Bookman Old Style" w:hAnsi="Bookman Old Style"/>
                <w:sz w:val="18"/>
                <w:szCs w:val="18"/>
              </w:rPr>
            </w:pPr>
            <w:r w:rsidRPr="00E126F7">
              <w:rPr>
                <w:rFonts w:ascii="Bookman Old Style" w:hAnsi="Bookman Old Style"/>
                <w:sz w:val="18"/>
                <w:szCs w:val="18"/>
              </w:rPr>
              <w:t>Art. 18, § 1º, XIII c/c § 2º</w:t>
            </w:r>
          </w:p>
        </w:tc>
      </w:tr>
      <w:bookmarkEnd w:id="1"/>
    </w:tbl>
    <w:p w14:paraId="2D600214" w14:textId="77777777" w:rsidR="002F6D68" w:rsidRPr="00E126F7" w:rsidRDefault="002F6D68" w:rsidP="002F6D68">
      <w:pPr>
        <w:rPr>
          <w:rFonts w:ascii="Bookman Old Style" w:hAnsi="Bookman Old Style"/>
          <w:sz w:val="18"/>
          <w:szCs w:val="18"/>
        </w:rPr>
      </w:pPr>
    </w:p>
    <w:p w14:paraId="573C7A3A" w14:textId="1CAFE963" w:rsidR="002F6D68" w:rsidRPr="00E126F7" w:rsidRDefault="002F6D68" w:rsidP="002F6D68">
      <w:pPr>
        <w:jc w:val="right"/>
        <w:rPr>
          <w:rFonts w:ascii="Bookman Old Style" w:hAnsi="Bookman Old Style"/>
          <w:sz w:val="18"/>
          <w:szCs w:val="18"/>
        </w:rPr>
      </w:pPr>
      <w:r w:rsidRPr="00E126F7">
        <w:rPr>
          <w:rFonts w:ascii="Bookman Old Style" w:hAnsi="Bookman Old Style"/>
          <w:sz w:val="18"/>
          <w:szCs w:val="18"/>
        </w:rPr>
        <w:t>Cunhataí, 07 de fevereiro de 2024</w:t>
      </w:r>
      <w:r w:rsidR="000D2CEC" w:rsidRPr="00E126F7">
        <w:rPr>
          <w:rFonts w:ascii="Bookman Old Style" w:hAnsi="Bookman Old Style"/>
          <w:sz w:val="18"/>
          <w:szCs w:val="18"/>
        </w:rPr>
        <w:t>.</w:t>
      </w:r>
    </w:p>
    <w:p w14:paraId="4629EF6B" w14:textId="77777777" w:rsidR="002F6D68" w:rsidRPr="00E126F7" w:rsidRDefault="002F6D68" w:rsidP="002F6D68">
      <w:pPr>
        <w:rPr>
          <w:rFonts w:ascii="Bookman Old Style" w:hAnsi="Bookman Old Style"/>
          <w:sz w:val="18"/>
          <w:szCs w:val="18"/>
        </w:rPr>
        <w:sectPr w:rsidR="002F6D68" w:rsidRPr="00E126F7" w:rsidSect="00275C43">
          <w:type w:val="continuous"/>
          <w:pgSz w:w="11906" w:h="16838"/>
          <w:pgMar w:top="1417" w:right="1701" w:bottom="1417" w:left="1701" w:header="708" w:footer="708" w:gutter="0"/>
          <w:cols w:space="708"/>
          <w:docGrid w:linePitch="360"/>
        </w:sectPr>
      </w:pPr>
    </w:p>
    <w:p w14:paraId="51D2A85F" w14:textId="77777777" w:rsidR="002F6D68" w:rsidRPr="00E126F7" w:rsidRDefault="002F6D68" w:rsidP="002F6D68">
      <w:pPr>
        <w:spacing w:after="0"/>
        <w:jc w:val="center"/>
        <w:rPr>
          <w:rFonts w:ascii="Bookman Old Style" w:hAnsi="Bookman Old Style"/>
          <w:sz w:val="18"/>
          <w:szCs w:val="18"/>
        </w:rPr>
      </w:pPr>
      <w:r w:rsidRPr="00E126F7">
        <w:rPr>
          <w:rFonts w:ascii="Bookman Old Style" w:hAnsi="Bookman Old Style"/>
          <w:sz w:val="18"/>
          <w:szCs w:val="18"/>
        </w:rPr>
        <w:t>___________________________________</w:t>
      </w:r>
    </w:p>
    <w:p w14:paraId="19922FD0" w14:textId="77777777" w:rsidR="002F6D68" w:rsidRPr="00E126F7" w:rsidRDefault="002F6D68" w:rsidP="002F6D68">
      <w:pPr>
        <w:spacing w:after="0"/>
        <w:jc w:val="center"/>
        <w:rPr>
          <w:rFonts w:ascii="Bookman Old Style" w:hAnsi="Bookman Old Style"/>
          <w:b/>
          <w:bCs/>
          <w:sz w:val="18"/>
          <w:szCs w:val="18"/>
        </w:rPr>
      </w:pPr>
      <w:r w:rsidRPr="00E126F7">
        <w:rPr>
          <w:rFonts w:ascii="Bookman Old Style" w:hAnsi="Bookman Old Style"/>
          <w:b/>
          <w:bCs/>
          <w:sz w:val="18"/>
          <w:szCs w:val="18"/>
        </w:rPr>
        <w:t>KARINE ROSIANA MOHR</w:t>
      </w:r>
    </w:p>
    <w:p w14:paraId="1840F63D" w14:textId="77777777" w:rsidR="002F6D68" w:rsidRPr="00E126F7" w:rsidRDefault="002F6D68" w:rsidP="002F6D68">
      <w:pPr>
        <w:spacing w:after="0"/>
        <w:jc w:val="center"/>
        <w:rPr>
          <w:rFonts w:ascii="Bookman Old Style" w:hAnsi="Bookman Old Style"/>
          <w:sz w:val="18"/>
          <w:szCs w:val="18"/>
        </w:rPr>
      </w:pPr>
      <w:r w:rsidRPr="00E126F7">
        <w:rPr>
          <w:rFonts w:ascii="Bookman Old Style" w:hAnsi="Bookman Old Style"/>
          <w:sz w:val="18"/>
          <w:szCs w:val="18"/>
        </w:rPr>
        <w:t>SECRETÁRIA DE AÇÃO SOCIAL E HABITAÇÃO</w:t>
      </w:r>
    </w:p>
    <w:p w14:paraId="0F333411" w14:textId="77777777" w:rsidR="002F6D68" w:rsidRPr="00E126F7" w:rsidRDefault="002F6D68" w:rsidP="002F6D68">
      <w:pPr>
        <w:spacing w:after="0"/>
        <w:rPr>
          <w:rFonts w:ascii="Bookman Old Style" w:hAnsi="Bookman Old Style"/>
          <w:sz w:val="18"/>
          <w:szCs w:val="18"/>
        </w:rPr>
      </w:pPr>
    </w:p>
    <w:p w14:paraId="3A61229A" w14:textId="77777777" w:rsidR="002F6D68" w:rsidRPr="00E126F7" w:rsidRDefault="002F6D68" w:rsidP="002F6D68">
      <w:pPr>
        <w:spacing w:after="0"/>
        <w:rPr>
          <w:rFonts w:ascii="Bookman Old Style" w:hAnsi="Bookman Old Style"/>
          <w:sz w:val="18"/>
          <w:szCs w:val="18"/>
        </w:rPr>
      </w:pPr>
    </w:p>
    <w:bookmarkEnd w:id="0"/>
    <w:p w14:paraId="66660305" w14:textId="1B64EF88" w:rsidR="002F6D68" w:rsidRPr="00E126F7" w:rsidRDefault="002F6D68" w:rsidP="002F6D68">
      <w:pPr>
        <w:rPr>
          <w:rFonts w:ascii="Bookman Old Style" w:hAnsi="Bookman Old Style"/>
          <w:sz w:val="18"/>
          <w:szCs w:val="18"/>
        </w:rPr>
        <w:sectPr w:rsidR="002F6D68" w:rsidRPr="00E126F7" w:rsidSect="00275C43">
          <w:type w:val="continuous"/>
          <w:pgSz w:w="11906" w:h="16838"/>
          <w:pgMar w:top="1417" w:right="1701" w:bottom="1417" w:left="1701" w:header="708" w:footer="708" w:gutter="0"/>
          <w:cols w:space="708"/>
          <w:docGrid w:linePitch="360"/>
        </w:sectPr>
      </w:pPr>
      <w:r w:rsidRPr="00E126F7">
        <w:rPr>
          <w:rFonts w:ascii="Bookman Old Style" w:hAnsi="Bookman Old Style"/>
          <w:sz w:val="18"/>
          <w:szCs w:val="18"/>
        </w:rPr>
        <w:tab/>
      </w:r>
      <w:r w:rsidRPr="00E126F7">
        <w:rPr>
          <w:rFonts w:ascii="Bookman Old Style" w:hAnsi="Bookman Old Style"/>
          <w:sz w:val="18"/>
          <w:szCs w:val="18"/>
        </w:rPr>
        <w:tab/>
      </w:r>
      <w:r w:rsidRPr="00E126F7">
        <w:rPr>
          <w:rFonts w:ascii="Bookman Old Style" w:hAnsi="Bookman Old Style"/>
          <w:sz w:val="18"/>
          <w:szCs w:val="18"/>
        </w:rPr>
        <w:tab/>
      </w:r>
      <w:r w:rsidRPr="00E126F7">
        <w:rPr>
          <w:rFonts w:ascii="Bookman Old Style" w:hAnsi="Bookman Old Style"/>
          <w:sz w:val="18"/>
          <w:szCs w:val="18"/>
        </w:rPr>
        <w:tab/>
      </w:r>
      <w:r w:rsidRPr="00E126F7">
        <w:rPr>
          <w:rFonts w:ascii="Bookman Old Style" w:hAnsi="Bookman Old Style"/>
          <w:sz w:val="18"/>
          <w:szCs w:val="18"/>
        </w:rPr>
        <w:tab/>
      </w:r>
    </w:p>
    <w:p w14:paraId="728ED3DE" w14:textId="77777777" w:rsidR="002F6D68" w:rsidRPr="00E126F7" w:rsidRDefault="002F6D68" w:rsidP="002F6D68">
      <w:pPr>
        <w:rPr>
          <w:rFonts w:ascii="Bookman Old Style" w:hAnsi="Bookman Old Style"/>
          <w:sz w:val="18"/>
          <w:szCs w:val="18"/>
        </w:rPr>
        <w:sectPr w:rsidR="002F6D68" w:rsidRPr="00E126F7" w:rsidSect="00275C43">
          <w:type w:val="continuous"/>
          <w:pgSz w:w="11906" w:h="16838"/>
          <w:pgMar w:top="1417" w:right="1701" w:bottom="1417" w:left="1701" w:header="708" w:footer="708" w:gutter="0"/>
          <w:cols w:space="708"/>
          <w:docGrid w:linePitch="360"/>
        </w:sectPr>
      </w:pPr>
    </w:p>
    <w:p w14:paraId="3D23246C" w14:textId="14DB0BD9" w:rsidR="00985F67" w:rsidRPr="00E126F7" w:rsidRDefault="00985F67" w:rsidP="008D507A">
      <w:pPr>
        <w:spacing w:after="0" w:line="240" w:lineRule="auto"/>
        <w:ind w:left="2832" w:firstLine="708"/>
        <w:rPr>
          <w:rFonts w:ascii="Bookman Old Style" w:hAnsi="Bookman Old Style"/>
          <w:b/>
          <w:bCs/>
          <w:sz w:val="24"/>
          <w:szCs w:val="24"/>
        </w:rPr>
      </w:pPr>
      <w:r w:rsidRPr="00E126F7">
        <w:rPr>
          <w:rFonts w:ascii="Bookman Old Style" w:hAnsi="Bookman Old Style"/>
          <w:b/>
          <w:bCs/>
          <w:sz w:val="24"/>
          <w:szCs w:val="24"/>
        </w:rPr>
        <w:lastRenderedPageBreak/>
        <w:t>ANEXO II</w:t>
      </w:r>
    </w:p>
    <w:p w14:paraId="77CDF21F" w14:textId="49221F9A" w:rsidR="002F6D68" w:rsidRPr="00E126F7" w:rsidRDefault="002F6D68" w:rsidP="002F6D68">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Processo Administrativo nº 05/2024</w:t>
      </w:r>
    </w:p>
    <w:p w14:paraId="35D74437" w14:textId="66694E9B" w:rsidR="002F6D68" w:rsidRPr="00E126F7" w:rsidRDefault="002F6D68" w:rsidP="002F6D68">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Inexigibilidade de Licitação nº 01/2024</w:t>
      </w:r>
    </w:p>
    <w:p w14:paraId="3448B8FE" w14:textId="1DAAA060" w:rsidR="002F6D68" w:rsidRPr="00E126F7" w:rsidRDefault="002F6D68" w:rsidP="002F6D68">
      <w:pPr>
        <w:spacing w:after="0"/>
        <w:jc w:val="center"/>
        <w:rPr>
          <w:rFonts w:ascii="Bookman Old Style" w:hAnsi="Bookman Old Style"/>
          <w:b/>
          <w:bCs/>
          <w:sz w:val="20"/>
          <w:szCs w:val="20"/>
        </w:rPr>
      </w:pPr>
      <w:r w:rsidRPr="00E126F7">
        <w:rPr>
          <w:rFonts w:ascii="Bookman Old Style" w:hAnsi="Bookman Old Style"/>
          <w:b/>
          <w:bCs/>
          <w:sz w:val="20"/>
          <w:szCs w:val="20"/>
        </w:rPr>
        <w:t>TERMO DE REFERÊNCIA</w:t>
      </w:r>
    </w:p>
    <w:p w14:paraId="0CE141E2" w14:textId="70F98D10" w:rsidR="002F6D68" w:rsidRPr="00E126F7" w:rsidRDefault="002F6D68" w:rsidP="002F6D68">
      <w:pPr>
        <w:spacing w:after="0"/>
        <w:jc w:val="center"/>
        <w:rPr>
          <w:rFonts w:ascii="Bookman Old Style" w:hAnsi="Bookman Old Style"/>
          <w:sz w:val="20"/>
          <w:szCs w:val="20"/>
        </w:rPr>
      </w:pPr>
      <w:r w:rsidRPr="00E126F7">
        <w:rPr>
          <w:rFonts w:ascii="Bookman Old Style" w:hAnsi="Bookman Old Style"/>
          <w:sz w:val="20"/>
          <w:szCs w:val="20"/>
        </w:rPr>
        <w:t>(Artigo 72, inciso I, da Lei 14.133/2021)</w:t>
      </w:r>
    </w:p>
    <w:tbl>
      <w:tblPr>
        <w:tblStyle w:val="TableNormal"/>
        <w:tblW w:w="921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1356"/>
        <w:gridCol w:w="341"/>
        <w:gridCol w:w="857"/>
        <w:gridCol w:w="276"/>
        <w:gridCol w:w="718"/>
        <w:gridCol w:w="850"/>
        <w:gridCol w:w="962"/>
        <w:gridCol w:w="25"/>
        <w:gridCol w:w="148"/>
        <w:gridCol w:w="1419"/>
        <w:gridCol w:w="1416"/>
      </w:tblGrid>
      <w:tr w:rsidR="00E126F7" w:rsidRPr="00E126F7" w14:paraId="7052164A" w14:textId="77777777" w:rsidTr="00034A4A">
        <w:trPr>
          <w:trHeight w:val="244"/>
        </w:trPr>
        <w:tc>
          <w:tcPr>
            <w:tcW w:w="2539" w:type="dxa"/>
            <w:gridSpan w:val="3"/>
          </w:tcPr>
          <w:p w14:paraId="38A929A2" w14:textId="77777777" w:rsidR="002F6D68" w:rsidRPr="00E126F7" w:rsidRDefault="002F6D68" w:rsidP="00034A4A">
            <w:pPr>
              <w:pStyle w:val="TableParagraph"/>
              <w:spacing w:before="1" w:line="223" w:lineRule="exact"/>
              <w:rPr>
                <w:rFonts w:ascii="Bookman Old Style" w:hAnsi="Bookman Old Style"/>
                <w:b/>
                <w:bCs/>
                <w:sz w:val="18"/>
                <w:szCs w:val="18"/>
              </w:rPr>
            </w:pPr>
            <w:bookmarkStart w:id="2" w:name="_Hlk158361180"/>
            <w:r w:rsidRPr="00E126F7">
              <w:rPr>
                <w:rFonts w:ascii="Bookman Old Style" w:hAnsi="Bookman Old Style"/>
                <w:b/>
                <w:bCs/>
                <w:sz w:val="18"/>
                <w:szCs w:val="18"/>
              </w:rPr>
              <w:t>1</w:t>
            </w:r>
            <w:r w:rsidRPr="00E126F7">
              <w:rPr>
                <w:rFonts w:ascii="Bookman Old Style" w:hAnsi="Bookman Old Style"/>
                <w:b/>
                <w:bCs/>
                <w:spacing w:val="1"/>
                <w:sz w:val="18"/>
                <w:szCs w:val="18"/>
              </w:rPr>
              <w:t xml:space="preserve"> </w:t>
            </w:r>
            <w:r w:rsidRPr="00E126F7">
              <w:rPr>
                <w:rFonts w:ascii="Bookman Old Style" w:hAnsi="Bookman Old Style"/>
                <w:b/>
                <w:bCs/>
                <w:sz w:val="18"/>
                <w:szCs w:val="18"/>
              </w:rPr>
              <w:t>-</w:t>
            </w:r>
            <w:r w:rsidRPr="00E126F7">
              <w:rPr>
                <w:rFonts w:ascii="Bookman Old Style" w:hAnsi="Bookman Old Style"/>
                <w:b/>
                <w:bCs/>
                <w:spacing w:val="-2"/>
                <w:sz w:val="18"/>
                <w:szCs w:val="18"/>
              </w:rPr>
              <w:t xml:space="preserve"> Secretaria/Órgão</w:t>
            </w:r>
          </w:p>
        </w:tc>
        <w:tc>
          <w:tcPr>
            <w:tcW w:w="6671" w:type="dxa"/>
            <w:gridSpan w:val="9"/>
          </w:tcPr>
          <w:p w14:paraId="4CAEFDF9" w14:textId="77777777" w:rsidR="002F6D68" w:rsidRPr="00E126F7" w:rsidRDefault="002F6D68" w:rsidP="00034A4A">
            <w:pPr>
              <w:pStyle w:val="TableParagraph"/>
              <w:spacing w:before="1" w:line="223" w:lineRule="exact"/>
              <w:ind w:left="106"/>
              <w:rPr>
                <w:rFonts w:ascii="Bookman Old Style" w:hAnsi="Bookman Old Style"/>
                <w:sz w:val="18"/>
                <w:szCs w:val="18"/>
              </w:rPr>
            </w:pPr>
            <w:r w:rsidRPr="00E126F7">
              <w:rPr>
                <w:rFonts w:ascii="Bookman Old Style" w:hAnsi="Bookman Old Style"/>
                <w:sz w:val="18"/>
                <w:szCs w:val="18"/>
              </w:rPr>
              <w:t>Secretaria</w:t>
            </w:r>
            <w:r w:rsidRPr="00E126F7">
              <w:rPr>
                <w:rFonts w:ascii="Bookman Old Style" w:hAnsi="Bookman Old Style"/>
                <w:spacing w:val="-8"/>
                <w:sz w:val="18"/>
                <w:szCs w:val="18"/>
              </w:rPr>
              <w:t xml:space="preserve"> </w:t>
            </w:r>
            <w:r w:rsidRPr="00E126F7">
              <w:rPr>
                <w:rFonts w:ascii="Bookman Old Style" w:hAnsi="Bookman Old Style"/>
                <w:sz w:val="18"/>
                <w:szCs w:val="18"/>
              </w:rPr>
              <w:t>Municipal</w:t>
            </w:r>
            <w:r w:rsidRPr="00E126F7">
              <w:rPr>
                <w:rFonts w:ascii="Bookman Old Style" w:hAnsi="Bookman Old Style"/>
                <w:spacing w:val="-7"/>
                <w:sz w:val="18"/>
                <w:szCs w:val="18"/>
              </w:rPr>
              <w:t xml:space="preserve"> </w:t>
            </w:r>
            <w:r w:rsidRPr="00E126F7">
              <w:rPr>
                <w:rFonts w:ascii="Bookman Old Style" w:hAnsi="Bookman Old Style"/>
                <w:sz w:val="20"/>
                <w:szCs w:val="20"/>
              </w:rPr>
              <w:t>de Ação Social E Habitação</w:t>
            </w:r>
          </w:p>
        </w:tc>
      </w:tr>
      <w:tr w:rsidR="00E126F7" w:rsidRPr="00E126F7" w14:paraId="227143F0" w14:textId="77777777" w:rsidTr="00034A4A">
        <w:trPr>
          <w:trHeight w:val="489"/>
        </w:trPr>
        <w:tc>
          <w:tcPr>
            <w:tcW w:w="2198" w:type="dxa"/>
            <w:gridSpan w:val="2"/>
          </w:tcPr>
          <w:p w14:paraId="182E171C" w14:textId="77777777" w:rsidR="002F6D68" w:rsidRPr="00E126F7" w:rsidRDefault="002F6D68" w:rsidP="00034A4A">
            <w:pPr>
              <w:pStyle w:val="TableParagraph"/>
              <w:spacing w:before="1"/>
              <w:rPr>
                <w:rFonts w:ascii="Bookman Old Style" w:hAnsi="Bookman Old Style"/>
                <w:b/>
                <w:bCs/>
                <w:sz w:val="18"/>
                <w:szCs w:val="18"/>
              </w:rPr>
            </w:pPr>
            <w:r w:rsidRPr="00E126F7">
              <w:rPr>
                <w:rFonts w:ascii="Bookman Old Style" w:hAnsi="Bookman Old Style"/>
                <w:b/>
                <w:bCs/>
                <w:sz w:val="18"/>
                <w:szCs w:val="18"/>
              </w:rPr>
              <w:t>2</w:t>
            </w:r>
            <w:r w:rsidRPr="00E126F7">
              <w:rPr>
                <w:rFonts w:ascii="Bookman Old Style" w:hAnsi="Bookman Old Style"/>
                <w:b/>
                <w:bCs/>
                <w:spacing w:val="-2"/>
                <w:sz w:val="18"/>
                <w:szCs w:val="18"/>
              </w:rPr>
              <w:t xml:space="preserve"> </w:t>
            </w:r>
            <w:r w:rsidRPr="00E126F7">
              <w:rPr>
                <w:rFonts w:ascii="Bookman Old Style" w:hAnsi="Bookman Old Style"/>
                <w:b/>
                <w:bCs/>
                <w:sz w:val="18"/>
                <w:szCs w:val="18"/>
              </w:rPr>
              <w:t>-</w:t>
            </w:r>
            <w:r w:rsidRPr="00E126F7">
              <w:rPr>
                <w:rFonts w:ascii="Bookman Old Style" w:hAnsi="Bookman Old Style"/>
                <w:b/>
                <w:bCs/>
                <w:spacing w:val="-4"/>
                <w:sz w:val="18"/>
                <w:szCs w:val="18"/>
              </w:rPr>
              <w:t xml:space="preserve"> </w:t>
            </w:r>
            <w:r w:rsidRPr="00E126F7">
              <w:rPr>
                <w:rFonts w:ascii="Bookman Old Style" w:hAnsi="Bookman Old Style"/>
                <w:b/>
                <w:bCs/>
                <w:sz w:val="18"/>
                <w:szCs w:val="18"/>
              </w:rPr>
              <w:t>Descrição</w:t>
            </w:r>
            <w:r w:rsidRPr="00E126F7">
              <w:rPr>
                <w:rFonts w:ascii="Bookman Old Style" w:hAnsi="Bookman Old Style"/>
                <w:b/>
                <w:bCs/>
                <w:spacing w:val="-4"/>
                <w:sz w:val="18"/>
                <w:szCs w:val="18"/>
              </w:rPr>
              <w:t xml:space="preserve"> </w:t>
            </w:r>
            <w:r w:rsidRPr="00E126F7">
              <w:rPr>
                <w:rFonts w:ascii="Bookman Old Style" w:hAnsi="Bookman Old Style"/>
                <w:b/>
                <w:bCs/>
                <w:sz w:val="18"/>
                <w:szCs w:val="18"/>
              </w:rPr>
              <w:t>do</w:t>
            </w:r>
            <w:r w:rsidRPr="00E126F7">
              <w:rPr>
                <w:rFonts w:ascii="Bookman Old Style" w:hAnsi="Bookman Old Style"/>
                <w:b/>
                <w:bCs/>
                <w:spacing w:val="-2"/>
                <w:sz w:val="18"/>
                <w:szCs w:val="18"/>
              </w:rPr>
              <w:t xml:space="preserve"> Objeto</w:t>
            </w:r>
          </w:p>
        </w:tc>
        <w:tc>
          <w:tcPr>
            <w:tcW w:w="7012" w:type="dxa"/>
            <w:gridSpan w:val="10"/>
          </w:tcPr>
          <w:p w14:paraId="3B395B53" w14:textId="5B87CED3" w:rsidR="002F6D68" w:rsidRPr="00E126F7" w:rsidRDefault="002F6D68" w:rsidP="00034A4A">
            <w:pPr>
              <w:tabs>
                <w:tab w:val="left" w:pos="567"/>
              </w:tabs>
              <w:spacing w:line="276" w:lineRule="auto"/>
              <w:jc w:val="both"/>
              <w:rPr>
                <w:rFonts w:ascii="Bookman Old Style" w:hAnsi="Bookman Old Style"/>
                <w:bCs/>
                <w:sz w:val="18"/>
                <w:szCs w:val="18"/>
              </w:rPr>
            </w:pPr>
            <w:proofErr w:type="spellStart"/>
            <w:r w:rsidRPr="00E126F7">
              <w:rPr>
                <w:rFonts w:ascii="Bookman Old Style" w:hAnsi="Bookman Old Style"/>
                <w:bCs/>
                <w:sz w:val="18"/>
                <w:szCs w:val="18"/>
              </w:rPr>
              <w:t>Locação</w:t>
            </w:r>
            <w:proofErr w:type="spellEnd"/>
            <w:r w:rsidRPr="00E126F7">
              <w:rPr>
                <w:rFonts w:ascii="Bookman Old Style" w:hAnsi="Bookman Old Style"/>
                <w:bCs/>
                <w:sz w:val="18"/>
                <w:szCs w:val="18"/>
              </w:rPr>
              <w:t xml:space="preserve"> de </w:t>
            </w:r>
            <w:proofErr w:type="spellStart"/>
            <w:r w:rsidRPr="00E126F7">
              <w:rPr>
                <w:rFonts w:ascii="Bookman Old Style" w:hAnsi="Bookman Old Style"/>
                <w:bCs/>
                <w:sz w:val="18"/>
                <w:szCs w:val="18"/>
              </w:rPr>
              <w:t>imóvel</w:t>
            </w:r>
            <w:proofErr w:type="spellEnd"/>
            <w:r w:rsidRPr="00E126F7">
              <w:rPr>
                <w:rFonts w:ascii="Bookman Old Style" w:hAnsi="Bookman Old Style"/>
                <w:bCs/>
                <w:sz w:val="18"/>
                <w:szCs w:val="18"/>
              </w:rPr>
              <w:t xml:space="preserve"> de 240,00 </w:t>
            </w:r>
            <w:r w:rsidRPr="00E126F7">
              <w:rPr>
                <w:rFonts w:ascii="Bookman Old Style" w:eastAsia="Times New Roman" w:hAnsi="Bookman Old Style"/>
                <w:sz w:val="18"/>
                <w:szCs w:val="18"/>
              </w:rPr>
              <w:t>00m² (</w:t>
            </w:r>
            <w:proofErr w:type="spellStart"/>
            <w:r w:rsidRPr="00E126F7">
              <w:rPr>
                <w:rFonts w:ascii="Bookman Old Style" w:eastAsia="Times New Roman" w:hAnsi="Bookman Old Style"/>
                <w:sz w:val="18"/>
                <w:szCs w:val="18"/>
              </w:rPr>
              <w:t>duzentos</w:t>
            </w:r>
            <w:proofErr w:type="spellEnd"/>
            <w:r w:rsidRPr="00E126F7">
              <w:rPr>
                <w:rFonts w:ascii="Bookman Old Style" w:eastAsia="Times New Roman" w:hAnsi="Bookman Old Style"/>
                <w:sz w:val="18"/>
                <w:szCs w:val="18"/>
              </w:rPr>
              <w:t xml:space="preserve"> e </w:t>
            </w:r>
            <w:proofErr w:type="spellStart"/>
            <w:r w:rsidRPr="00E126F7">
              <w:rPr>
                <w:rFonts w:ascii="Bookman Old Style" w:eastAsia="Times New Roman" w:hAnsi="Bookman Old Style"/>
                <w:sz w:val="18"/>
                <w:szCs w:val="18"/>
              </w:rPr>
              <w:t>quarenta</w:t>
            </w:r>
            <w:proofErr w:type="spellEnd"/>
            <w:r w:rsidRPr="00E126F7">
              <w:rPr>
                <w:rFonts w:ascii="Bookman Old Style" w:eastAsia="Times New Roman" w:hAnsi="Bookman Old Style"/>
                <w:sz w:val="18"/>
                <w:szCs w:val="18"/>
              </w:rPr>
              <w:t xml:space="preserve"> metros </w:t>
            </w:r>
            <w:proofErr w:type="spellStart"/>
            <w:r w:rsidRPr="00E126F7">
              <w:rPr>
                <w:rFonts w:ascii="Bookman Old Style" w:eastAsia="Times New Roman" w:hAnsi="Bookman Old Style"/>
                <w:sz w:val="18"/>
                <w:szCs w:val="18"/>
              </w:rPr>
              <w:t>quadrados</w:t>
            </w:r>
            <w:proofErr w:type="spellEnd"/>
            <w:r w:rsidRPr="00E126F7">
              <w:rPr>
                <w:rFonts w:ascii="Bookman Old Style" w:eastAsia="Times New Roman" w:hAnsi="Bookman Old Style"/>
                <w:sz w:val="18"/>
                <w:szCs w:val="18"/>
              </w:rPr>
              <w:t>)</w:t>
            </w:r>
            <w:r w:rsidRPr="00E126F7">
              <w:rPr>
                <w:rFonts w:ascii="Bookman Old Style" w:hAnsi="Bookman Old Style"/>
                <w:bCs/>
                <w:sz w:val="18"/>
                <w:szCs w:val="18"/>
              </w:rPr>
              <w:t xml:space="preserve"> para </w:t>
            </w:r>
            <w:proofErr w:type="spellStart"/>
            <w:r w:rsidRPr="00E126F7">
              <w:rPr>
                <w:rFonts w:ascii="Bookman Old Style" w:hAnsi="Bookman Old Style"/>
                <w:bCs/>
                <w:sz w:val="18"/>
                <w:szCs w:val="18"/>
              </w:rPr>
              <w:t>realização</w:t>
            </w:r>
            <w:proofErr w:type="spellEnd"/>
            <w:r w:rsidRPr="00E126F7">
              <w:rPr>
                <w:rFonts w:ascii="Bookman Old Style" w:hAnsi="Bookman Old Style"/>
                <w:bCs/>
                <w:sz w:val="18"/>
                <w:szCs w:val="18"/>
              </w:rPr>
              <w:t xml:space="preserve"> de </w:t>
            </w:r>
            <w:proofErr w:type="spellStart"/>
            <w:r w:rsidRPr="00E126F7">
              <w:rPr>
                <w:rFonts w:ascii="Bookman Old Style" w:hAnsi="Bookman Old Style"/>
                <w:bCs/>
                <w:sz w:val="18"/>
                <w:szCs w:val="18"/>
              </w:rPr>
              <w:t>atividades</w:t>
            </w:r>
            <w:proofErr w:type="spellEnd"/>
            <w:r w:rsidRPr="00E126F7">
              <w:rPr>
                <w:rFonts w:ascii="Bookman Old Style" w:hAnsi="Bookman Old Style"/>
                <w:bCs/>
                <w:sz w:val="18"/>
                <w:szCs w:val="18"/>
              </w:rPr>
              <w:t xml:space="preserve"> e </w:t>
            </w:r>
            <w:proofErr w:type="spellStart"/>
            <w:r w:rsidRPr="00E126F7">
              <w:rPr>
                <w:rFonts w:ascii="Bookman Old Style" w:hAnsi="Bookman Old Style"/>
                <w:bCs/>
                <w:sz w:val="18"/>
                <w:szCs w:val="18"/>
              </w:rPr>
              <w:t>atendimento</w:t>
            </w:r>
            <w:proofErr w:type="spellEnd"/>
            <w:r w:rsidRPr="00E126F7">
              <w:rPr>
                <w:rFonts w:ascii="Bookman Old Style" w:hAnsi="Bookman Old Style"/>
                <w:bCs/>
                <w:sz w:val="18"/>
                <w:szCs w:val="18"/>
              </w:rPr>
              <w:t xml:space="preserve"> da </w:t>
            </w:r>
            <w:proofErr w:type="spellStart"/>
            <w:r w:rsidRPr="00E126F7">
              <w:rPr>
                <w:rFonts w:ascii="Bookman Old Style" w:hAnsi="Bookman Old Style"/>
                <w:bCs/>
                <w:sz w:val="18"/>
                <w:szCs w:val="18"/>
              </w:rPr>
              <w:t>Secretaria</w:t>
            </w:r>
            <w:proofErr w:type="spellEnd"/>
            <w:r w:rsidRPr="00E126F7">
              <w:rPr>
                <w:rFonts w:ascii="Bookman Old Style" w:hAnsi="Bookman Old Style"/>
                <w:bCs/>
                <w:sz w:val="18"/>
                <w:szCs w:val="18"/>
              </w:rPr>
              <w:t xml:space="preserve"> de </w:t>
            </w:r>
            <w:proofErr w:type="spellStart"/>
            <w:r w:rsidR="000D2CEC" w:rsidRPr="00E126F7">
              <w:rPr>
                <w:rFonts w:ascii="Bookman Old Style" w:hAnsi="Bookman Old Style"/>
                <w:bCs/>
                <w:sz w:val="18"/>
                <w:szCs w:val="18"/>
              </w:rPr>
              <w:t>Ação</w:t>
            </w:r>
            <w:proofErr w:type="spellEnd"/>
            <w:r w:rsidRPr="00E126F7">
              <w:rPr>
                <w:rFonts w:ascii="Bookman Old Style" w:hAnsi="Bookman Old Style"/>
                <w:bCs/>
                <w:sz w:val="18"/>
                <w:szCs w:val="18"/>
              </w:rPr>
              <w:t xml:space="preserve"> Social e </w:t>
            </w:r>
            <w:proofErr w:type="spellStart"/>
            <w:r w:rsidRPr="00E126F7">
              <w:rPr>
                <w:rFonts w:ascii="Bookman Old Style" w:hAnsi="Bookman Old Style"/>
                <w:bCs/>
                <w:sz w:val="18"/>
                <w:szCs w:val="18"/>
              </w:rPr>
              <w:t>Habitação</w:t>
            </w:r>
            <w:proofErr w:type="spellEnd"/>
            <w:r w:rsidRPr="00E126F7">
              <w:rPr>
                <w:rFonts w:ascii="Bookman Old Style" w:hAnsi="Bookman Old Style"/>
                <w:bCs/>
                <w:sz w:val="18"/>
                <w:szCs w:val="18"/>
              </w:rPr>
              <w:t xml:space="preserve">, Centro de </w:t>
            </w:r>
            <w:proofErr w:type="spellStart"/>
            <w:r w:rsidRPr="00E126F7">
              <w:rPr>
                <w:rFonts w:ascii="Bookman Old Style" w:hAnsi="Bookman Old Style"/>
                <w:bCs/>
                <w:sz w:val="18"/>
                <w:szCs w:val="18"/>
              </w:rPr>
              <w:t>Referência</w:t>
            </w:r>
            <w:proofErr w:type="spellEnd"/>
            <w:r w:rsidRPr="00E126F7">
              <w:rPr>
                <w:rFonts w:ascii="Bookman Old Style" w:hAnsi="Bookman Old Style"/>
                <w:bCs/>
                <w:sz w:val="18"/>
                <w:szCs w:val="18"/>
              </w:rPr>
              <w:t xml:space="preserve"> da </w:t>
            </w:r>
            <w:proofErr w:type="spellStart"/>
            <w:r w:rsidRPr="00E126F7">
              <w:rPr>
                <w:rFonts w:ascii="Bookman Old Style" w:hAnsi="Bookman Old Style"/>
                <w:bCs/>
                <w:sz w:val="18"/>
                <w:szCs w:val="18"/>
              </w:rPr>
              <w:t>Assistência</w:t>
            </w:r>
            <w:proofErr w:type="spellEnd"/>
            <w:r w:rsidRPr="00E126F7">
              <w:rPr>
                <w:rFonts w:ascii="Bookman Old Style" w:hAnsi="Bookman Old Style"/>
                <w:bCs/>
                <w:sz w:val="18"/>
                <w:szCs w:val="18"/>
              </w:rPr>
              <w:t xml:space="preserve"> Social – CRAS, e </w:t>
            </w:r>
            <w:proofErr w:type="spellStart"/>
            <w:r w:rsidRPr="00E126F7">
              <w:rPr>
                <w:rFonts w:ascii="Bookman Old Style" w:hAnsi="Bookman Old Style"/>
                <w:bCs/>
                <w:sz w:val="18"/>
                <w:szCs w:val="18"/>
              </w:rPr>
              <w:t>Serviço</w:t>
            </w:r>
            <w:proofErr w:type="spellEnd"/>
            <w:r w:rsidRPr="00E126F7">
              <w:rPr>
                <w:rFonts w:ascii="Bookman Old Style" w:hAnsi="Bookman Old Style"/>
                <w:bCs/>
                <w:sz w:val="18"/>
                <w:szCs w:val="18"/>
              </w:rPr>
              <w:t xml:space="preserve"> de </w:t>
            </w:r>
            <w:proofErr w:type="spellStart"/>
            <w:r w:rsidRPr="00E126F7">
              <w:rPr>
                <w:rFonts w:ascii="Bookman Old Style" w:hAnsi="Bookman Old Style"/>
                <w:bCs/>
                <w:sz w:val="18"/>
                <w:szCs w:val="18"/>
              </w:rPr>
              <w:t>Convivência</w:t>
            </w:r>
            <w:proofErr w:type="spellEnd"/>
            <w:r w:rsidRPr="00E126F7">
              <w:rPr>
                <w:rFonts w:ascii="Bookman Old Style" w:hAnsi="Bookman Old Style"/>
                <w:bCs/>
                <w:sz w:val="18"/>
                <w:szCs w:val="18"/>
              </w:rPr>
              <w:t xml:space="preserve"> e </w:t>
            </w:r>
            <w:proofErr w:type="spellStart"/>
            <w:r w:rsidR="008313EB" w:rsidRPr="00E126F7">
              <w:rPr>
                <w:rFonts w:ascii="Bookman Old Style" w:hAnsi="Bookman Old Style"/>
                <w:bCs/>
                <w:sz w:val="18"/>
                <w:szCs w:val="18"/>
              </w:rPr>
              <w:t>F</w:t>
            </w:r>
            <w:r w:rsidRPr="00E126F7">
              <w:rPr>
                <w:rFonts w:ascii="Bookman Old Style" w:hAnsi="Bookman Old Style"/>
                <w:bCs/>
                <w:sz w:val="18"/>
                <w:szCs w:val="18"/>
              </w:rPr>
              <w:t>ortalecimento</w:t>
            </w:r>
            <w:proofErr w:type="spellEnd"/>
            <w:r w:rsidRPr="00E126F7">
              <w:rPr>
                <w:rFonts w:ascii="Bookman Old Style" w:hAnsi="Bookman Old Style"/>
                <w:bCs/>
                <w:sz w:val="18"/>
                <w:szCs w:val="18"/>
              </w:rPr>
              <w:t xml:space="preserve"> de </w:t>
            </w:r>
            <w:proofErr w:type="spellStart"/>
            <w:r w:rsidRPr="00E126F7">
              <w:rPr>
                <w:rFonts w:ascii="Bookman Old Style" w:hAnsi="Bookman Old Style"/>
                <w:bCs/>
                <w:sz w:val="18"/>
                <w:szCs w:val="18"/>
              </w:rPr>
              <w:t>Vínculos</w:t>
            </w:r>
            <w:proofErr w:type="spellEnd"/>
            <w:r w:rsidRPr="00E126F7">
              <w:rPr>
                <w:rFonts w:ascii="Bookman Old Style" w:hAnsi="Bookman Old Style"/>
                <w:bCs/>
                <w:sz w:val="18"/>
                <w:szCs w:val="18"/>
              </w:rPr>
              <w:t xml:space="preserve"> (SCFV) </w:t>
            </w:r>
            <w:proofErr w:type="spellStart"/>
            <w:r w:rsidRPr="00E126F7">
              <w:rPr>
                <w:rFonts w:ascii="Bookman Old Style" w:hAnsi="Bookman Old Style"/>
                <w:bCs/>
                <w:sz w:val="18"/>
                <w:szCs w:val="18"/>
              </w:rPr>
              <w:t>pelo</w:t>
            </w:r>
            <w:proofErr w:type="spellEnd"/>
            <w:r w:rsidRPr="00E126F7">
              <w:rPr>
                <w:rFonts w:ascii="Bookman Old Style" w:hAnsi="Bookman Old Style"/>
                <w:bCs/>
                <w:sz w:val="18"/>
                <w:szCs w:val="18"/>
              </w:rPr>
              <w:t xml:space="preserve"> </w:t>
            </w:r>
            <w:proofErr w:type="spellStart"/>
            <w:r w:rsidRPr="00E126F7">
              <w:rPr>
                <w:rFonts w:ascii="Bookman Old Style" w:hAnsi="Bookman Old Style"/>
                <w:bCs/>
                <w:sz w:val="18"/>
                <w:szCs w:val="18"/>
              </w:rPr>
              <w:t>prazo</w:t>
            </w:r>
            <w:proofErr w:type="spellEnd"/>
            <w:r w:rsidRPr="00E126F7">
              <w:rPr>
                <w:rFonts w:ascii="Bookman Old Style" w:hAnsi="Bookman Old Style"/>
                <w:bCs/>
                <w:sz w:val="18"/>
                <w:szCs w:val="18"/>
              </w:rPr>
              <w:t xml:space="preserve"> de 12 (doze) meses.</w:t>
            </w:r>
          </w:p>
        </w:tc>
      </w:tr>
      <w:tr w:rsidR="00E126F7" w:rsidRPr="00E126F7" w14:paraId="707E23D8" w14:textId="77777777" w:rsidTr="00034A4A">
        <w:trPr>
          <w:trHeight w:val="244"/>
        </w:trPr>
        <w:tc>
          <w:tcPr>
            <w:tcW w:w="842" w:type="dxa"/>
          </w:tcPr>
          <w:p w14:paraId="6E481E49" w14:textId="77777777" w:rsidR="002F6D68" w:rsidRPr="00E126F7" w:rsidRDefault="002F6D68" w:rsidP="00034A4A">
            <w:pPr>
              <w:pStyle w:val="TableParagraph"/>
              <w:spacing w:before="1" w:line="223" w:lineRule="exact"/>
              <w:ind w:left="7" w:right="3"/>
              <w:jc w:val="center"/>
              <w:rPr>
                <w:rFonts w:ascii="Bookman Old Style" w:hAnsi="Bookman Old Style"/>
                <w:b/>
                <w:bCs/>
                <w:sz w:val="18"/>
                <w:szCs w:val="18"/>
              </w:rPr>
            </w:pPr>
            <w:r w:rsidRPr="00E126F7">
              <w:rPr>
                <w:rFonts w:ascii="Bookman Old Style" w:hAnsi="Bookman Old Style"/>
                <w:b/>
                <w:bCs/>
                <w:spacing w:val="-4"/>
                <w:sz w:val="18"/>
                <w:szCs w:val="18"/>
              </w:rPr>
              <w:t>Item</w:t>
            </w:r>
          </w:p>
        </w:tc>
        <w:tc>
          <w:tcPr>
            <w:tcW w:w="3548" w:type="dxa"/>
            <w:gridSpan w:val="5"/>
          </w:tcPr>
          <w:p w14:paraId="5FBEB707" w14:textId="77777777" w:rsidR="002F6D68" w:rsidRPr="00E126F7" w:rsidRDefault="002F6D68" w:rsidP="00034A4A">
            <w:pPr>
              <w:pStyle w:val="TableParagraph"/>
              <w:spacing w:before="1" w:line="223" w:lineRule="exact"/>
              <w:ind w:left="472"/>
              <w:rPr>
                <w:rFonts w:ascii="Bookman Old Style" w:hAnsi="Bookman Old Style"/>
                <w:b/>
                <w:bCs/>
                <w:sz w:val="18"/>
                <w:szCs w:val="18"/>
              </w:rPr>
            </w:pPr>
            <w:r w:rsidRPr="00E126F7">
              <w:rPr>
                <w:rFonts w:ascii="Bookman Old Style" w:hAnsi="Bookman Old Style"/>
                <w:b/>
                <w:bCs/>
                <w:spacing w:val="-2"/>
                <w:sz w:val="18"/>
                <w:szCs w:val="18"/>
              </w:rPr>
              <w:t>Especificação/Descrição</w:t>
            </w:r>
            <w:r w:rsidRPr="00E126F7">
              <w:rPr>
                <w:rFonts w:ascii="Bookman Old Style" w:hAnsi="Bookman Old Style"/>
                <w:b/>
                <w:bCs/>
                <w:spacing w:val="12"/>
                <w:sz w:val="18"/>
                <w:szCs w:val="18"/>
              </w:rPr>
              <w:t xml:space="preserve"> </w:t>
            </w:r>
            <w:r w:rsidRPr="00E126F7">
              <w:rPr>
                <w:rFonts w:ascii="Bookman Old Style" w:hAnsi="Bookman Old Style"/>
                <w:b/>
                <w:bCs/>
                <w:spacing w:val="-2"/>
                <w:sz w:val="18"/>
                <w:szCs w:val="18"/>
              </w:rPr>
              <w:t>do</w:t>
            </w:r>
            <w:r w:rsidRPr="00E126F7">
              <w:rPr>
                <w:rFonts w:ascii="Bookman Old Style" w:hAnsi="Bookman Old Style"/>
                <w:b/>
                <w:bCs/>
                <w:spacing w:val="13"/>
                <w:sz w:val="18"/>
                <w:szCs w:val="18"/>
              </w:rPr>
              <w:t xml:space="preserve"> </w:t>
            </w:r>
            <w:r w:rsidRPr="00E126F7">
              <w:rPr>
                <w:rFonts w:ascii="Bookman Old Style" w:hAnsi="Bookman Old Style"/>
                <w:b/>
                <w:bCs/>
                <w:spacing w:val="-4"/>
                <w:sz w:val="18"/>
                <w:szCs w:val="18"/>
              </w:rPr>
              <w:t>Item</w:t>
            </w:r>
          </w:p>
        </w:tc>
        <w:tc>
          <w:tcPr>
            <w:tcW w:w="850" w:type="dxa"/>
          </w:tcPr>
          <w:p w14:paraId="32805F96" w14:textId="77777777" w:rsidR="002F6D68" w:rsidRPr="00E126F7" w:rsidRDefault="002F6D68" w:rsidP="00034A4A">
            <w:pPr>
              <w:pStyle w:val="TableParagraph"/>
              <w:spacing w:before="1" w:line="223" w:lineRule="exact"/>
              <w:ind w:left="10" w:right="2"/>
              <w:jc w:val="center"/>
              <w:rPr>
                <w:rFonts w:ascii="Bookman Old Style" w:hAnsi="Bookman Old Style"/>
                <w:b/>
                <w:bCs/>
                <w:sz w:val="18"/>
                <w:szCs w:val="18"/>
              </w:rPr>
            </w:pPr>
            <w:r w:rsidRPr="00E126F7">
              <w:rPr>
                <w:rFonts w:ascii="Bookman Old Style" w:hAnsi="Bookman Old Style"/>
                <w:b/>
                <w:bCs/>
                <w:spacing w:val="-4"/>
                <w:sz w:val="18"/>
                <w:szCs w:val="18"/>
              </w:rPr>
              <w:t>Qtd.</w:t>
            </w:r>
          </w:p>
        </w:tc>
        <w:tc>
          <w:tcPr>
            <w:tcW w:w="1135" w:type="dxa"/>
            <w:gridSpan w:val="3"/>
          </w:tcPr>
          <w:p w14:paraId="01DFC162" w14:textId="77777777" w:rsidR="002F6D68" w:rsidRPr="00E126F7" w:rsidRDefault="002F6D68" w:rsidP="00034A4A">
            <w:pPr>
              <w:pStyle w:val="TableParagraph"/>
              <w:spacing w:before="1" w:line="223" w:lineRule="exact"/>
              <w:ind w:left="7"/>
              <w:jc w:val="center"/>
              <w:rPr>
                <w:rFonts w:ascii="Bookman Old Style" w:hAnsi="Bookman Old Style"/>
                <w:b/>
                <w:bCs/>
                <w:sz w:val="18"/>
                <w:szCs w:val="18"/>
              </w:rPr>
            </w:pPr>
            <w:r w:rsidRPr="00E126F7">
              <w:rPr>
                <w:rFonts w:ascii="Bookman Old Style" w:hAnsi="Bookman Old Style"/>
                <w:b/>
                <w:bCs/>
                <w:spacing w:val="-2"/>
                <w:sz w:val="18"/>
                <w:szCs w:val="18"/>
              </w:rPr>
              <w:t>Unidade</w:t>
            </w:r>
          </w:p>
        </w:tc>
        <w:tc>
          <w:tcPr>
            <w:tcW w:w="1419" w:type="dxa"/>
          </w:tcPr>
          <w:p w14:paraId="000A6F73" w14:textId="77777777" w:rsidR="002F6D68" w:rsidRPr="00E126F7" w:rsidRDefault="002F6D68" w:rsidP="00034A4A">
            <w:pPr>
              <w:pStyle w:val="TableParagraph"/>
              <w:spacing w:before="1" w:line="223" w:lineRule="exact"/>
              <w:ind w:left="9"/>
              <w:jc w:val="center"/>
              <w:rPr>
                <w:rFonts w:ascii="Bookman Old Style" w:hAnsi="Bookman Old Style"/>
                <w:b/>
                <w:bCs/>
                <w:sz w:val="18"/>
                <w:szCs w:val="18"/>
              </w:rPr>
            </w:pPr>
            <w:r w:rsidRPr="00E126F7">
              <w:rPr>
                <w:rFonts w:ascii="Bookman Old Style" w:hAnsi="Bookman Old Style"/>
                <w:b/>
                <w:bCs/>
                <w:sz w:val="18"/>
                <w:szCs w:val="18"/>
              </w:rPr>
              <w:t>Valor</w:t>
            </w:r>
            <w:r w:rsidRPr="00E126F7">
              <w:rPr>
                <w:rFonts w:ascii="Bookman Old Style" w:hAnsi="Bookman Old Style"/>
                <w:b/>
                <w:bCs/>
                <w:spacing w:val="-4"/>
                <w:sz w:val="18"/>
                <w:szCs w:val="18"/>
              </w:rPr>
              <w:t xml:space="preserve"> </w:t>
            </w:r>
            <w:r w:rsidRPr="00E126F7">
              <w:rPr>
                <w:rFonts w:ascii="Bookman Old Style" w:hAnsi="Bookman Old Style"/>
                <w:b/>
                <w:bCs/>
                <w:spacing w:val="-2"/>
                <w:sz w:val="18"/>
                <w:szCs w:val="18"/>
              </w:rPr>
              <w:t>Unitário</w:t>
            </w:r>
          </w:p>
        </w:tc>
        <w:tc>
          <w:tcPr>
            <w:tcW w:w="1416" w:type="dxa"/>
          </w:tcPr>
          <w:p w14:paraId="2B622DA7" w14:textId="77777777" w:rsidR="002F6D68" w:rsidRPr="00E126F7" w:rsidRDefault="002F6D68" w:rsidP="00034A4A">
            <w:pPr>
              <w:pStyle w:val="TableParagraph"/>
              <w:spacing w:before="1" w:line="223" w:lineRule="exact"/>
              <w:ind w:left="10"/>
              <w:jc w:val="center"/>
              <w:rPr>
                <w:rFonts w:ascii="Bookman Old Style" w:hAnsi="Bookman Old Style"/>
                <w:b/>
                <w:bCs/>
                <w:sz w:val="18"/>
                <w:szCs w:val="18"/>
              </w:rPr>
            </w:pPr>
            <w:r w:rsidRPr="00E126F7">
              <w:rPr>
                <w:rFonts w:ascii="Bookman Old Style" w:hAnsi="Bookman Old Style"/>
                <w:b/>
                <w:bCs/>
                <w:sz w:val="18"/>
                <w:szCs w:val="18"/>
              </w:rPr>
              <w:t>Valor</w:t>
            </w:r>
            <w:r w:rsidRPr="00E126F7">
              <w:rPr>
                <w:rFonts w:ascii="Bookman Old Style" w:hAnsi="Bookman Old Style"/>
                <w:b/>
                <w:bCs/>
                <w:spacing w:val="-4"/>
                <w:sz w:val="18"/>
                <w:szCs w:val="18"/>
              </w:rPr>
              <w:t xml:space="preserve"> </w:t>
            </w:r>
            <w:r w:rsidRPr="00E126F7">
              <w:rPr>
                <w:rFonts w:ascii="Bookman Old Style" w:hAnsi="Bookman Old Style"/>
                <w:b/>
                <w:bCs/>
                <w:spacing w:val="-2"/>
                <w:sz w:val="18"/>
                <w:szCs w:val="18"/>
              </w:rPr>
              <w:t>Total</w:t>
            </w:r>
          </w:p>
        </w:tc>
      </w:tr>
      <w:tr w:rsidR="00E126F7" w:rsidRPr="00E126F7" w14:paraId="3B94DE96" w14:textId="77777777" w:rsidTr="00034A4A">
        <w:trPr>
          <w:trHeight w:val="2187"/>
        </w:trPr>
        <w:tc>
          <w:tcPr>
            <w:tcW w:w="842" w:type="dxa"/>
          </w:tcPr>
          <w:p w14:paraId="32320FF1" w14:textId="77777777" w:rsidR="002F6D68" w:rsidRPr="00E126F7" w:rsidRDefault="002F6D68" w:rsidP="00034A4A">
            <w:pPr>
              <w:pStyle w:val="TableParagraph"/>
              <w:spacing w:before="1"/>
              <w:ind w:left="7"/>
              <w:jc w:val="center"/>
              <w:rPr>
                <w:rFonts w:ascii="Bookman Old Style" w:hAnsi="Bookman Old Style"/>
                <w:sz w:val="18"/>
                <w:szCs w:val="18"/>
              </w:rPr>
            </w:pPr>
            <w:r w:rsidRPr="00E126F7">
              <w:rPr>
                <w:rFonts w:ascii="Bookman Old Style" w:hAnsi="Bookman Old Style"/>
                <w:spacing w:val="-5"/>
                <w:sz w:val="18"/>
                <w:szCs w:val="18"/>
              </w:rPr>
              <w:t>01</w:t>
            </w:r>
          </w:p>
        </w:tc>
        <w:tc>
          <w:tcPr>
            <w:tcW w:w="3548" w:type="dxa"/>
            <w:gridSpan w:val="5"/>
          </w:tcPr>
          <w:p w14:paraId="459A5329" w14:textId="62347D83" w:rsidR="002F6D68" w:rsidRPr="00E126F7" w:rsidRDefault="002F6D68" w:rsidP="00034A4A">
            <w:pPr>
              <w:tabs>
                <w:tab w:val="left" w:pos="567"/>
              </w:tabs>
              <w:spacing w:line="276" w:lineRule="auto"/>
              <w:jc w:val="both"/>
              <w:rPr>
                <w:rFonts w:ascii="Bookman Old Style" w:hAnsi="Bookman Old Style"/>
                <w:bCs/>
                <w:sz w:val="18"/>
                <w:szCs w:val="18"/>
              </w:rPr>
            </w:pPr>
            <w:proofErr w:type="spellStart"/>
            <w:r w:rsidRPr="00E126F7">
              <w:rPr>
                <w:rFonts w:ascii="Bookman Old Style" w:hAnsi="Bookman Old Style"/>
                <w:bCs/>
                <w:sz w:val="18"/>
                <w:szCs w:val="18"/>
              </w:rPr>
              <w:t>Locação</w:t>
            </w:r>
            <w:proofErr w:type="spellEnd"/>
            <w:r w:rsidRPr="00E126F7">
              <w:rPr>
                <w:rFonts w:ascii="Bookman Old Style" w:hAnsi="Bookman Old Style"/>
                <w:bCs/>
                <w:sz w:val="18"/>
                <w:szCs w:val="18"/>
              </w:rPr>
              <w:t xml:space="preserve"> de </w:t>
            </w:r>
            <w:proofErr w:type="spellStart"/>
            <w:r w:rsidRPr="00E126F7">
              <w:rPr>
                <w:rFonts w:ascii="Bookman Old Style" w:hAnsi="Bookman Old Style"/>
                <w:bCs/>
                <w:sz w:val="18"/>
                <w:szCs w:val="18"/>
              </w:rPr>
              <w:t>imóvel</w:t>
            </w:r>
            <w:proofErr w:type="spellEnd"/>
            <w:r w:rsidRPr="00E126F7">
              <w:rPr>
                <w:rFonts w:ascii="Bookman Old Style" w:hAnsi="Bookman Old Style"/>
                <w:bCs/>
                <w:sz w:val="18"/>
                <w:szCs w:val="18"/>
              </w:rPr>
              <w:t xml:space="preserve"> de 240,00 </w:t>
            </w:r>
            <w:r w:rsidRPr="00E126F7">
              <w:rPr>
                <w:rFonts w:ascii="Bookman Old Style" w:eastAsia="Times New Roman" w:hAnsi="Bookman Old Style"/>
                <w:sz w:val="18"/>
                <w:szCs w:val="18"/>
              </w:rPr>
              <w:t>00m² (</w:t>
            </w:r>
            <w:proofErr w:type="spellStart"/>
            <w:r w:rsidRPr="00E126F7">
              <w:rPr>
                <w:rFonts w:ascii="Bookman Old Style" w:eastAsia="Times New Roman" w:hAnsi="Bookman Old Style"/>
                <w:sz w:val="18"/>
                <w:szCs w:val="18"/>
              </w:rPr>
              <w:t>duzentos</w:t>
            </w:r>
            <w:proofErr w:type="spellEnd"/>
            <w:r w:rsidRPr="00E126F7">
              <w:rPr>
                <w:rFonts w:ascii="Bookman Old Style" w:eastAsia="Times New Roman" w:hAnsi="Bookman Old Style"/>
                <w:sz w:val="18"/>
                <w:szCs w:val="18"/>
              </w:rPr>
              <w:t xml:space="preserve"> e </w:t>
            </w:r>
            <w:proofErr w:type="spellStart"/>
            <w:r w:rsidRPr="00E126F7">
              <w:rPr>
                <w:rFonts w:ascii="Bookman Old Style" w:eastAsia="Times New Roman" w:hAnsi="Bookman Old Style"/>
                <w:sz w:val="18"/>
                <w:szCs w:val="18"/>
              </w:rPr>
              <w:t>quarenta</w:t>
            </w:r>
            <w:proofErr w:type="spellEnd"/>
            <w:r w:rsidRPr="00E126F7">
              <w:rPr>
                <w:rFonts w:ascii="Bookman Old Style" w:eastAsia="Times New Roman" w:hAnsi="Bookman Old Style"/>
                <w:sz w:val="18"/>
                <w:szCs w:val="18"/>
              </w:rPr>
              <w:t xml:space="preserve"> metros </w:t>
            </w:r>
            <w:proofErr w:type="spellStart"/>
            <w:r w:rsidRPr="00E126F7">
              <w:rPr>
                <w:rFonts w:ascii="Bookman Old Style" w:eastAsia="Times New Roman" w:hAnsi="Bookman Old Style"/>
                <w:sz w:val="18"/>
                <w:szCs w:val="18"/>
              </w:rPr>
              <w:t>quadrados</w:t>
            </w:r>
            <w:proofErr w:type="spellEnd"/>
            <w:r w:rsidRPr="00E126F7">
              <w:rPr>
                <w:rFonts w:ascii="Bookman Old Style" w:eastAsia="Times New Roman" w:hAnsi="Bookman Old Style"/>
                <w:sz w:val="18"/>
                <w:szCs w:val="18"/>
              </w:rPr>
              <w:t>)</w:t>
            </w:r>
            <w:r w:rsidRPr="00E126F7">
              <w:rPr>
                <w:rFonts w:ascii="Bookman Old Style" w:hAnsi="Bookman Old Style"/>
                <w:bCs/>
                <w:sz w:val="18"/>
                <w:szCs w:val="18"/>
              </w:rPr>
              <w:t xml:space="preserve"> para </w:t>
            </w:r>
            <w:proofErr w:type="spellStart"/>
            <w:r w:rsidRPr="00E126F7">
              <w:rPr>
                <w:rFonts w:ascii="Bookman Old Style" w:hAnsi="Bookman Old Style"/>
                <w:bCs/>
                <w:sz w:val="18"/>
                <w:szCs w:val="18"/>
              </w:rPr>
              <w:t>realização</w:t>
            </w:r>
            <w:proofErr w:type="spellEnd"/>
            <w:r w:rsidRPr="00E126F7">
              <w:rPr>
                <w:rFonts w:ascii="Bookman Old Style" w:hAnsi="Bookman Old Style"/>
                <w:bCs/>
                <w:sz w:val="18"/>
                <w:szCs w:val="18"/>
              </w:rPr>
              <w:t xml:space="preserve"> de </w:t>
            </w:r>
            <w:proofErr w:type="spellStart"/>
            <w:r w:rsidRPr="00E126F7">
              <w:rPr>
                <w:rFonts w:ascii="Bookman Old Style" w:hAnsi="Bookman Old Style"/>
                <w:bCs/>
                <w:sz w:val="18"/>
                <w:szCs w:val="18"/>
              </w:rPr>
              <w:t>atividades</w:t>
            </w:r>
            <w:proofErr w:type="spellEnd"/>
            <w:r w:rsidRPr="00E126F7">
              <w:rPr>
                <w:rFonts w:ascii="Bookman Old Style" w:hAnsi="Bookman Old Style"/>
                <w:bCs/>
                <w:sz w:val="18"/>
                <w:szCs w:val="18"/>
              </w:rPr>
              <w:t xml:space="preserve"> e </w:t>
            </w:r>
            <w:proofErr w:type="spellStart"/>
            <w:r w:rsidRPr="00E126F7">
              <w:rPr>
                <w:rFonts w:ascii="Bookman Old Style" w:hAnsi="Bookman Old Style"/>
                <w:bCs/>
                <w:sz w:val="18"/>
                <w:szCs w:val="18"/>
              </w:rPr>
              <w:t>atendimento</w:t>
            </w:r>
            <w:proofErr w:type="spellEnd"/>
            <w:r w:rsidRPr="00E126F7">
              <w:rPr>
                <w:rFonts w:ascii="Bookman Old Style" w:hAnsi="Bookman Old Style"/>
                <w:bCs/>
                <w:sz w:val="18"/>
                <w:szCs w:val="18"/>
              </w:rPr>
              <w:t xml:space="preserve"> da </w:t>
            </w:r>
            <w:proofErr w:type="spellStart"/>
            <w:r w:rsidRPr="00E126F7">
              <w:rPr>
                <w:rFonts w:ascii="Bookman Old Style" w:hAnsi="Bookman Old Style"/>
                <w:bCs/>
                <w:sz w:val="18"/>
                <w:szCs w:val="18"/>
              </w:rPr>
              <w:t>Secretaria</w:t>
            </w:r>
            <w:proofErr w:type="spellEnd"/>
            <w:r w:rsidRPr="00E126F7">
              <w:rPr>
                <w:rFonts w:ascii="Bookman Old Style" w:hAnsi="Bookman Old Style"/>
                <w:bCs/>
                <w:sz w:val="18"/>
                <w:szCs w:val="18"/>
              </w:rPr>
              <w:t xml:space="preserve"> de </w:t>
            </w:r>
            <w:proofErr w:type="spellStart"/>
            <w:r w:rsidRPr="00E126F7">
              <w:rPr>
                <w:rFonts w:ascii="Bookman Old Style" w:hAnsi="Bookman Old Style"/>
                <w:bCs/>
                <w:sz w:val="18"/>
                <w:szCs w:val="18"/>
              </w:rPr>
              <w:t>A</w:t>
            </w:r>
            <w:r w:rsidR="00B713D2" w:rsidRPr="00E126F7">
              <w:rPr>
                <w:rFonts w:ascii="Bookman Old Style" w:hAnsi="Bookman Old Style"/>
                <w:bCs/>
                <w:sz w:val="18"/>
                <w:szCs w:val="18"/>
              </w:rPr>
              <w:t>ção</w:t>
            </w:r>
            <w:proofErr w:type="spellEnd"/>
            <w:r w:rsidRPr="00E126F7">
              <w:rPr>
                <w:rFonts w:ascii="Bookman Old Style" w:hAnsi="Bookman Old Style"/>
                <w:bCs/>
                <w:sz w:val="18"/>
                <w:szCs w:val="18"/>
              </w:rPr>
              <w:t xml:space="preserve"> Social e </w:t>
            </w:r>
            <w:proofErr w:type="spellStart"/>
            <w:r w:rsidRPr="00E126F7">
              <w:rPr>
                <w:rFonts w:ascii="Bookman Old Style" w:hAnsi="Bookman Old Style"/>
                <w:bCs/>
                <w:sz w:val="18"/>
                <w:szCs w:val="18"/>
              </w:rPr>
              <w:t>Habitação</w:t>
            </w:r>
            <w:proofErr w:type="spellEnd"/>
            <w:r w:rsidRPr="00E126F7">
              <w:rPr>
                <w:rFonts w:ascii="Bookman Old Style" w:hAnsi="Bookman Old Style"/>
                <w:bCs/>
                <w:sz w:val="18"/>
                <w:szCs w:val="18"/>
              </w:rPr>
              <w:t xml:space="preserve">, Centro de </w:t>
            </w:r>
            <w:proofErr w:type="spellStart"/>
            <w:r w:rsidRPr="00E126F7">
              <w:rPr>
                <w:rFonts w:ascii="Bookman Old Style" w:hAnsi="Bookman Old Style"/>
                <w:bCs/>
                <w:sz w:val="18"/>
                <w:szCs w:val="18"/>
              </w:rPr>
              <w:t>Referência</w:t>
            </w:r>
            <w:proofErr w:type="spellEnd"/>
            <w:r w:rsidRPr="00E126F7">
              <w:rPr>
                <w:rFonts w:ascii="Bookman Old Style" w:hAnsi="Bookman Old Style"/>
                <w:bCs/>
                <w:sz w:val="18"/>
                <w:szCs w:val="18"/>
              </w:rPr>
              <w:t xml:space="preserve"> da </w:t>
            </w:r>
            <w:proofErr w:type="spellStart"/>
            <w:r w:rsidRPr="00E126F7">
              <w:rPr>
                <w:rFonts w:ascii="Bookman Old Style" w:hAnsi="Bookman Old Style"/>
                <w:bCs/>
                <w:sz w:val="18"/>
                <w:szCs w:val="18"/>
              </w:rPr>
              <w:t>Assistência</w:t>
            </w:r>
            <w:proofErr w:type="spellEnd"/>
            <w:r w:rsidRPr="00E126F7">
              <w:rPr>
                <w:rFonts w:ascii="Bookman Old Style" w:hAnsi="Bookman Old Style"/>
                <w:bCs/>
                <w:sz w:val="18"/>
                <w:szCs w:val="18"/>
              </w:rPr>
              <w:t xml:space="preserve"> Social – CRAS, e </w:t>
            </w:r>
            <w:proofErr w:type="spellStart"/>
            <w:r w:rsidRPr="00E126F7">
              <w:rPr>
                <w:rFonts w:ascii="Bookman Old Style" w:hAnsi="Bookman Old Style"/>
                <w:bCs/>
                <w:sz w:val="18"/>
                <w:szCs w:val="18"/>
              </w:rPr>
              <w:t>Serviço</w:t>
            </w:r>
            <w:proofErr w:type="spellEnd"/>
            <w:r w:rsidRPr="00E126F7">
              <w:rPr>
                <w:rFonts w:ascii="Bookman Old Style" w:hAnsi="Bookman Old Style"/>
                <w:bCs/>
                <w:sz w:val="18"/>
                <w:szCs w:val="18"/>
              </w:rPr>
              <w:t xml:space="preserve"> de </w:t>
            </w:r>
            <w:proofErr w:type="spellStart"/>
            <w:r w:rsidRPr="00E126F7">
              <w:rPr>
                <w:rFonts w:ascii="Bookman Old Style" w:hAnsi="Bookman Old Style"/>
                <w:bCs/>
                <w:sz w:val="18"/>
                <w:szCs w:val="18"/>
              </w:rPr>
              <w:t>Convivência</w:t>
            </w:r>
            <w:proofErr w:type="spellEnd"/>
            <w:r w:rsidRPr="00E126F7">
              <w:rPr>
                <w:rFonts w:ascii="Bookman Old Style" w:hAnsi="Bookman Old Style"/>
                <w:bCs/>
                <w:sz w:val="18"/>
                <w:szCs w:val="18"/>
              </w:rPr>
              <w:t xml:space="preserve"> e </w:t>
            </w:r>
            <w:proofErr w:type="spellStart"/>
            <w:r w:rsidR="004C2FCA" w:rsidRPr="00E126F7">
              <w:rPr>
                <w:rFonts w:ascii="Bookman Old Style" w:hAnsi="Bookman Old Style"/>
                <w:bCs/>
                <w:sz w:val="18"/>
                <w:szCs w:val="18"/>
              </w:rPr>
              <w:t>F</w:t>
            </w:r>
            <w:r w:rsidRPr="00E126F7">
              <w:rPr>
                <w:rFonts w:ascii="Bookman Old Style" w:hAnsi="Bookman Old Style"/>
                <w:bCs/>
                <w:sz w:val="18"/>
                <w:szCs w:val="18"/>
              </w:rPr>
              <w:t>ortalecimento</w:t>
            </w:r>
            <w:proofErr w:type="spellEnd"/>
            <w:r w:rsidRPr="00E126F7">
              <w:rPr>
                <w:rFonts w:ascii="Bookman Old Style" w:hAnsi="Bookman Old Style"/>
                <w:bCs/>
                <w:sz w:val="18"/>
                <w:szCs w:val="18"/>
              </w:rPr>
              <w:t xml:space="preserve"> de </w:t>
            </w:r>
            <w:proofErr w:type="spellStart"/>
            <w:r w:rsidRPr="00E126F7">
              <w:rPr>
                <w:rFonts w:ascii="Bookman Old Style" w:hAnsi="Bookman Old Style"/>
                <w:bCs/>
                <w:sz w:val="18"/>
                <w:szCs w:val="18"/>
              </w:rPr>
              <w:t>Vínculos</w:t>
            </w:r>
            <w:proofErr w:type="spellEnd"/>
            <w:r w:rsidRPr="00E126F7">
              <w:rPr>
                <w:rFonts w:ascii="Bookman Old Style" w:hAnsi="Bookman Old Style"/>
                <w:bCs/>
                <w:sz w:val="18"/>
                <w:szCs w:val="18"/>
              </w:rPr>
              <w:t xml:space="preserve"> (SCFV) </w:t>
            </w:r>
            <w:proofErr w:type="spellStart"/>
            <w:r w:rsidRPr="00E126F7">
              <w:rPr>
                <w:rFonts w:ascii="Bookman Old Style" w:hAnsi="Bookman Old Style"/>
                <w:bCs/>
                <w:sz w:val="18"/>
                <w:szCs w:val="18"/>
              </w:rPr>
              <w:t>pelo</w:t>
            </w:r>
            <w:proofErr w:type="spellEnd"/>
            <w:r w:rsidRPr="00E126F7">
              <w:rPr>
                <w:rFonts w:ascii="Bookman Old Style" w:hAnsi="Bookman Old Style"/>
                <w:bCs/>
                <w:sz w:val="18"/>
                <w:szCs w:val="18"/>
              </w:rPr>
              <w:t xml:space="preserve"> </w:t>
            </w:r>
            <w:proofErr w:type="spellStart"/>
            <w:r w:rsidRPr="00E126F7">
              <w:rPr>
                <w:rFonts w:ascii="Bookman Old Style" w:hAnsi="Bookman Old Style"/>
                <w:bCs/>
                <w:sz w:val="18"/>
                <w:szCs w:val="18"/>
              </w:rPr>
              <w:t>prazo</w:t>
            </w:r>
            <w:proofErr w:type="spellEnd"/>
            <w:r w:rsidRPr="00E126F7">
              <w:rPr>
                <w:rFonts w:ascii="Bookman Old Style" w:hAnsi="Bookman Old Style"/>
                <w:bCs/>
                <w:sz w:val="18"/>
                <w:szCs w:val="18"/>
              </w:rPr>
              <w:t xml:space="preserve"> de 12 (doze) meses.</w:t>
            </w:r>
          </w:p>
        </w:tc>
        <w:tc>
          <w:tcPr>
            <w:tcW w:w="850" w:type="dxa"/>
          </w:tcPr>
          <w:p w14:paraId="4C753817" w14:textId="77777777" w:rsidR="002F6D68" w:rsidRPr="00E126F7" w:rsidRDefault="002F6D68" w:rsidP="00034A4A">
            <w:pPr>
              <w:pStyle w:val="TableParagraph"/>
              <w:spacing w:before="1"/>
              <w:ind w:left="10"/>
              <w:jc w:val="center"/>
              <w:rPr>
                <w:rFonts w:ascii="Bookman Old Style" w:hAnsi="Bookman Old Style"/>
                <w:sz w:val="18"/>
                <w:szCs w:val="18"/>
              </w:rPr>
            </w:pPr>
            <w:r w:rsidRPr="00E126F7">
              <w:rPr>
                <w:rFonts w:ascii="Bookman Old Style" w:hAnsi="Bookman Old Style"/>
                <w:spacing w:val="-5"/>
                <w:sz w:val="18"/>
                <w:szCs w:val="18"/>
              </w:rPr>
              <w:t>12</w:t>
            </w:r>
          </w:p>
        </w:tc>
        <w:tc>
          <w:tcPr>
            <w:tcW w:w="1135" w:type="dxa"/>
            <w:gridSpan w:val="3"/>
          </w:tcPr>
          <w:p w14:paraId="47F5AF49" w14:textId="77777777" w:rsidR="002F6D68" w:rsidRPr="00E126F7" w:rsidRDefault="002F6D68" w:rsidP="00034A4A">
            <w:pPr>
              <w:pStyle w:val="TableParagraph"/>
              <w:spacing w:before="1"/>
              <w:ind w:left="7"/>
              <w:jc w:val="center"/>
              <w:rPr>
                <w:rFonts w:ascii="Bookman Old Style" w:hAnsi="Bookman Old Style"/>
                <w:sz w:val="18"/>
                <w:szCs w:val="18"/>
              </w:rPr>
            </w:pPr>
            <w:r w:rsidRPr="00E126F7">
              <w:rPr>
                <w:rFonts w:ascii="Bookman Old Style" w:hAnsi="Bookman Old Style"/>
                <w:spacing w:val="-5"/>
                <w:sz w:val="18"/>
                <w:szCs w:val="18"/>
              </w:rPr>
              <w:t>Mês</w:t>
            </w:r>
          </w:p>
        </w:tc>
        <w:tc>
          <w:tcPr>
            <w:tcW w:w="1419" w:type="dxa"/>
          </w:tcPr>
          <w:p w14:paraId="375250B2" w14:textId="77777777" w:rsidR="002F6D68" w:rsidRPr="00E126F7" w:rsidRDefault="002F6D68" w:rsidP="00034A4A">
            <w:pPr>
              <w:pStyle w:val="TableParagraph"/>
              <w:spacing w:before="1"/>
              <w:ind w:left="9" w:right="2"/>
              <w:jc w:val="center"/>
              <w:rPr>
                <w:rFonts w:ascii="Bookman Old Style" w:hAnsi="Bookman Old Style"/>
                <w:sz w:val="18"/>
                <w:szCs w:val="18"/>
              </w:rPr>
            </w:pPr>
            <w:r w:rsidRPr="00E126F7">
              <w:rPr>
                <w:rFonts w:ascii="Bookman Old Style" w:hAnsi="Bookman Old Style"/>
                <w:sz w:val="18"/>
                <w:szCs w:val="18"/>
              </w:rPr>
              <w:t>R$</w:t>
            </w:r>
            <w:r w:rsidRPr="00E126F7">
              <w:rPr>
                <w:rFonts w:ascii="Bookman Old Style" w:hAnsi="Bookman Old Style"/>
                <w:spacing w:val="-3"/>
                <w:sz w:val="18"/>
                <w:szCs w:val="18"/>
              </w:rPr>
              <w:t xml:space="preserve"> </w:t>
            </w:r>
            <w:r w:rsidRPr="00E126F7">
              <w:rPr>
                <w:rFonts w:ascii="Bookman Old Style" w:hAnsi="Bookman Old Style"/>
                <w:spacing w:val="-2"/>
                <w:sz w:val="18"/>
                <w:szCs w:val="18"/>
              </w:rPr>
              <w:t>3.200,00</w:t>
            </w:r>
          </w:p>
        </w:tc>
        <w:tc>
          <w:tcPr>
            <w:tcW w:w="1416" w:type="dxa"/>
          </w:tcPr>
          <w:p w14:paraId="6BEE99F3" w14:textId="77777777" w:rsidR="002F6D68" w:rsidRPr="00E126F7" w:rsidRDefault="002F6D68" w:rsidP="00034A4A">
            <w:pPr>
              <w:pStyle w:val="TableParagraph"/>
              <w:spacing w:before="1"/>
              <w:ind w:left="10" w:right="1"/>
              <w:jc w:val="center"/>
              <w:rPr>
                <w:rFonts w:ascii="Bookman Old Style" w:hAnsi="Bookman Old Style"/>
                <w:sz w:val="18"/>
                <w:szCs w:val="18"/>
              </w:rPr>
            </w:pPr>
            <w:r w:rsidRPr="00E126F7">
              <w:rPr>
                <w:rFonts w:ascii="Bookman Old Style" w:hAnsi="Bookman Old Style"/>
                <w:sz w:val="18"/>
                <w:szCs w:val="18"/>
              </w:rPr>
              <w:t>R$</w:t>
            </w:r>
            <w:r w:rsidRPr="00E126F7">
              <w:rPr>
                <w:rFonts w:ascii="Bookman Old Style" w:hAnsi="Bookman Old Style"/>
                <w:spacing w:val="-3"/>
                <w:sz w:val="18"/>
                <w:szCs w:val="18"/>
              </w:rPr>
              <w:t xml:space="preserve"> </w:t>
            </w:r>
            <w:r w:rsidRPr="00E126F7">
              <w:rPr>
                <w:rFonts w:ascii="Bookman Old Style" w:hAnsi="Bookman Old Style"/>
                <w:spacing w:val="-2"/>
                <w:sz w:val="18"/>
                <w:szCs w:val="18"/>
              </w:rPr>
              <w:t>34.800,00</w:t>
            </w:r>
          </w:p>
        </w:tc>
      </w:tr>
      <w:tr w:rsidR="00E126F7" w:rsidRPr="00E126F7" w14:paraId="1631C7FE" w14:textId="77777777" w:rsidTr="00034A4A">
        <w:trPr>
          <w:trHeight w:val="701"/>
        </w:trPr>
        <w:tc>
          <w:tcPr>
            <w:tcW w:w="3396" w:type="dxa"/>
            <w:gridSpan w:val="4"/>
          </w:tcPr>
          <w:p w14:paraId="592BFC21" w14:textId="77777777" w:rsidR="002F6D68" w:rsidRPr="00E126F7" w:rsidRDefault="002F6D68" w:rsidP="00034A4A">
            <w:pPr>
              <w:pStyle w:val="TableParagraph"/>
              <w:spacing w:before="1"/>
              <w:ind w:right="98"/>
              <w:rPr>
                <w:rFonts w:ascii="Bookman Old Style" w:hAnsi="Bookman Old Style"/>
                <w:b/>
                <w:bCs/>
                <w:sz w:val="18"/>
                <w:szCs w:val="18"/>
              </w:rPr>
            </w:pPr>
            <w:r w:rsidRPr="00E126F7">
              <w:rPr>
                <w:rFonts w:ascii="Bookman Old Style" w:hAnsi="Bookman Old Style"/>
                <w:b/>
                <w:bCs/>
                <w:sz w:val="18"/>
                <w:szCs w:val="18"/>
              </w:rPr>
              <w:t>3</w:t>
            </w:r>
            <w:r w:rsidRPr="00E126F7">
              <w:rPr>
                <w:rFonts w:ascii="Bookman Old Style" w:hAnsi="Bookman Old Style"/>
                <w:b/>
                <w:bCs/>
                <w:spacing w:val="40"/>
                <w:sz w:val="18"/>
                <w:szCs w:val="18"/>
              </w:rPr>
              <w:t xml:space="preserve"> </w:t>
            </w:r>
            <w:r w:rsidRPr="00E126F7">
              <w:rPr>
                <w:rFonts w:ascii="Bookman Old Style" w:hAnsi="Bookman Old Style"/>
                <w:b/>
                <w:bCs/>
                <w:sz w:val="18"/>
                <w:szCs w:val="18"/>
              </w:rPr>
              <w:t>-</w:t>
            </w:r>
            <w:r w:rsidRPr="00E126F7">
              <w:rPr>
                <w:rFonts w:ascii="Bookman Old Style" w:hAnsi="Bookman Old Style"/>
                <w:b/>
                <w:bCs/>
                <w:spacing w:val="40"/>
                <w:sz w:val="18"/>
                <w:szCs w:val="18"/>
              </w:rPr>
              <w:t xml:space="preserve"> </w:t>
            </w:r>
            <w:r w:rsidRPr="00E126F7">
              <w:rPr>
                <w:rFonts w:ascii="Bookman Old Style" w:hAnsi="Bookman Old Style"/>
                <w:b/>
                <w:bCs/>
                <w:sz w:val="18"/>
                <w:szCs w:val="18"/>
              </w:rPr>
              <w:t>Estimativa</w:t>
            </w:r>
            <w:r w:rsidRPr="00E126F7">
              <w:rPr>
                <w:rFonts w:ascii="Bookman Old Style" w:hAnsi="Bookman Old Style"/>
                <w:b/>
                <w:bCs/>
                <w:spacing w:val="40"/>
                <w:sz w:val="18"/>
                <w:szCs w:val="18"/>
              </w:rPr>
              <w:t xml:space="preserve"> </w:t>
            </w:r>
            <w:r w:rsidRPr="00E126F7">
              <w:rPr>
                <w:rFonts w:ascii="Bookman Old Style" w:hAnsi="Bookman Old Style"/>
                <w:b/>
                <w:bCs/>
                <w:sz w:val="18"/>
                <w:szCs w:val="18"/>
              </w:rPr>
              <w:t>de</w:t>
            </w:r>
            <w:r w:rsidRPr="00E126F7">
              <w:rPr>
                <w:rFonts w:ascii="Bookman Old Style" w:hAnsi="Bookman Old Style"/>
                <w:b/>
                <w:bCs/>
                <w:spacing w:val="40"/>
                <w:sz w:val="18"/>
                <w:szCs w:val="18"/>
              </w:rPr>
              <w:t xml:space="preserve"> </w:t>
            </w:r>
            <w:r w:rsidRPr="00E126F7">
              <w:rPr>
                <w:rFonts w:ascii="Bookman Old Style" w:hAnsi="Bookman Old Style"/>
                <w:b/>
                <w:bCs/>
                <w:sz w:val="18"/>
                <w:szCs w:val="18"/>
              </w:rPr>
              <w:t>Valor,</w:t>
            </w:r>
            <w:r w:rsidRPr="00E126F7">
              <w:rPr>
                <w:rFonts w:ascii="Bookman Old Style" w:hAnsi="Bookman Old Style"/>
                <w:b/>
                <w:bCs/>
                <w:spacing w:val="40"/>
                <w:sz w:val="18"/>
                <w:szCs w:val="18"/>
              </w:rPr>
              <w:t xml:space="preserve"> </w:t>
            </w:r>
            <w:r w:rsidRPr="00E126F7">
              <w:rPr>
                <w:rFonts w:ascii="Bookman Old Style" w:hAnsi="Bookman Old Style"/>
                <w:b/>
                <w:bCs/>
                <w:sz w:val="18"/>
                <w:szCs w:val="18"/>
              </w:rPr>
              <w:t>indicando</w:t>
            </w:r>
            <w:r w:rsidRPr="00E126F7">
              <w:rPr>
                <w:rFonts w:ascii="Bookman Old Style" w:hAnsi="Bookman Old Style"/>
                <w:b/>
                <w:bCs/>
                <w:spacing w:val="40"/>
                <w:sz w:val="18"/>
                <w:szCs w:val="18"/>
              </w:rPr>
              <w:t xml:space="preserve"> </w:t>
            </w:r>
            <w:r w:rsidRPr="00E126F7">
              <w:rPr>
                <w:rFonts w:ascii="Bookman Old Style" w:hAnsi="Bookman Old Style"/>
                <w:b/>
                <w:bCs/>
                <w:sz w:val="18"/>
                <w:szCs w:val="18"/>
              </w:rPr>
              <w:t>a forma que se chegou ao valor</w:t>
            </w:r>
          </w:p>
        </w:tc>
        <w:tc>
          <w:tcPr>
            <w:tcW w:w="5814" w:type="dxa"/>
            <w:gridSpan w:val="8"/>
          </w:tcPr>
          <w:p w14:paraId="07745D73" w14:textId="3CE87674" w:rsidR="002F6D68" w:rsidRPr="00E126F7" w:rsidRDefault="002F6D68" w:rsidP="00034A4A">
            <w:pPr>
              <w:pStyle w:val="TableParagraph"/>
              <w:spacing w:before="1"/>
              <w:ind w:left="105" w:right="97"/>
              <w:jc w:val="both"/>
              <w:rPr>
                <w:rFonts w:ascii="Bookman Old Style" w:hAnsi="Bookman Old Style"/>
                <w:sz w:val="18"/>
                <w:szCs w:val="18"/>
              </w:rPr>
            </w:pPr>
            <w:r w:rsidRPr="00E126F7">
              <w:rPr>
                <w:rFonts w:ascii="Bookman Old Style" w:hAnsi="Bookman Old Style"/>
                <w:sz w:val="18"/>
                <w:szCs w:val="18"/>
              </w:rPr>
              <w:t>Valor</w:t>
            </w:r>
            <w:r w:rsidRPr="00E126F7">
              <w:rPr>
                <w:rFonts w:ascii="Bookman Old Style" w:hAnsi="Bookman Old Style"/>
                <w:spacing w:val="-4"/>
                <w:sz w:val="18"/>
                <w:szCs w:val="18"/>
              </w:rPr>
              <w:t xml:space="preserve"> </w:t>
            </w:r>
            <w:r w:rsidRPr="00E126F7">
              <w:rPr>
                <w:rFonts w:ascii="Bookman Old Style" w:hAnsi="Bookman Old Style"/>
                <w:sz w:val="18"/>
                <w:szCs w:val="18"/>
              </w:rPr>
              <w:t>total</w:t>
            </w:r>
            <w:r w:rsidRPr="00E126F7">
              <w:rPr>
                <w:rFonts w:ascii="Bookman Old Style" w:hAnsi="Bookman Old Style"/>
                <w:spacing w:val="-5"/>
                <w:sz w:val="18"/>
                <w:szCs w:val="18"/>
              </w:rPr>
              <w:t xml:space="preserve"> </w:t>
            </w:r>
            <w:r w:rsidRPr="00E126F7">
              <w:rPr>
                <w:rFonts w:ascii="Bookman Old Style" w:hAnsi="Bookman Old Style"/>
                <w:sz w:val="18"/>
                <w:szCs w:val="18"/>
              </w:rPr>
              <w:t>R$</w:t>
            </w:r>
            <w:r w:rsidRPr="00E126F7">
              <w:rPr>
                <w:rFonts w:ascii="Bookman Old Style" w:hAnsi="Bookman Old Style"/>
                <w:spacing w:val="-5"/>
                <w:sz w:val="18"/>
                <w:szCs w:val="18"/>
              </w:rPr>
              <w:t xml:space="preserve"> </w:t>
            </w:r>
            <w:r w:rsidRPr="00E126F7">
              <w:rPr>
                <w:rFonts w:ascii="Bookman Old Style" w:hAnsi="Bookman Old Style"/>
                <w:sz w:val="18"/>
                <w:szCs w:val="18"/>
              </w:rPr>
              <w:t>34.800,00</w:t>
            </w:r>
            <w:r w:rsidRPr="00E126F7">
              <w:rPr>
                <w:rFonts w:ascii="Bookman Old Style" w:hAnsi="Bookman Old Style"/>
                <w:spacing w:val="-5"/>
                <w:sz w:val="18"/>
                <w:szCs w:val="18"/>
              </w:rPr>
              <w:t xml:space="preserve"> </w:t>
            </w:r>
            <w:r w:rsidRPr="00E126F7">
              <w:rPr>
                <w:rFonts w:ascii="Bookman Old Style" w:hAnsi="Bookman Old Style"/>
                <w:sz w:val="18"/>
                <w:szCs w:val="18"/>
              </w:rPr>
              <w:t>dividido</w:t>
            </w:r>
            <w:r w:rsidRPr="00E126F7">
              <w:rPr>
                <w:rFonts w:ascii="Bookman Old Style" w:hAnsi="Bookman Old Style"/>
                <w:spacing w:val="-5"/>
                <w:sz w:val="18"/>
                <w:szCs w:val="18"/>
              </w:rPr>
              <w:t xml:space="preserve"> </w:t>
            </w:r>
            <w:r w:rsidRPr="00E126F7">
              <w:rPr>
                <w:rFonts w:ascii="Bookman Old Style" w:hAnsi="Bookman Old Style"/>
                <w:sz w:val="18"/>
                <w:szCs w:val="18"/>
              </w:rPr>
              <w:t>no</w:t>
            </w:r>
            <w:r w:rsidRPr="00E126F7">
              <w:rPr>
                <w:rFonts w:ascii="Bookman Old Style" w:hAnsi="Bookman Old Style"/>
                <w:spacing w:val="-6"/>
                <w:sz w:val="18"/>
                <w:szCs w:val="18"/>
              </w:rPr>
              <w:t xml:space="preserve"> </w:t>
            </w:r>
            <w:r w:rsidRPr="00E126F7">
              <w:rPr>
                <w:rFonts w:ascii="Bookman Old Style" w:hAnsi="Bookman Old Style"/>
                <w:sz w:val="18"/>
                <w:szCs w:val="18"/>
              </w:rPr>
              <w:t>período</w:t>
            </w:r>
            <w:r w:rsidRPr="00E126F7">
              <w:rPr>
                <w:rFonts w:ascii="Bookman Old Style" w:hAnsi="Bookman Old Style"/>
                <w:spacing w:val="-5"/>
                <w:sz w:val="18"/>
                <w:szCs w:val="18"/>
              </w:rPr>
              <w:t xml:space="preserve"> </w:t>
            </w:r>
            <w:r w:rsidRPr="00E126F7">
              <w:rPr>
                <w:rFonts w:ascii="Bookman Old Style" w:hAnsi="Bookman Old Style"/>
                <w:sz w:val="18"/>
                <w:szCs w:val="18"/>
              </w:rPr>
              <w:t>de</w:t>
            </w:r>
            <w:r w:rsidRPr="00E126F7">
              <w:rPr>
                <w:rFonts w:ascii="Bookman Old Style" w:hAnsi="Bookman Old Style"/>
                <w:spacing w:val="-5"/>
                <w:sz w:val="18"/>
                <w:szCs w:val="18"/>
              </w:rPr>
              <w:t xml:space="preserve"> </w:t>
            </w:r>
            <w:r w:rsidRPr="00E126F7">
              <w:rPr>
                <w:rFonts w:ascii="Bookman Old Style" w:hAnsi="Bookman Old Style"/>
                <w:sz w:val="18"/>
                <w:szCs w:val="18"/>
              </w:rPr>
              <w:t>12</w:t>
            </w:r>
            <w:r w:rsidRPr="00E126F7">
              <w:rPr>
                <w:rFonts w:ascii="Bookman Old Style" w:hAnsi="Bookman Old Style"/>
                <w:spacing w:val="-5"/>
                <w:sz w:val="18"/>
                <w:szCs w:val="18"/>
              </w:rPr>
              <w:t xml:space="preserve"> </w:t>
            </w:r>
            <w:r w:rsidRPr="00E126F7">
              <w:rPr>
                <w:rFonts w:ascii="Bookman Old Style" w:hAnsi="Bookman Old Style"/>
                <w:sz w:val="18"/>
                <w:szCs w:val="18"/>
              </w:rPr>
              <w:t>meses.</w:t>
            </w:r>
            <w:r w:rsidRPr="00E126F7">
              <w:rPr>
                <w:rFonts w:ascii="Bookman Old Style" w:hAnsi="Bookman Old Style"/>
                <w:spacing w:val="-5"/>
                <w:sz w:val="18"/>
                <w:szCs w:val="18"/>
              </w:rPr>
              <w:t xml:space="preserve"> </w:t>
            </w:r>
            <w:r w:rsidRPr="00E126F7">
              <w:rPr>
                <w:rFonts w:ascii="Bookman Old Style" w:hAnsi="Bookman Old Style"/>
                <w:sz w:val="18"/>
                <w:szCs w:val="18"/>
              </w:rPr>
              <w:t>Buscou-se com o único fornecedor do Município que atenderia a demanda</w:t>
            </w:r>
            <w:r w:rsidR="00E0685E" w:rsidRPr="00E126F7">
              <w:rPr>
                <w:rFonts w:ascii="Bookman Old Style" w:hAnsi="Bookman Old Style"/>
                <w:sz w:val="18"/>
                <w:szCs w:val="18"/>
              </w:rPr>
              <w:t>.</w:t>
            </w:r>
            <w:r w:rsidRPr="00E126F7">
              <w:rPr>
                <w:rFonts w:ascii="Bookman Old Style" w:hAnsi="Bookman Old Style"/>
                <w:sz w:val="18"/>
                <w:szCs w:val="18"/>
              </w:rPr>
              <w:t xml:space="preserve"> </w:t>
            </w:r>
          </w:p>
        </w:tc>
      </w:tr>
      <w:tr w:rsidR="00E126F7" w:rsidRPr="00E126F7" w14:paraId="2B2811F3" w14:textId="77777777" w:rsidTr="00034A4A">
        <w:trPr>
          <w:trHeight w:val="245"/>
        </w:trPr>
        <w:tc>
          <w:tcPr>
            <w:tcW w:w="9210" w:type="dxa"/>
            <w:gridSpan w:val="12"/>
          </w:tcPr>
          <w:p w14:paraId="0ED20C21" w14:textId="77777777" w:rsidR="002F6D68" w:rsidRPr="00E126F7" w:rsidRDefault="002F6D68" w:rsidP="00034A4A">
            <w:pPr>
              <w:pStyle w:val="TableParagraph"/>
              <w:spacing w:before="2" w:line="223" w:lineRule="exact"/>
              <w:ind w:left="8"/>
              <w:jc w:val="center"/>
              <w:rPr>
                <w:rFonts w:ascii="Bookman Old Style" w:hAnsi="Bookman Old Style"/>
                <w:b/>
                <w:bCs/>
                <w:sz w:val="18"/>
                <w:szCs w:val="18"/>
              </w:rPr>
            </w:pPr>
            <w:bookmarkStart w:id="3" w:name="_Hlk158282338"/>
            <w:r w:rsidRPr="00E126F7">
              <w:rPr>
                <w:rFonts w:ascii="Bookman Old Style" w:hAnsi="Bookman Old Style"/>
                <w:b/>
                <w:bCs/>
                <w:sz w:val="18"/>
                <w:szCs w:val="18"/>
              </w:rPr>
              <w:t>4</w:t>
            </w:r>
            <w:r w:rsidRPr="00E126F7">
              <w:rPr>
                <w:rFonts w:ascii="Bookman Old Style" w:hAnsi="Bookman Old Style"/>
                <w:b/>
                <w:bCs/>
                <w:spacing w:val="-1"/>
                <w:sz w:val="18"/>
                <w:szCs w:val="18"/>
              </w:rPr>
              <w:t xml:space="preserve"> </w:t>
            </w:r>
            <w:r w:rsidRPr="00E126F7">
              <w:rPr>
                <w:rFonts w:ascii="Bookman Old Style" w:hAnsi="Bookman Old Style"/>
                <w:b/>
                <w:bCs/>
                <w:sz w:val="18"/>
                <w:szCs w:val="18"/>
              </w:rPr>
              <w:t>-</w:t>
            </w:r>
            <w:r w:rsidRPr="00E126F7">
              <w:rPr>
                <w:rFonts w:ascii="Bookman Old Style" w:hAnsi="Bookman Old Style"/>
                <w:b/>
                <w:bCs/>
                <w:spacing w:val="-3"/>
                <w:sz w:val="18"/>
                <w:szCs w:val="18"/>
              </w:rPr>
              <w:t xml:space="preserve"> </w:t>
            </w:r>
            <w:r w:rsidRPr="00E126F7">
              <w:rPr>
                <w:rFonts w:ascii="Bookman Old Style" w:hAnsi="Bookman Old Style"/>
                <w:b/>
                <w:bCs/>
                <w:sz w:val="18"/>
                <w:szCs w:val="18"/>
              </w:rPr>
              <w:t>Dotação</w:t>
            </w:r>
            <w:r w:rsidRPr="00E126F7">
              <w:rPr>
                <w:rFonts w:ascii="Bookman Old Style" w:hAnsi="Bookman Old Style"/>
                <w:b/>
                <w:bCs/>
                <w:spacing w:val="-3"/>
                <w:sz w:val="18"/>
                <w:szCs w:val="18"/>
              </w:rPr>
              <w:t xml:space="preserve"> </w:t>
            </w:r>
            <w:r w:rsidRPr="00E126F7">
              <w:rPr>
                <w:rFonts w:ascii="Bookman Old Style" w:hAnsi="Bookman Old Style"/>
                <w:b/>
                <w:bCs/>
                <w:spacing w:val="-2"/>
                <w:sz w:val="18"/>
                <w:szCs w:val="18"/>
              </w:rPr>
              <w:t>Orçamentária</w:t>
            </w:r>
          </w:p>
        </w:tc>
      </w:tr>
      <w:tr w:rsidR="00E126F7" w:rsidRPr="00E126F7" w14:paraId="203C3398" w14:textId="77777777" w:rsidTr="00034A4A">
        <w:trPr>
          <w:trHeight w:val="244"/>
        </w:trPr>
        <w:tc>
          <w:tcPr>
            <w:tcW w:w="2198" w:type="dxa"/>
            <w:gridSpan w:val="2"/>
          </w:tcPr>
          <w:p w14:paraId="3B456774" w14:textId="77777777" w:rsidR="002F6D68" w:rsidRPr="00E126F7" w:rsidRDefault="002F6D68" w:rsidP="00034A4A">
            <w:pPr>
              <w:pStyle w:val="TableParagraph"/>
              <w:spacing w:before="1" w:line="223" w:lineRule="exact"/>
              <w:ind w:left="422"/>
              <w:rPr>
                <w:rFonts w:ascii="Bookman Old Style" w:hAnsi="Bookman Old Style"/>
                <w:b/>
                <w:bCs/>
                <w:sz w:val="18"/>
                <w:szCs w:val="18"/>
              </w:rPr>
            </w:pPr>
            <w:r w:rsidRPr="00E126F7">
              <w:rPr>
                <w:rFonts w:ascii="Bookman Old Style" w:hAnsi="Bookman Old Style"/>
                <w:b/>
                <w:bCs/>
                <w:spacing w:val="-2"/>
                <w:sz w:val="18"/>
                <w:szCs w:val="18"/>
              </w:rPr>
              <w:t>Projeto/Atividade</w:t>
            </w:r>
          </w:p>
        </w:tc>
        <w:tc>
          <w:tcPr>
            <w:tcW w:w="1474" w:type="dxa"/>
            <w:gridSpan w:val="3"/>
          </w:tcPr>
          <w:p w14:paraId="709E8E40" w14:textId="77777777" w:rsidR="002F6D68" w:rsidRPr="00E126F7" w:rsidRDefault="002F6D68" w:rsidP="00034A4A">
            <w:pPr>
              <w:pStyle w:val="TableParagraph"/>
              <w:spacing w:before="1" w:line="223" w:lineRule="exact"/>
              <w:ind w:left="379"/>
              <w:rPr>
                <w:rFonts w:ascii="Bookman Old Style" w:hAnsi="Bookman Old Style"/>
                <w:b/>
                <w:bCs/>
                <w:sz w:val="18"/>
                <w:szCs w:val="18"/>
              </w:rPr>
            </w:pPr>
            <w:r w:rsidRPr="00E126F7">
              <w:rPr>
                <w:rFonts w:ascii="Bookman Old Style" w:hAnsi="Bookman Old Style"/>
                <w:b/>
                <w:bCs/>
                <w:spacing w:val="-2"/>
                <w:sz w:val="18"/>
                <w:szCs w:val="18"/>
              </w:rPr>
              <w:t>Recurso</w:t>
            </w:r>
          </w:p>
        </w:tc>
        <w:tc>
          <w:tcPr>
            <w:tcW w:w="1568" w:type="dxa"/>
            <w:gridSpan w:val="2"/>
          </w:tcPr>
          <w:p w14:paraId="0DC42789" w14:textId="77777777" w:rsidR="002F6D68" w:rsidRPr="00E126F7" w:rsidRDefault="002F6D68" w:rsidP="00034A4A">
            <w:pPr>
              <w:pStyle w:val="TableParagraph"/>
              <w:spacing w:before="1" w:line="223" w:lineRule="exact"/>
              <w:ind w:left="249"/>
              <w:rPr>
                <w:rFonts w:ascii="Bookman Old Style" w:hAnsi="Bookman Old Style"/>
                <w:b/>
                <w:bCs/>
                <w:sz w:val="18"/>
                <w:szCs w:val="18"/>
              </w:rPr>
            </w:pPr>
            <w:r w:rsidRPr="00E126F7">
              <w:rPr>
                <w:rFonts w:ascii="Bookman Old Style" w:hAnsi="Bookman Old Style"/>
                <w:b/>
                <w:bCs/>
                <w:spacing w:val="-2"/>
                <w:sz w:val="18"/>
                <w:szCs w:val="18"/>
              </w:rPr>
              <w:t>Despesa/Ano</w:t>
            </w:r>
          </w:p>
        </w:tc>
        <w:tc>
          <w:tcPr>
            <w:tcW w:w="3970" w:type="dxa"/>
            <w:gridSpan w:val="5"/>
          </w:tcPr>
          <w:p w14:paraId="392D7708" w14:textId="77777777" w:rsidR="002F6D68" w:rsidRPr="00E126F7" w:rsidRDefault="002F6D68" w:rsidP="00034A4A">
            <w:pPr>
              <w:pStyle w:val="TableParagraph"/>
              <w:spacing w:before="1" w:line="223" w:lineRule="exact"/>
              <w:ind w:left="7"/>
              <w:jc w:val="center"/>
              <w:rPr>
                <w:rFonts w:ascii="Bookman Old Style" w:hAnsi="Bookman Old Style"/>
                <w:b/>
                <w:bCs/>
                <w:sz w:val="18"/>
                <w:szCs w:val="18"/>
              </w:rPr>
            </w:pPr>
            <w:r w:rsidRPr="00E126F7">
              <w:rPr>
                <w:rFonts w:ascii="Bookman Old Style" w:hAnsi="Bookman Old Style"/>
                <w:b/>
                <w:bCs/>
                <w:spacing w:val="-2"/>
                <w:sz w:val="18"/>
                <w:szCs w:val="18"/>
              </w:rPr>
              <w:t>Descrição</w:t>
            </w:r>
          </w:p>
        </w:tc>
      </w:tr>
      <w:tr w:rsidR="00E126F7" w:rsidRPr="00E126F7" w14:paraId="293856FF" w14:textId="77777777" w:rsidTr="00034A4A">
        <w:trPr>
          <w:trHeight w:val="244"/>
        </w:trPr>
        <w:tc>
          <w:tcPr>
            <w:tcW w:w="2198" w:type="dxa"/>
            <w:gridSpan w:val="2"/>
          </w:tcPr>
          <w:p w14:paraId="4093FED9" w14:textId="77777777" w:rsidR="002F6D68" w:rsidRPr="00E126F7" w:rsidRDefault="002F6D68" w:rsidP="00034A4A">
            <w:pPr>
              <w:pStyle w:val="TableParagraph"/>
              <w:spacing w:before="1" w:line="223" w:lineRule="exact"/>
              <w:jc w:val="center"/>
              <w:rPr>
                <w:rFonts w:ascii="Bookman Old Style" w:hAnsi="Bookman Old Style"/>
                <w:sz w:val="18"/>
                <w:szCs w:val="18"/>
              </w:rPr>
            </w:pPr>
            <w:r w:rsidRPr="00E126F7">
              <w:rPr>
                <w:rFonts w:ascii="Bookman Old Style" w:hAnsi="Bookman Old Style"/>
                <w:spacing w:val="-4"/>
                <w:sz w:val="18"/>
                <w:szCs w:val="18"/>
              </w:rPr>
              <w:t>2.059</w:t>
            </w:r>
          </w:p>
        </w:tc>
        <w:tc>
          <w:tcPr>
            <w:tcW w:w="1474" w:type="dxa"/>
            <w:gridSpan w:val="3"/>
          </w:tcPr>
          <w:p w14:paraId="08A4A041" w14:textId="77777777" w:rsidR="002F6D68" w:rsidRPr="00E126F7" w:rsidRDefault="002F6D68" w:rsidP="00034A4A">
            <w:pPr>
              <w:pStyle w:val="TableParagraph"/>
              <w:spacing w:before="1" w:line="223" w:lineRule="exact"/>
              <w:ind w:left="106"/>
              <w:rPr>
                <w:rFonts w:ascii="Bookman Old Style" w:hAnsi="Bookman Old Style"/>
                <w:sz w:val="18"/>
                <w:szCs w:val="18"/>
              </w:rPr>
            </w:pPr>
            <w:r w:rsidRPr="00E126F7">
              <w:rPr>
                <w:rFonts w:ascii="Bookman Old Style" w:hAnsi="Bookman Old Style"/>
                <w:spacing w:val="-2"/>
                <w:sz w:val="18"/>
                <w:szCs w:val="18"/>
              </w:rPr>
              <w:t>3.390</w:t>
            </w:r>
          </w:p>
        </w:tc>
        <w:tc>
          <w:tcPr>
            <w:tcW w:w="1568" w:type="dxa"/>
            <w:gridSpan w:val="2"/>
          </w:tcPr>
          <w:p w14:paraId="2EA493CA" w14:textId="77777777" w:rsidR="002F6D68" w:rsidRPr="00E126F7" w:rsidRDefault="002F6D68" w:rsidP="00034A4A">
            <w:pPr>
              <w:pStyle w:val="TableParagraph"/>
              <w:spacing w:before="1" w:line="223" w:lineRule="exact"/>
              <w:ind w:left="108"/>
              <w:rPr>
                <w:rFonts w:ascii="Bookman Old Style" w:hAnsi="Bookman Old Style"/>
                <w:sz w:val="18"/>
                <w:szCs w:val="18"/>
              </w:rPr>
            </w:pPr>
            <w:r w:rsidRPr="00E126F7">
              <w:rPr>
                <w:rFonts w:ascii="Bookman Old Style" w:hAnsi="Bookman Old Style"/>
                <w:spacing w:val="-5"/>
                <w:sz w:val="18"/>
                <w:szCs w:val="18"/>
              </w:rPr>
              <w:t>128 e 129/2024 e 2025</w:t>
            </w:r>
          </w:p>
        </w:tc>
        <w:tc>
          <w:tcPr>
            <w:tcW w:w="3970" w:type="dxa"/>
            <w:gridSpan w:val="5"/>
          </w:tcPr>
          <w:p w14:paraId="7AC66C5E" w14:textId="77777777" w:rsidR="002F6D68" w:rsidRPr="00E126F7" w:rsidRDefault="002F6D68" w:rsidP="00034A4A">
            <w:pPr>
              <w:pStyle w:val="TableParagraph"/>
              <w:spacing w:before="1" w:line="223" w:lineRule="exact"/>
              <w:rPr>
                <w:rFonts w:ascii="Bookman Old Style" w:hAnsi="Bookman Old Style"/>
                <w:sz w:val="18"/>
                <w:szCs w:val="18"/>
              </w:rPr>
            </w:pPr>
            <w:r w:rsidRPr="00E126F7">
              <w:rPr>
                <w:rFonts w:ascii="Bookman Old Style" w:hAnsi="Bookman Old Style"/>
                <w:sz w:val="18"/>
                <w:szCs w:val="18"/>
              </w:rPr>
              <w:t>Manutenção</w:t>
            </w:r>
            <w:r w:rsidRPr="00E126F7">
              <w:rPr>
                <w:rFonts w:ascii="Bookman Old Style" w:hAnsi="Bookman Old Style"/>
                <w:spacing w:val="-10"/>
                <w:sz w:val="18"/>
                <w:szCs w:val="18"/>
              </w:rPr>
              <w:t xml:space="preserve"> </w:t>
            </w:r>
            <w:r w:rsidRPr="00E126F7">
              <w:rPr>
                <w:rFonts w:ascii="Bookman Old Style" w:hAnsi="Bookman Old Style"/>
                <w:sz w:val="18"/>
                <w:szCs w:val="18"/>
              </w:rPr>
              <w:t>de</w:t>
            </w:r>
            <w:r w:rsidRPr="00E126F7">
              <w:rPr>
                <w:rFonts w:ascii="Bookman Old Style" w:hAnsi="Bookman Old Style"/>
                <w:spacing w:val="-8"/>
                <w:sz w:val="18"/>
                <w:szCs w:val="18"/>
              </w:rPr>
              <w:t xml:space="preserve"> </w:t>
            </w:r>
            <w:r w:rsidRPr="00E126F7">
              <w:rPr>
                <w:rFonts w:ascii="Bookman Old Style" w:hAnsi="Bookman Old Style"/>
                <w:sz w:val="18"/>
                <w:szCs w:val="18"/>
              </w:rPr>
              <w:t>Atividades</w:t>
            </w:r>
            <w:r w:rsidRPr="00E126F7">
              <w:rPr>
                <w:rFonts w:ascii="Bookman Old Style" w:hAnsi="Bookman Old Style"/>
                <w:spacing w:val="-5"/>
                <w:sz w:val="18"/>
                <w:szCs w:val="18"/>
              </w:rPr>
              <w:t xml:space="preserve"> </w:t>
            </w:r>
            <w:r w:rsidRPr="00E126F7">
              <w:rPr>
                <w:rFonts w:ascii="Bookman Old Style" w:hAnsi="Bookman Old Style"/>
                <w:sz w:val="18"/>
                <w:szCs w:val="18"/>
              </w:rPr>
              <w:t>do Fundo Municipal de Assitência Social - FMAS</w:t>
            </w:r>
          </w:p>
        </w:tc>
      </w:tr>
      <w:bookmarkEnd w:id="3"/>
      <w:tr w:rsidR="00E126F7" w:rsidRPr="00E126F7" w14:paraId="778CFDD1" w14:textId="77777777" w:rsidTr="00034A4A">
        <w:trPr>
          <w:trHeight w:val="489"/>
        </w:trPr>
        <w:tc>
          <w:tcPr>
            <w:tcW w:w="2198" w:type="dxa"/>
            <w:gridSpan w:val="2"/>
          </w:tcPr>
          <w:p w14:paraId="716E506C" w14:textId="77777777" w:rsidR="002F6D68" w:rsidRPr="00E126F7" w:rsidRDefault="002F6D68" w:rsidP="00034A4A">
            <w:pPr>
              <w:pStyle w:val="TableParagraph"/>
              <w:spacing w:before="1"/>
              <w:rPr>
                <w:rFonts w:ascii="Bookman Old Style" w:hAnsi="Bookman Old Style"/>
                <w:b/>
                <w:bCs/>
                <w:sz w:val="18"/>
                <w:szCs w:val="18"/>
              </w:rPr>
            </w:pPr>
            <w:r w:rsidRPr="00E126F7">
              <w:rPr>
                <w:rFonts w:ascii="Bookman Old Style" w:hAnsi="Bookman Old Style"/>
                <w:b/>
                <w:bCs/>
                <w:sz w:val="18"/>
                <w:szCs w:val="18"/>
              </w:rPr>
              <w:t>5</w:t>
            </w:r>
            <w:r w:rsidRPr="00E126F7">
              <w:rPr>
                <w:rFonts w:ascii="Bookman Old Style" w:hAnsi="Bookman Old Style"/>
                <w:b/>
                <w:bCs/>
                <w:spacing w:val="1"/>
                <w:sz w:val="18"/>
                <w:szCs w:val="18"/>
              </w:rPr>
              <w:t xml:space="preserve"> </w:t>
            </w:r>
            <w:r w:rsidRPr="00E126F7">
              <w:rPr>
                <w:rFonts w:ascii="Bookman Old Style" w:hAnsi="Bookman Old Style"/>
                <w:b/>
                <w:bCs/>
                <w:sz w:val="18"/>
                <w:szCs w:val="18"/>
              </w:rPr>
              <w:t>-</w:t>
            </w:r>
            <w:r w:rsidRPr="00E126F7">
              <w:rPr>
                <w:rFonts w:ascii="Bookman Old Style" w:hAnsi="Bookman Old Style"/>
                <w:b/>
                <w:bCs/>
                <w:spacing w:val="-2"/>
                <w:sz w:val="18"/>
                <w:szCs w:val="18"/>
              </w:rPr>
              <w:t xml:space="preserve"> Vigência</w:t>
            </w:r>
          </w:p>
        </w:tc>
        <w:tc>
          <w:tcPr>
            <w:tcW w:w="7012" w:type="dxa"/>
            <w:gridSpan w:val="10"/>
          </w:tcPr>
          <w:p w14:paraId="30102CA2" w14:textId="58A7B948" w:rsidR="002F6D68" w:rsidRPr="00E126F7" w:rsidRDefault="002F6D68" w:rsidP="00034A4A">
            <w:pPr>
              <w:pStyle w:val="TableParagraph"/>
              <w:spacing w:line="240" w:lineRule="atLeast"/>
              <w:ind w:left="108"/>
              <w:rPr>
                <w:rFonts w:ascii="Bookman Old Style" w:hAnsi="Bookman Old Style"/>
                <w:sz w:val="18"/>
                <w:szCs w:val="18"/>
              </w:rPr>
            </w:pPr>
            <w:r w:rsidRPr="00E126F7">
              <w:rPr>
                <w:rFonts w:ascii="Bookman Old Style" w:hAnsi="Bookman Old Style"/>
                <w:sz w:val="18"/>
                <w:szCs w:val="18"/>
              </w:rPr>
              <w:t>Fevereiro</w:t>
            </w:r>
            <w:r w:rsidRPr="00E126F7">
              <w:rPr>
                <w:rFonts w:ascii="Bookman Old Style" w:hAnsi="Bookman Old Style"/>
                <w:spacing w:val="40"/>
                <w:sz w:val="18"/>
                <w:szCs w:val="18"/>
              </w:rPr>
              <w:t xml:space="preserve"> </w:t>
            </w:r>
            <w:r w:rsidRPr="00E126F7">
              <w:rPr>
                <w:rFonts w:ascii="Bookman Old Style" w:hAnsi="Bookman Old Style"/>
                <w:sz w:val="18"/>
                <w:szCs w:val="18"/>
              </w:rPr>
              <w:t>de</w:t>
            </w:r>
            <w:r w:rsidRPr="00E126F7">
              <w:rPr>
                <w:rFonts w:ascii="Bookman Old Style" w:hAnsi="Bookman Old Style"/>
                <w:spacing w:val="40"/>
                <w:sz w:val="18"/>
                <w:szCs w:val="18"/>
              </w:rPr>
              <w:t xml:space="preserve"> </w:t>
            </w:r>
            <w:r w:rsidRPr="00E126F7">
              <w:rPr>
                <w:rFonts w:ascii="Bookman Old Style" w:hAnsi="Bookman Old Style"/>
                <w:sz w:val="18"/>
                <w:szCs w:val="18"/>
              </w:rPr>
              <w:t>2024</w:t>
            </w:r>
            <w:r w:rsidRPr="00E126F7">
              <w:rPr>
                <w:rFonts w:ascii="Bookman Old Style" w:hAnsi="Bookman Old Style"/>
                <w:spacing w:val="40"/>
                <w:sz w:val="18"/>
                <w:szCs w:val="18"/>
              </w:rPr>
              <w:t xml:space="preserve"> </w:t>
            </w:r>
            <w:r w:rsidRPr="00E126F7">
              <w:rPr>
                <w:rFonts w:ascii="Bookman Old Style" w:hAnsi="Bookman Old Style"/>
                <w:sz w:val="18"/>
                <w:szCs w:val="18"/>
              </w:rPr>
              <w:t>à</w:t>
            </w:r>
            <w:r w:rsidRPr="00E126F7">
              <w:rPr>
                <w:rFonts w:ascii="Bookman Old Style" w:hAnsi="Bookman Old Style"/>
                <w:spacing w:val="40"/>
                <w:sz w:val="18"/>
                <w:szCs w:val="18"/>
              </w:rPr>
              <w:t xml:space="preserve"> </w:t>
            </w:r>
            <w:r w:rsidRPr="00E126F7">
              <w:rPr>
                <w:rFonts w:ascii="Bookman Old Style" w:hAnsi="Bookman Old Style"/>
                <w:sz w:val="18"/>
                <w:szCs w:val="18"/>
              </w:rPr>
              <w:t>Fevereiro</w:t>
            </w:r>
            <w:r w:rsidRPr="00E126F7">
              <w:rPr>
                <w:rFonts w:ascii="Bookman Old Style" w:hAnsi="Bookman Old Style"/>
                <w:spacing w:val="40"/>
                <w:sz w:val="18"/>
                <w:szCs w:val="18"/>
              </w:rPr>
              <w:t xml:space="preserve"> </w:t>
            </w:r>
            <w:r w:rsidRPr="00E126F7">
              <w:rPr>
                <w:rFonts w:ascii="Bookman Old Style" w:hAnsi="Bookman Old Style"/>
                <w:sz w:val="18"/>
                <w:szCs w:val="18"/>
              </w:rPr>
              <w:t>de</w:t>
            </w:r>
            <w:r w:rsidRPr="00E126F7">
              <w:rPr>
                <w:rFonts w:ascii="Bookman Old Style" w:hAnsi="Bookman Old Style"/>
                <w:spacing w:val="40"/>
                <w:sz w:val="18"/>
                <w:szCs w:val="18"/>
              </w:rPr>
              <w:t xml:space="preserve"> </w:t>
            </w:r>
            <w:r w:rsidRPr="00E126F7">
              <w:rPr>
                <w:rFonts w:ascii="Bookman Old Style" w:hAnsi="Bookman Old Style"/>
                <w:sz w:val="18"/>
                <w:szCs w:val="18"/>
              </w:rPr>
              <w:t>2025,</w:t>
            </w:r>
            <w:r w:rsidRPr="00E126F7">
              <w:rPr>
                <w:rFonts w:ascii="Bookman Old Style" w:hAnsi="Bookman Old Style"/>
                <w:spacing w:val="40"/>
                <w:sz w:val="18"/>
                <w:szCs w:val="18"/>
              </w:rPr>
              <w:t xml:space="preserve"> </w:t>
            </w:r>
            <w:r w:rsidRPr="00E126F7">
              <w:rPr>
                <w:rFonts w:ascii="Bookman Old Style" w:hAnsi="Bookman Old Style"/>
                <w:sz w:val="18"/>
                <w:szCs w:val="18"/>
              </w:rPr>
              <w:t>podendo</w:t>
            </w:r>
            <w:r w:rsidRPr="00E126F7">
              <w:rPr>
                <w:rFonts w:ascii="Bookman Old Style" w:hAnsi="Bookman Old Style"/>
                <w:spacing w:val="40"/>
                <w:sz w:val="18"/>
                <w:szCs w:val="18"/>
              </w:rPr>
              <w:t xml:space="preserve"> </w:t>
            </w:r>
            <w:r w:rsidRPr="00E126F7">
              <w:rPr>
                <w:rFonts w:ascii="Bookman Old Style" w:hAnsi="Bookman Old Style"/>
                <w:sz w:val="18"/>
                <w:szCs w:val="18"/>
              </w:rPr>
              <w:t>ser</w:t>
            </w:r>
            <w:r w:rsidRPr="00E126F7">
              <w:rPr>
                <w:rFonts w:ascii="Bookman Old Style" w:hAnsi="Bookman Old Style"/>
                <w:spacing w:val="40"/>
                <w:sz w:val="18"/>
                <w:szCs w:val="18"/>
              </w:rPr>
              <w:t xml:space="preserve"> </w:t>
            </w:r>
            <w:r w:rsidRPr="00E126F7">
              <w:rPr>
                <w:rFonts w:ascii="Bookman Old Style" w:hAnsi="Bookman Old Style"/>
                <w:sz w:val="18"/>
                <w:szCs w:val="18"/>
              </w:rPr>
              <w:t>prorrogado</w:t>
            </w:r>
            <w:r w:rsidRPr="00E126F7">
              <w:rPr>
                <w:rFonts w:ascii="Bookman Old Style" w:hAnsi="Bookman Old Style"/>
                <w:spacing w:val="40"/>
                <w:sz w:val="18"/>
                <w:szCs w:val="18"/>
              </w:rPr>
              <w:t xml:space="preserve"> </w:t>
            </w:r>
            <w:r w:rsidRPr="00E126F7">
              <w:rPr>
                <w:rFonts w:ascii="Bookman Old Style" w:hAnsi="Bookman Old Style"/>
                <w:sz w:val="18"/>
                <w:szCs w:val="18"/>
              </w:rPr>
              <w:t>a</w:t>
            </w:r>
            <w:r w:rsidRPr="00E126F7">
              <w:rPr>
                <w:rFonts w:ascii="Bookman Old Style" w:hAnsi="Bookman Old Style"/>
                <w:spacing w:val="40"/>
                <w:sz w:val="18"/>
                <w:szCs w:val="18"/>
              </w:rPr>
              <w:t xml:space="preserve"> </w:t>
            </w:r>
            <w:r w:rsidRPr="00E126F7">
              <w:rPr>
                <w:rFonts w:ascii="Bookman Old Style" w:hAnsi="Bookman Old Style"/>
                <w:sz w:val="18"/>
                <w:szCs w:val="18"/>
              </w:rPr>
              <w:t>critério</w:t>
            </w:r>
            <w:r w:rsidRPr="00E126F7">
              <w:rPr>
                <w:rFonts w:ascii="Bookman Old Style" w:hAnsi="Bookman Old Style"/>
                <w:spacing w:val="40"/>
                <w:sz w:val="18"/>
                <w:szCs w:val="18"/>
              </w:rPr>
              <w:t xml:space="preserve"> </w:t>
            </w:r>
            <w:r w:rsidRPr="00E126F7">
              <w:rPr>
                <w:rFonts w:ascii="Bookman Old Style" w:hAnsi="Bookman Old Style"/>
                <w:sz w:val="18"/>
                <w:szCs w:val="18"/>
              </w:rPr>
              <w:t>da administração por até 0</w:t>
            </w:r>
            <w:r w:rsidR="005D4AAA" w:rsidRPr="00E126F7">
              <w:rPr>
                <w:rFonts w:ascii="Bookman Old Style" w:hAnsi="Bookman Old Style"/>
                <w:sz w:val="18"/>
                <w:szCs w:val="18"/>
              </w:rPr>
              <w:t>4</w:t>
            </w:r>
            <w:r w:rsidRPr="00E126F7">
              <w:rPr>
                <w:rFonts w:ascii="Bookman Old Style" w:hAnsi="Bookman Old Style"/>
                <w:sz w:val="18"/>
                <w:szCs w:val="18"/>
              </w:rPr>
              <w:t xml:space="preserve"> (</w:t>
            </w:r>
            <w:r w:rsidR="005D4AAA" w:rsidRPr="00E126F7">
              <w:rPr>
                <w:rFonts w:ascii="Bookman Old Style" w:hAnsi="Bookman Old Style"/>
                <w:sz w:val="18"/>
                <w:szCs w:val="18"/>
              </w:rPr>
              <w:t>quatro</w:t>
            </w:r>
            <w:r w:rsidRPr="00E126F7">
              <w:rPr>
                <w:rFonts w:ascii="Bookman Old Style" w:hAnsi="Bookman Old Style"/>
                <w:sz w:val="18"/>
                <w:szCs w:val="18"/>
              </w:rPr>
              <w:t>) anos.</w:t>
            </w:r>
          </w:p>
        </w:tc>
      </w:tr>
      <w:tr w:rsidR="00E126F7" w:rsidRPr="00E126F7" w14:paraId="1F961654" w14:textId="77777777" w:rsidTr="00034A4A">
        <w:trPr>
          <w:trHeight w:val="976"/>
        </w:trPr>
        <w:tc>
          <w:tcPr>
            <w:tcW w:w="2198" w:type="dxa"/>
            <w:gridSpan w:val="2"/>
          </w:tcPr>
          <w:p w14:paraId="76F23940"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z w:val="18"/>
                <w:szCs w:val="18"/>
              </w:rPr>
              <w:t>6</w:t>
            </w:r>
            <w:r w:rsidRPr="00E126F7">
              <w:rPr>
                <w:rFonts w:ascii="Bookman Old Style" w:hAnsi="Bookman Old Style"/>
                <w:b/>
                <w:bCs/>
                <w:spacing w:val="1"/>
                <w:sz w:val="18"/>
                <w:szCs w:val="18"/>
              </w:rPr>
              <w:t xml:space="preserve"> </w:t>
            </w:r>
            <w:r w:rsidRPr="00E126F7">
              <w:rPr>
                <w:rFonts w:ascii="Bookman Old Style" w:hAnsi="Bookman Old Style"/>
                <w:b/>
                <w:bCs/>
                <w:sz w:val="18"/>
                <w:szCs w:val="18"/>
              </w:rPr>
              <w:t>-</w:t>
            </w:r>
            <w:r w:rsidRPr="00E126F7">
              <w:rPr>
                <w:rFonts w:ascii="Bookman Old Style" w:hAnsi="Bookman Old Style"/>
                <w:b/>
                <w:bCs/>
                <w:spacing w:val="-2"/>
                <w:sz w:val="18"/>
                <w:szCs w:val="18"/>
              </w:rPr>
              <w:t xml:space="preserve"> Justificativa</w:t>
            </w:r>
          </w:p>
        </w:tc>
        <w:tc>
          <w:tcPr>
            <w:tcW w:w="7012" w:type="dxa"/>
            <w:gridSpan w:val="10"/>
          </w:tcPr>
          <w:p w14:paraId="458B560B" w14:textId="0A0A4CB6"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Considerando a necessidade de contratação de espaço físico para continuidade dos serviços oferecidos e realizados pela Secretaria de A</w:t>
            </w:r>
            <w:r w:rsidR="00E0685E" w:rsidRPr="00E126F7">
              <w:rPr>
                <w:rFonts w:ascii="Bookman Old Style" w:hAnsi="Bookman Old Style"/>
                <w:sz w:val="18"/>
                <w:szCs w:val="18"/>
              </w:rPr>
              <w:t>ção</w:t>
            </w:r>
            <w:r w:rsidRPr="00E126F7">
              <w:rPr>
                <w:rFonts w:ascii="Bookman Old Style" w:hAnsi="Bookman Old Style"/>
                <w:sz w:val="18"/>
                <w:szCs w:val="18"/>
              </w:rPr>
              <w:t xml:space="preserve"> Social e Habitação, do CRAS e do Serviço de Convivência e </w:t>
            </w:r>
            <w:r w:rsidR="00E0685E" w:rsidRPr="00E126F7">
              <w:rPr>
                <w:rFonts w:ascii="Bookman Old Style" w:hAnsi="Bookman Old Style"/>
                <w:sz w:val="18"/>
                <w:szCs w:val="18"/>
              </w:rPr>
              <w:t>F</w:t>
            </w:r>
            <w:r w:rsidRPr="00E126F7">
              <w:rPr>
                <w:rFonts w:ascii="Bookman Old Style" w:hAnsi="Bookman Old Style"/>
                <w:sz w:val="18"/>
                <w:szCs w:val="18"/>
              </w:rPr>
              <w:t xml:space="preserve">ortalecimento de </w:t>
            </w:r>
            <w:r w:rsidR="00E0685E" w:rsidRPr="00E126F7">
              <w:rPr>
                <w:rFonts w:ascii="Bookman Old Style" w:hAnsi="Bookman Old Style"/>
                <w:sz w:val="18"/>
                <w:szCs w:val="18"/>
              </w:rPr>
              <w:t>V</w:t>
            </w:r>
            <w:r w:rsidRPr="00E126F7">
              <w:rPr>
                <w:rFonts w:ascii="Bookman Old Style" w:hAnsi="Bookman Old Style"/>
                <w:sz w:val="18"/>
                <w:szCs w:val="18"/>
              </w:rPr>
              <w:t>ínculos, é necessário um espaço de aproximadamente 240,00m² (duzentos e quarenta metros quadrados), para atender a demanda determinada pela Resolução nº 109, de 11 de novembro de 2009, do Conselho Nacional de Assistência Social - CNAS, em reunião ordinária realizada nos dias 11 e 12 de novembro de 2009, no uso da competência que lhe conferem os incisos II, V, IX e XIV do artigo 18 da Lei n.º 8.742, de 7 de dezembro de 1993 – Lei Orgânica da Assistência Social – LOAS.</w:t>
            </w:r>
          </w:p>
          <w:p w14:paraId="0D70BF56" w14:textId="77777777" w:rsidR="002F6D68" w:rsidRPr="00E126F7" w:rsidRDefault="002F6D68" w:rsidP="00034A4A">
            <w:pPr>
              <w:pStyle w:val="TableParagraph"/>
              <w:ind w:left="1700" w:right="95"/>
              <w:jc w:val="both"/>
              <w:rPr>
                <w:rFonts w:ascii="Bookman Old Style" w:hAnsi="Bookman Old Style"/>
                <w:sz w:val="18"/>
                <w:szCs w:val="18"/>
              </w:rPr>
            </w:pPr>
            <w:r w:rsidRPr="00E126F7">
              <w:rPr>
                <w:rFonts w:ascii="Bookman Old Style" w:hAnsi="Bookman Old Style"/>
                <w:sz w:val="18"/>
                <w:szCs w:val="18"/>
              </w:rPr>
              <w:t>Art. 1º. Aprovar a Tipificação nacional de Serviços Socioassistenciais, conforme anexos, organizados por níveis de complexidade do SUAS: Proteção Social Básica e Proteção Social Especial de Média e Alta Complexidade, de acordo com a disposição abaixo:</w:t>
            </w:r>
          </w:p>
          <w:p w14:paraId="396909D4" w14:textId="77777777" w:rsidR="002F6D68" w:rsidRPr="00E126F7" w:rsidRDefault="002F6D68" w:rsidP="00034A4A">
            <w:pPr>
              <w:pStyle w:val="TableParagraph"/>
              <w:ind w:left="1700" w:right="95"/>
              <w:jc w:val="both"/>
              <w:rPr>
                <w:rFonts w:ascii="Bookman Old Style" w:hAnsi="Bookman Old Style"/>
                <w:sz w:val="18"/>
                <w:szCs w:val="18"/>
              </w:rPr>
            </w:pPr>
            <w:r w:rsidRPr="00E126F7">
              <w:rPr>
                <w:rFonts w:ascii="Bookman Old Style" w:hAnsi="Bookman Old Style"/>
                <w:sz w:val="18"/>
                <w:szCs w:val="18"/>
              </w:rPr>
              <w:t xml:space="preserve">I - Serviços de Proteção Social Básica: </w:t>
            </w:r>
          </w:p>
          <w:p w14:paraId="0DAADDB7" w14:textId="77777777" w:rsidR="002F6D68" w:rsidRPr="00E126F7" w:rsidRDefault="002F6D68" w:rsidP="00034A4A">
            <w:pPr>
              <w:pStyle w:val="TableParagraph"/>
              <w:ind w:left="1700" w:right="95"/>
              <w:jc w:val="both"/>
              <w:rPr>
                <w:rFonts w:ascii="Bookman Old Style" w:hAnsi="Bookman Old Style"/>
                <w:sz w:val="18"/>
                <w:szCs w:val="18"/>
              </w:rPr>
            </w:pPr>
            <w:r w:rsidRPr="00E126F7">
              <w:rPr>
                <w:rFonts w:ascii="Bookman Old Style" w:hAnsi="Bookman Old Style"/>
                <w:sz w:val="18"/>
                <w:szCs w:val="18"/>
              </w:rPr>
              <w:t>a) Serviço de Proteção e Atendimento Integral à Família - PAIF;</w:t>
            </w:r>
          </w:p>
          <w:p w14:paraId="6F0864D5" w14:textId="77777777" w:rsidR="002F6D68" w:rsidRPr="00E126F7" w:rsidRDefault="002F6D68" w:rsidP="00034A4A">
            <w:pPr>
              <w:pStyle w:val="TableParagraph"/>
              <w:ind w:left="1700" w:right="95"/>
              <w:jc w:val="both"/>
              <w:rPr>
                <w:rFonts w:ascii="Bookman Old Style" w:hAnsi="Bookman Old Style"/>
                <w:sz w:val="18"/>
                <w:szCs w:val="18"/>
              </w:rPr>
            </w:pPr>
            <w:r w:rsidRPr="00E126F7">
              <w:rPr>
                <w:rFonts w:ascii="Bookman Old Style" w:hAnsi="Bookman Old Style"/>
                <w:sz w:val="18"/>
                <w:szCs w:val="18"/>
              </w:rPr>
              <w:t>b) Serviço de Convivência e Fortalecimento de Vínculos;</w:t>
            </w:r>
          </w:p>
          <w:p w14:paraId="301137CA" w14:textId="77777777" w:rsidR="002F6D68" w:rsidRPr="00E126F7" w:rsidRDefault="002F6D68" w:rsidP="00034A4A">
            <w:pPr>
              <w:pStyle w:val="TableParagraph"/>
              <w:spacing w:before="1" w:line="223" w:lineRule="exact"/>
              <w:ind w:left="1700"/>
              <w:jc w:val="both"/>
              <w:rPr>
                <w:rFonts w:ascii="Bookman Old Style" w:hAnsi="Bookman Old Style"/>
                <w:sz w:val="18"/>
                <w:szCs w:val="18"/>
              </w:rPr>
            </w:pPr>
            <w:r w:rsidRPr="00E126F7">
              <w:rPr>
                <w:rFonts w:ascii="Bookman Old Style" w:hAnsi="Bookman Old Style"/>
                <w:sz w:val="18"/>
                <w:szCs w:val="18"/>
              </w:rPr>
              <w:t>c) Serviço de Proteção Social Básica no domicílio para pessoas com deficiência e idosas.</w:t>
            </w:r>
          </w:p>
        </w:tc>
      </w:tr>
      <w:tr w:rsidR="00E126F7" w:rsidRPr="00E126F7" w14:paraId="41A8CB28" w14:textId="77777777" w:rsidTr="00034A4A">
        <w:trPr>
          <w:trHeight w:val="682"/>
        </w:trPr>
        <w:tc>
          <w:tcPr>
            <w:tcW w:w="2198" w:type="dxa"/>
            <w:gridSpan w:val="2"/>
            <w:tcBorders>
              <w:bottom w:val="single" w:sz="4" w:space="0" w:color="000000"/>
            </w:tcBorders>
          </w:tcPr>
          <w:p w14:paraId="5BE3551A"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z w:val="18"/>
                <w:szCs w:val="18"/>
              </w:rPr>
              <w:t>7 – Requisitos da contratação</w:t>
            </w:r>
          </w:p>
        </w:tc>
        <w:tc>
          <w:tcPr>
            <w:tcW w:w="7012" w:type="dxa"/>
            <w:gridSpan w:val="10"/>
            <w:tcBorders>
              <w:bottom w:val="single" w:sz="4" w:space="0" w:color="000000"/>
            </w:tcBorders>
          </w:tcPr>
          <w:p w14:paraId="3B44B650"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 xml:space="preserve">É necessário que o imóvel possua: </w:t>
            </w:r>
            <w:bookmarkStart w:id="4" w:name="_Hlk158282947"/>
            <w:r w:rsidRPr="00E126F7">
              <w:rPr>
                <w:rFonts w:ascii="Bookman Old Style" w:hAnsi="Bookman Old Style"/>
                <w:sz w:val="18"/>
                <w:szCs w:val="18"/>
              </w:rPr>
              <w:t>aproximadamente 240,00 m² (duzentos e quarenta metros quadrados), que vai necessitar de:</w:t>
            </w:r>
          </w:p>
          <w:p w14:paraId="5612FC2B"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w:t>
            </w:r>
            <w:r w:rsidRPr="00E126F7">
              <w:rPr>
                <w:rFonts w:ascii="Bookman Old Style" w:hAnsi="Bookman Old Style"/>
                <w:sz w:val="18"/>
                <w:szCs w:val="18"/>
              </w:rPr>
              <w:tab/>
              <w:t xml:space="preserve">duas salas maiores para as atividades do serviço de convivência e Fortalecimento de Vínculos com as crianças e idosos. </w:t>
            </w:r>
          </w:p>
          <w:p w14:paraId="3160E70C" w14:textId="5EC09B1C"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w:t>
            </w:r>
            <w:r w:rsidRPr="00E126F7">
              <w:rPr>
                <w:rFonts w:ascii="Bookman Old Style" w:hAnsi="Bookman Old Style"/>
                <w:sz w:val="18"/>
                <w:szCs w:val="18"/>
              </w:rPr>
              <w:tab/>
              <w:t>três salas de escritório para o atendimento do CRAS, da Secretaria d</w:t>
            </w:r>
            <w:r w:rsidR="00CA56B9" w:rsidRPr="00E126F7">
              <w:rPr>
                <w:rFonts w:ascii="Bookman Old Style" w:hAnsi="Bookman Old Style"/>
                <w:sz w:val="18"/>
                <w:szCs w:val="18"/>
              </w:rPr>
              <w:t>e</w:t>
            </w:r>
            <w:r w:rsidRPr="00E126F7">
              <w:rPr>
                <w:rFonts w:ascii="Bookman Old Style" w:hAnsi="Bookman Old Style"/>
                <w:sz w:val="18"/>
                <w:szCs w:val="18"/>
              </w:rPr>
              <w:t xml:space="preserve"> </w:t>
            </w:r>
            <w:r w:rsidR="00F34EE3" w:rsidRPr="00E126F7">
              <w:rPr>
                <w:rFonts w:ascii="Bookman Old Style" w:hAnsi="Bookman Old Style"/>
                <w:sz w:val="18"/>
                <w:szCs w:val="18"/>
              </w:rPr>
              <w:lastRenderedPageBreak/>
              <w:t>Ação</w:t>
            </w:r>
            <w:r w:rsidRPr="00E126F7">
              <w:rPr>
                <w:rFonts w:ascii="Bookman Old Style" w:hAnsi="Bookman Old Style"/>
                <w:sz w:val="18"/>
                <w:szCs w:val="18"/>
              </w:rPr>
              <w:t xml:space="preserve"> Social e do Assistente Social do Município. </w:t>
            </w:r>
          </w:p>
          <w:p w14:paraId="6D8C80A3" w14:textId="14497A7E"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w:t>
            </w:r>
            <w:r w:rsidRPr="00E126F7">
              <w:rPr>
                <w:rFonts w:ascii="Bookman Old Style" w:hAnsi="Bookman Old Style"/>
                <w:sz w:val="18"/>
                <w:szCs w:val="18"/>
              </w:rPr>
              <w:tab/>
              <w:t>uma cozinha para preparação dos lanches e almoço das crianças do SCFV, Lavanderia e dep</w:t>
            </w:r>
            <w:r w:rsidR="00511DDE" w:rsidRPr="00E126F7">
              <w:rPr>
                <w:rFonts w:ascii="Bookman Old Style" w:hAnsi="Bookman Old Style"/>
                <w:sz w:val="18"/>
                <w:szCs w:val="18"/>
              </w:rPr>
              <w:t>ó</w:t>
            </w:r>
            <w:r w:rsidRPr="00E126F7">
              <w:rPr>
                <w:rFonts w:ascii="Bookman Old Style" w:hAnsi="Bookman Old Style"/>
                <w:sz w:val="18"/>
                <w:szCs w:val="18"/>
              </w:rPr>
              <w:t xml:space="preserve">sito. </w:t>
            </w:r>
          </w:p>
          <w:p w14:paraId="422FDFC8"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w:t>
            </w:r>
            <w:r w:rsidRPr="00E126F7">
              <w:rPr>
                <w:rFonts w:ascii="Bookman Old Style" w:hAnsi="Bookman Old Style"/>
                <w:sz w:val="18"/>
                <w:szCs w:val="18"/>
              </w:rPr>
              <w:tab/>
              <w:t>uma área para refeições e espera dos munícipes que necessitam de atendimento.</w:t>
            </w:r>
            <w:bookmarkEnd w:id="4"/>
          </w:p>
        </w:tc>
      </w:tr>
      <w:tr w:rsidR="00E126F7" w:rsidRPr="00E126F7" w14:paraId="29CE631A" w14:textId="77777777" w:rsidTr="00034A4A">
        <w:trPr>
          <w:trHeight w:val="280"/>
        </w:trPr>
        <w:tc>
          <w:tcPr>
            <w:tcW w:w="2198" w:type="dxa"/>
            <w:gridSpan w:val="2"/>
            <w:tcBorders>
              <w:bottom w:val="single" w:sz="4" w:space="0" w:color="auto"/>
              <w:right w:val="nil"/>
            </w:tcBorders>
          </w:tcPr>
          <w:p w14:paraId="03868CA9" w14:textId="77777777" w:rsidR="002F6D68" w:rsidRPr="00E126F7" w:rsidRDefault="002F6D68" w:rsidP="00034A4A">
            <w:pPr>
              <w:pStyle w:val="TableParagraph"/>
              <w:spacing w:before="243"/>
              <w:rPr>
                <w:rFonts w:ascii="Bookman Old Style" w:hAnsi="Bookman Old Style"/>
                <w:sz w:val="18"/>
                <w:szCs w:val="18"/>
              </w:rPr>
            </w:pPr>
          </w:p>
        </w:tc>
        <w:tc>
          <w:tcPr>
            <w:tcW w:w="7012" w:type="dxa"/>
            <w:gridSpan w:val="10"/>
            <w:tcBorders>
              <w:left w:val="nil"/>
              <w:bottom w:val="single" w:sz="4" w:space="0" w:color="auto"/>
            </w:tcBorders>
          </w:tcPr>
          <w:p w14:paraId="5BCEDBAD" w14:textId="77777777" w:rsidR="002F6D68" w:rsidRPr="00E126F7" w:rsidRDefault="002F6D68" w:rsidP="00034A4A">
            <w:pPr>
              <w:pStyle w:val="TableParagraph"/>
              <w:ind w:left="108" w:right="95"/>
              <w:rPr>
                <w:rFonts w:ascii="Bookman Old Style" w:hAnsi="Bookman Old Style"/>
                <w:b/>
                <w:bCs/>
                <w:sz w:val="18"/>
                <w:szCs w:val="18"/>
              </w:rPr>
            </w:pPr>
            <w:r w:rsidRPr="00E126F7">
              <w:rPr>
                <w:rFonts w:ascii="Bookman Old Style" w:hAnsi="Bookman Old Style"/>
                <w:b/>
                <w:bCs/>
                <w:sz w:val="18"/>
                <w:szCs w:val="18"/>
              </w:rPr>
              <w:t>8 – Prazo, Local de Entrega ou Execução e Resultados Pretendidos</w:t>
            </w:r>
          </w:p>
        </w:tc>
      </w:tr>
      <w:tr w:rsidR="00E126F7" w:rsidRPr="00E126F7" w14:paraId="76B8AA82" w14:textId="77777777" w:rsidTr="00034A4A">
        <w:trPr>
          <w:trHeight w:val="623"/>
        </w:trPr>
        <w:tc>
          <w:tcPr>
            <w:tcW w:w="2198" w:type="dxa"/>
            <w:gridSpan w:val="2"/>
            <w:tcBorders>
              <w:top w:val="single" w:sz="4" w:space="0" w:color="auto"/>
            </w:tcBorders>
          </w:tcPr>
          <w:p w14:paraId="6DBC9B75"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z w:val="18"/>
                <w:szCs w:val="18"/>
              </w:rPr>
              <w:t>8.1</w:t>
            </w:r>
            <w:r w:rsidRPr="00E126F7">
              <w:rPr>
                <w:rFonts w:ascii="Bookman Old Style" w:hAnsi="Bookman Old Style"/>
                <w:b/>
                <w:bCs/>
                <w:spacing w:val="-2"/>
                <w:sz w:val="18"/>
                <w:szCs w:val="18"/>
              </w:rPr>
              <w:t xml:space="preserve"> </w:t>
            </w:r>
            <w:r w:rsidRPr="00E126F7">
              <w:rPr>
                <w:rFonts w:ascii="Bookman Old Style" w:hAnsi="Bookman Old Style"/>
                <w:b/>
                <w:bCs/>
                <w:sz w:val="18"/>
                <w:szCs w:val="18"/>
              </w:rPr>
              <w:t xml:space="preserve">- </w:t>
            </w:r>
            <w:r w:rsidRPr="00E126F7">
              <w:rPr>
                <w:rFonts w:ascii="Bookman Old Style" w:hAnsi="Bookman Old Style"/>
                <w:b/>
                <w:bCs/>
                <w:spacing w:val="-2"/>
                <w:sz w:val="18"/>
                <w:szCs w:val="18"/>
              </w:rPr>
              <w:t>Prazo</w:t>
            </w:r>
          </w:p>
        </w:tc>
        <w:tc>
          <w:tcPr>
            <w:tcW w:w="7012" w:type="dxa"/>
            <w:gridSpan w:val="10"/>
            <w:tcBorders>
              <w:top w:val="single" w:sz="4" w:space="0" w:color="auto"/>
            </w:tcBorders>
          </w:tcPr>
          <w:p w14:paraId="77A4CE7D"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 xml:space="preserve">A execução dos serviços ocorrerá imediatamente após assinatura do contrato e emissão da ordem de serviço durante o prazo de 12 (meses) consecutivos. </w:t>
            </w:r>
          </w:p>
          <w:p w14:paraId="08927C56" w14:textId="77777777" w:rsidR="002F6D68" w:rsidRPr="00E126F7" w:rsidRDefault="002F6D68" w:rsidP="00034A4A">
            <w:pPr>
              <w:pStyle w:val="TableParagraph"/>
              <w:ind w:left="108" w:right="95"/>
              <w:jc w:val="both"/>
              <w:rPr>
                <w:rFonts w:ascii="Bookman Old Style" w:hAnsi="Bookman Old Style"/>
                <w:sz w:val="18"/>
                <w:szCs w:val="18"/>
              </w:rPr>
            </w:pPr>
          </w:p>
        </w:tc>
      </w:tr>
      <w:tr w:rsidR="00E126F7" w:rsidRPr="00E126F7" w14:paraId="7B967E05" w14:textId="77777777" w:rsidTr="00034A4A">
        <w:trPr>
          <w:trHeight w:val="721"/>
        </w:trPr>
        <w:tc>
          <w:tcPr>
            <w:tcW w:w="2198" w:type="dxa"/>
            <w:gridSpan w:val="2"/>
          </w:tcPr>
          <w:p w14:paraId="25723111"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z w:val="18"/>
                <w:szCs w:val="18"/>
              </w:rPr>
              <w:t>8.2</w:t>
            </w:r>
            <w:r w:rsidRPr="00E126F7">
              <w:rPr>
                <w:rFonts w:ascii="Bookman Old Style" w:hAnsi="Bookman Old Style"/>
                <w:b/>
                <w:bCs/>
                <w:spacing w:val="-2"/>
                <w:sz w:val="18"/>
                <w:szCs w:val="18"/>
              </w:rPr>
              <w:t xml:space="preserve"> </w:t>
            </w:r>
            <w:r w:rsidRPr="00E126F7">
              <w:rPr>
                <w:rFonts w:ascii="Bookman Old Style" w:hAnsi="Bookman Old Style"/>
                <w:b/>
                <w:bCs/>
                <w:sz w:val="18"/>
                <w:szCs w:val="18"/>
              </w:rPr>
              <w:t>-</w:t>
            </w:r>
            <w:r w:rsidRPr="00E126F7">
              <w:rPr>
                <w:rFonts w:ascii="Bookman Old Style" w:hAnsi="Bookman Old Style"/>
                <w:b/>
                <w:bCs/>
                <w:spacing w:val="-2"/>
                <w:sz w:val="18"/>
                <w:szCs w:val="18"/>
              </w:rPr>
              <w:t xml:space="preserve"> Local</w:t>
            </w:r>
          </w:p>
        </w:tc>
        <w:tc>
          <w:tcPr>
            <w:tcW w:w="7012" w:type="dxa"/>
            <w:gridSpan w:val="10"/>
          </w:tcPr>
          <w:p w14:paraId="28D12C20"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 xml:space="preserve">A execução do serviço será realizada na sala comercial, situada na Rua dos Pioneiros, nº 288, Centro, no Município de Cunhataí/SC, vinculada a Matrícula nº 11.080, do Livro 2, do Registro de Imóveis de São Carlos/SC.  </w:t>
            </w:r>
          </w:p>
        </w:tc>
      </w:tr>
      <w:tr w:rsidR="00E126F7" w:rsidRPr="00E126F7" w14:paraId="4A555156" w14:textId="77777777" w:rsidTr="00034A4A">
        <w:trPr>
          <w:trHeight w:val="976"/>
        </w:trPr>
        <w:tc>
          <w:tcPr>
            <w:tcW w:w="2198" w:type="dxa"/>
            <w:gridSpan w:val="2"/>
            <w:tcBorders>
              <w:bottom w:val="single" w:sz="4" w:space="0" w:color="auto"/>
            </w:tcBorders>
          </w:tcPr>
          <w:p w14:paraId="576D8113"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z w:val="18"/>
                <w:szCs w:val="18"/>
              </w:rPr>
              <w:t xml:space="preserve">8.3 – Resultados pretendidos com o </w:t>
            </w:r>
            <w:r w:rsidRPr="00E126F7">
              <w:rPr>
                <w:rFonts w:ascii="Bookman Old Style" w:hAnsi="Bookman Old Style"/>
                <w:b/>
                <w:bCs/>
                <w:spacing w:val="-2"/>
                <w:sz w:val="18"/>
                <w:szCs w:val="18"/>
              </w:rPr>
              <w:t>objeto</w:t>
            </w:r>
          </w:p>
        </w:tc>
        <w:tc>
          <w:tcPr>
            <w:tcW w:w="7012" w:type="dxa"/>
            <w:gridSpan w:val="10"/>
          </w:tcPr>
          <w:p w14:paraId="1EFD881A" w14:textId="77777777" w:rsidR="002F6D68" w:rsidRPr="00E126F7" w:rsidRDefault="002F6D68" w:rsidP="002F6D68">
            <w:pPr>
              <w:pStyle w:val="TableParagraph"/>
              <w:numPr>
                <w:ilvl w:val="0"/>
                <w:numId w:val="2"/>
              </w:numPr>
              <w:ind w:left="425" w:right="95"/>
              <w:jc w:val="both"/>
              <w:rPr>
                <w:rFonts w:ascii="Bookman Old Style" w:hAnsi="Bookman Old Style"/>
                <w:sz w:val="18"/>
                <w:szCs w:val="18"/>
              </w:rPr>
            </w:pPr>
            <w:r w:rsidRPr="00E126F7">
              <w:rPr>
                <w:rFonts w:ascii="Bookman Old Style" w:hAnsi="Bookman Old Style"/>
                <w:sz w:val="18"/>
                <w:szCs w:val="18"/>
              </w:rPr>
              <w:t>Garantir a continuidade e a estabilidade dos serviços essenciais oferecidos à população, como atividades recreativas, culturais, educacionais e de apoio psicossocial.</w:t>
            </w:r>
          </w:p>
          <w:p w14:paraId="7F5B0AE2" w14:textId="77777777" w:rsidR="002F6D68" w:rsidRPr="00E126F7" w:rsidRDefault="002F6D68" w:rsidP="00034A4A">
            <w:pPr>
              <w:pStyle w:val="TableParagraph"/>
              <w:ind w:left="425" w:right="95"/>
              <w:jc w:val="both"/>
              <w:rPr>
                <w:rFonts w:ascii="Bookman Old Style" w:hAnsi="Bookman Old Style"/>
                <w:sz w:val="18"/>
                <w:szCs w:val="18"/>
              </w:rPr>
            </w:pPr>
          </w:p>
          <w:p w14:paraId="62BD7E34" w14:textId="77777777" w:rsidR="002F6D68" w:rsidRPr="00E126F7" w:rsidRDefault="002F6D68" w:rsidP="002F6D68">
            <w:pPr>
              <w:pStyle w:val="TableParagraph"/>
              <w:numPr>
                <w:ilvl w:val="0"/>
                <w:numId w:val="2"/>
              </w:numPr>
              <w:ind w:left="425" w:right="95"/>
              <w:jc w:val="both"/>
              <w:rPr>
                <w:rFonts w:ascii="Bookman Old Style" w:hAnsi="Bookman Old Style"/>
                <w:sz w:val="18"/>
                <w:szCs w:val="18"/>
              </w:rPr>
            </w:pPr>
            <w:r w:rsidRPr="00E126F7">
              <w:rPr>
                <w:rFonts w:ascii="Bookman Old Style" w:hAnsi="Bookman Old Style"/>
                <w:sz w:val="18"/>
                <w:szCs w:val="18"/>
              </w:rPr>
              <w:t xml:space="preserve">Contribuir para a promoção do bem-estar e da inclusão social dos cidadãos, especialmente aqueles em situação de vulnerabilidade. </w:t>
            </w:r>
          </w:p>
          <w:p w14:paraId="1A9F85B5" w14:textId="77777777" w:rsidR="002F6D68" w:rsidRPr="00E126F7" w:rsidRDefault="002F6D68" w:rsidP="00034A4A">
            <w:pPr>
              <w:pStyle w:val="TableParagraph"/>
              <w:ind w:left="425" w:right="95"/>
              <w:jc w:val="both"/>
              <w:rPr>
                <w:rFonts w:ascii="Bookman Old Style" w:hAnsi="Bookman Old Style"/>
                <w:sz w:val="18"/>
                <w:szCs w:val="18"/>
              </w:rPr>
            </w:pPr>
          </w:p>
          <w:p w14:paraId="74D92B0C" w14:textId="77777777" w:rsidR="002F6D68" w:rsidRPr="00E126F7" w:rsidRDefault="002F6D68" w:rsidP="002F6D68">
            <w:pPr>
              <w:pStyle w:val="TableParagraph"/>
              <w:numPr>
                <w:ilvl w:val="0"/>
                <w:numId w:val="2"/>
              </w:numPr>
              <w:ind w:left="425" w:right="95"/>
              <w:jc w:val="both"/>
              <w:rPr>
                <w:rFonts w:ascii="Bookman Old Style" w:hAnsi="Bookman Old Style"/>
                <w:sz w:val="18"/>
                <w:szCs w:val="18"/>
              </w:rPr>
            </w:pPr>
            <w:r w:rsidRPr="00E126F7">
              <w:rPr>
                <w:rFonts w:ascii="Bookman Old Style" w:hAnsi="Bookman Old Style"/>
                <w:sz w:val="18"/>
                <w:szCs w:val="18"/>
              </w:rPr>
              <w:t>Proporcionar a convivência comunitária, promovendo a integração social, fortalece os laços familiares e estimula o desenvolvimento pessoal e coletivo dos participantes.</w:t>
            </w:r>
          </w:p>
        </w:tc>
      </w:tr>
      <w:tr w:rsidR="00E126F7" w:rsidRPr="00E126F7" w14:paraId="59819855" w14:textId="77777777" w:rsidTr="00034A4A">
        <w:trPr>
          <w:trHeight w:val="237"/>
        </w:trPr>
        <w:tc>
          <w:tcPr>
            <w:tcW w:w="2198" w:type="dxa"/>
            <w:gridSpan w:val="2"/>
            <w:tcBorders>
              <w:top w:val="single" w:sz="4" w:space="0" w:color="auto"/>
              <w:left w:val="single" w:sz="4" w:space="0" w:color="auto"/>
              <w:bottom w:val="single" w:sz="4" w:space="0" w:color="auto"/>
              <w:right w:val="nil"/>
            </w:tcBorders>
          </w:tcPr>
          <w:p w14:paraId="461E3253" w14:textId="77777777" w:rsidR="002F6D68" w:rsidRPr="00E126F7" w:rsidRDefault="002F6D68" w:rsidP="00034A4A">
            <w:pPr>
              <w:pStyle w:val="TableParagraph"/>
              <w:spacing w:before="243"/>
              <w:rPr>
                <w:rFonts w:ascii="Bookman Old Style" w:hAnsi="Bookman Old Style"/>
                <w:sz w:val="18"/>
                <w:szCs w:val="18"/>
              </w:rPr>
            </w:pPr>
          </w:p>
        </w:tc>
        <w:tc>
          <w:tcPr>
            <w:tcW w:w="7012" w:type="dxa"/>
            <w:gridSpan w:val="10"/>
            <w:tcBorders>
              <w:left w:val="nil"/>
              <w:bottom w:val="single" w:sz="4" w:space="0" w:color="auto"/>
            </w:tcBorders>
          </w:tcPr>
          <w:p w14:paraId="0F7D6B14" w14:textId="77777777" w:rsidR="002F6D68" w:rsidRPr="00E126F7" w:rsidRDefault="002F6D68" w:rsidP="00034A4A">
            <w:pPr>
              <w:pStyle w:val="TableParagraph"/>
              <w:tabs>
                <w:tab w:val="left" w:pos="1427"/>
              </w:tabs>
              <w:ind w:left="108" w:right="95"/>
              <w:jc w:val="center"/>
              <w:rPr>
                <w:rFonts w:ascii="Bookman Old Style" w:hAnsi="Bookman Old Style"/>
                <w:b/>
                <w:bCs/>
                <w:sz w:val="18"/>
                <w:szCs w:val="18"/>
              </w:rPr>
            </w:pPr>
            <w:r w:rsidRPr="00E126F7">
              <w:rPr>
                <w:rFonts w:ascii="Bookman Old Style" w:hAnsi="Bookman Old Style"/>
                <w:b/>
                <w:bCs/>
                <w:sz w:val="18"/>
                <w:szCs w:val="18"/>
              </w:rPr>
              <w:t>9</w:t>
            </w:r>
            <w:r w:rsidRPr="00E126F7">
              <w:rPr>
                <w:rFonts w:ascii="Bookman Old Style" w:hAnsi="Bookman Old Style"/>
                <w:b/>
                <w:bCs/>
                <w:spacing w:val="-3"/>
                <w:sz w:val="18"/>
                <w:szCs w:val="18"/>
              </w:rPr>
              <w:t xml:space="preserve"> </w:t>
            </w:r>
            <w:r w:rsidRPr="00E126F7">
              <w:rPr>
                <w:rFonts w:ascii="Bookman Old Style" w:hAnsi="Bookman Old Style"/>
                <w:b/>
                <w:bCs/>
                <w:sz w:val="18"/>
                <w:szCs w:val="18"/>
              </w:rPr>
              <w:t>-</w:t>
            </w:r>
            <w:r w:rsidRPr="00E126F7">
              <w:rPr>
                <w:rFonts w:ascii="Bookman Old Style" w:hAnsi="Bookman Old Style"/>
                <w:b/>
                <w:bCs/>
                <w:spacing w:val="-6"/>
                <w:sz w:val="18"/>
                <w:szCs w:val="18"/>
              </w:rPr>
              <w:t xml:space="preserve"> </w:t>
            </w:r>
            <w:r w:rsidRPr="00E126F7">
              <w:rPr>
                <w:rFonts w:ascii="Bookman Old Style" w:hAnsi="Bookman Old Style"/>
                <w:b/>
                <w:bCs/>
                <w:sz w:val="18"/>
                <w:szCs w:val="18"/>
              </w:rPr>
              <w:t>Forma</w:t>
            </w:r>
            <w:r w:rsidRPr="00E126F7">
              <w:rPr>
                <w:rFonts w:ascii="Bookman Old Style" w:hAnsi="Bookman Old Style"/>
                <w:b/>
                <w:bCs/>
                <w:spacing w:val="-3"/>
                <w:sz w:val="18"/>
                <w:szCs w:val="18"/>
              </w:rPr>
              <w:t xml:space="preserve"> </w:t>
            </w:r>
            <w:r w:rsidRPr="00E126F7">
              <w:rPr>
                <w:rFonts w:ascii="Bookman Old Style" w:hAnsi="Bookman Old Style"/>
                <w:b/>
                <w:bCs/>
                <w:sz w:val="18"/>
                <w:szCs w:val="18"/>
              </w:rPr>
              <w:t>de</w:t>
            </w:r>
            <w:r w:rsidRPr="00E126F7">
              <w:rPr>
                <w:rFonts w:ascii="Bookman Old Style" w:hAnsi="Bookman Old Style"/>
                <w:b/>
                <w:bCs/>
                <w:spacing w:val="-6"/>
                <w:sz w:val="18"/>
                <w:szCs w:val="18"/>
              </w:rPr>
              <w:t xml:space="preserve"> </w:t>
            </w:r>
            <w:r w:rsidRPr="00E126F7">
              <w:rPr>
                <w:rFonts w:ascii="Bookman Old Style" w:hAnsi="Bookman Old Style"/>
                <w:b/>
                <w:bCs/>
                <w:sz w:val="18"/>
                <w:szCs w:val="18"/>
              </w:rPr>
              <w:t>Solicitação,</w:t>
            </w:r>
            <w:r w:rsidRPr="00E126F7">
              <w:rPr>
                <w:rFonts w:ascii="Bookman Old Style" w:hAnsi="Bookman Old Style"/>
                <w:b/>
                <w:bCs/>
                <w:spacing w:val="-6"/>
                <w:sz w:val="18"/>
                <w:szCs w:val="18"/>
              </w:rPr>
              <w:t xml:space="preserve"> </w:t>
            </w:r>
            <w:r w:rsidRPr="00E126F7">
              <w:rPr>
                <w:rFonts w:ascii="Bookman Old Style" w:hAnsi="Bookman Old Style"/>
                <w:b/>
                <w:bCs/>
                <w:sz w:val="18"/>
                <w:szCs w:val="18"/>
              </w:rPr>
              <w:t>Forma/Cronograma</w:t>
            </w:r>
            <w:r w:rsidRPr="00E126F7">
              <w:rPr>
                <w:rFonts w:ascii="Bookman Old Style" w:hAnsi="Bookman Old Style"/>
                <w:b/>
                <w:bCs/>
                <w:spacing w:val="-6"/>
                <w:sz w:val="18"/>
                <w:szCs w:val="18"/>
              </w:rPr>
              <w:t xml:space="preserve"> </w:t>
            </w:r>
            <w:r w:rsidRPr="00E126F7">
              <w:rPr>
                <w:rFonts w:ascii="Bookman Old Style" w:hAnsi="Bookman Old Style"/>
                <w:b/>
                <w:bCs/>
                <w:sz w:val="18"/>
                <w:szCs w:val="18"/>
              </w:rPr>
              <w:t>de</w:t>
            </w:r>
            <w:r w:rsidRPr="00E126F7">
              <w:rPr>
                <w:rFonts w:ascii="Bookman Old Style" w:hAnsi="Bookman Old Style"/>
                <w:b/>
                <w:bCs/>
                <w:spacing w:val="-5"/>
                <w:sz w:val="18"/>
                <w:szCs w:val="18"/>
              </w:rPr>
              <w:t xml:space="preserve"> </w:t>
            </w:r>
            <w:r w:rsidRPr="00E126F7">
              <w:rPr>
                <w:rFonts w:ascii="Bookman Old Style" w:hAnsi="Bookman Old Style"/>
                <w:b/>
                <w:bCs/>
                <w:sz w:val="18"/>
                <w:szCs w:val="18"/>
              </w:rPr>
              <w:t>Entrega</w:t>
            </w:r>
            <w:r w:rsidRPr="00E126F7">
              <w:rPr>
                <w:rFonts w:ascii="Bookman Old Style" w:hAnsi="Bookman Old Style"/>
                <w:b/>
                <w:bCs/>
                <w:spacing w:val="-6"/>
                <w:sz w:val="18"/>
                <w:szCs w:val="18"/>
              </w:rPr>
              <w:t xml:space="preserve"> </w:t>
            </w:r>
            <w:r w:rsidRPr="00E126F7">
              <w:rPr>
                <w:rFonts w:ascii="Bookman Old Style" w:hAnsi="Bookman Old Style"/>
                <w:b/>
                <w:bCs/>
                <w:sz w:val="18"/>
                <w:szCs w:val="18"/>
              </w:rPr>
              <w:t>e</w:t>
            </w:r>
            <w:r w:rsidRPr="00E126F7">
              <w:rPr>
                <w:rFonts w:ascii="Bookman Old Style" w:hAnsi="Bookman Old Style"/>
                <w:b/>
                <w:bCs/>
                <w:spacing w:val="-5"/>
                <w:sz w:val="18"/>
                <w:szCs w:val="18"/>
              </w:rPr>
              <w:t xml:space="preserve"> </w:t>
            </w:r>
            <w:r w:rsidRPr="00E126F7">
              <w:rPr>
                <w:rFonts w:ascii="Bookman Old Style" w:hAnsi="Bookman Old Style"/>
                <w:b/>
                <w:bCs/>
                <w:sz w:val="18"/>
                <w:szCs w:val="18"/>
              </w:rPr>
              <w:t>ou</w:t>
            </w:r>
            <w:r w:rsidRPr="00E126F7">
              <w:rPr>
                <w:rFonts w:ascii="Bookman Old Style" w:hAnsi="Bookman Old Style"/>
                <w:b/>
                <w:bCs/>
                <w:spacing w:val="-6"/>
                <w:sz w:val="18"/>
                <w:szCs w:val="18"/>
              </w:rPr>
              <w:t xml:space="preserve"> </w:t>
            </w:r>
            <w:r w:rsidRPr="00E126F7">
              <w:rPr>
                <w:rFonts w:ascii="Bookman Old Style" w:hAnsi="Bookman Old Style"/>
                <w:b/>
                <w:bCs/>
                <w:sz w:val="18"/>
                <w:szCs w:val="18"/>
              </w:rPr>
              <w:t>Execução</w:t>
            </w:r>
            <w:r w:rsidRPr="00E126F7">
              <w:rPr>
                <w:rFonts w:ascii="Bookman Old Style" w:hAnsi="Bookman Old Style"/>
                <w:b/>
                <w:bCs/>
                <w:spacing w:val="-7"/>
                <w:sz w:val="18"/>
                <w:szCs w:val="18"/>
              </w:rPr>
              <w:t xml:space="preserve"> </w:t>
            </w:r>
            <w:r w:rsidRPr="00E126F7">
              <w:rPr>
                <w:rFonts w:ascii="Bookman Old Style" w:hAnsi="Bookman Old Style"/>
                <w:b/>
                <w:bCs/>
                <w:sz w:val="18"/>
                <w:szCs w:val="18"/>
              </w:rPr>
              <w:t>e</w:t>
            </w:r>
            <w:r w:rsidRPr="00E126F7">
              <w:rPr>
                <w:rFonts w:ascii="Bookman Old Style" w:hAnsi="Bookman Old Style"/>
                <w:b/>
                <w:bCs/>
                <w:spacing w:val="-2"/>
                <w:sz w:val="18"/>
                <w:szCs w:val="18"/>
              </w:rPr>
              <w:t xml:space="preserve"> </w:t>
            </w:r>
            <w:r w:rsidRPr="00E126F7">
              <w:rPr>
                <w:rFonts w:ascii="Bookman Old Style" w:hAnsi="Bookman Old Style"/>
                <w:b/>
                <w:bCs/>
                <w:sz w:val="18"/>
                <w:szCs w:val="18"/>
              </w:rPr>
              <w:t>Condições</w:t>
            </w:r>
            <w:r w:rsidRPr="00E126F7">
              <w:rPr>
                <w:rFonts w:ascii="Bookman Old Style" w:hAnsi="Bookman Old Style"/>
                <w:b/>
                <w:bCs/>
                <w:spacing w:val="-5"/>
                <w:sz w:val="18"/>
                <w:szCs w:val="18"/>
              </w:rPr>
              <w:t xml:space="preserve"> </w:t>
            </w:r>
            <w:r w:rsidRPr="00E126F7">
              <w:rPr>
                <w:rFonts w:ascii="Bookman Old Style" w:hAnsi="Bookman Old Style"/>
                <w:b/>
                <w:bCs/>
                <w:sz w:val="18"/>
                <w:szCs w:val="18"/>
              </w:rPr>
              <w:t>de</w:t>
            </w:r>
            <w:r w:rsidRPr="00E126F7">
              <w:rPr>
                <w:rFonts w:ascii="Bookman Old Style" w:hAnsi="Bookman Old Style"/>
                <w:b/>
                <w:bCs/>
                <w:spacing w:val="-3"/>
                <w:sz w:val="18"/>
                <w:szCs w:val="18"/>
              </w:rPr>
              <w:t xml:space="preserve"> </w:t>
            </w:r>
            <w:r w:rsidRPr="00E126F7">
              <w:rPr>
                <w:rFonts w:ascii="Bookman Old Style" w:hAnsi="Bookman Old Style"/>
                <w:b/>
                <w:bCs/>
                <w:spacing w:val="-2"/>
                <w:sz w:val="18"/>
                <w:szCs w:val="18"/>
              </w:rPr>
              <w:t>Recebimento</w:t>
            </w:r>
          </w:p>
        </w:tc>
      </w:tr>
      <w:tr w:rsidR="00E126F7" w:rsidRPr="00E126F7" w14:paraId="02C9C54A" w14:textId="77777777" w:rsidTr="00034A4A">
        <w:trPr>
          <w:trHeight w:val="726"/>
        </w:trPr>
        <w:tc>
          <w:tcPr>
            <w:tcW w:w="2198" w:type="dxa"/>
            <w:gridSpan w:val="2"/>
            <w:tcBorders>
              <w:top w:val="single" w:sz="4" w:space="0" w:color="auto"/>
            </w:tcBorders>
          </w:tcPr>
          <w:p w14:paraId="5BBDEC50"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pacing w:val="-4"/>
                <w:sz w:val="18"/>
                <w:szCs w:val="18"/>
              </w:rPr>
              <w:t>9.1</w:t>
            </w:r>
            <w:r w:rsidRPr="00E126F7">
              <w:rPr>
                <w:rFonts w:ascii="Bookman Old Style" w:hAnsi="Bookman Old Style"/>
                <w:b/>
                <w:bCs/>
                <w:sz w:val="18"/>
                <w:szCs w:val="18"/>
              </w:rPr>
              <w:t xml:space="preserve"> </w:t>
            </w:r>
            <w:r w:rsidRPr="00E126F7">
              <w:rPr>
                <w:rFonts w:ascii="Bookman Old Style" w:hAnsi="Bookman Old Style"/>
                <w:b/>
                <w:bCs/>
                <w:spacing w:val="-10"/>
                <w:sz w:val="18"/>
                <w:szCs w:val="18"/>
              </w:rPr>
              <w:t>-</w:t>
            </w:r>
            <w:r w:rsidRPr="00E126F7">
              <w:rPr>
                <w:rFonts w:ascii="Bookman Old Style" w:hAnsi="Bookman Old Style"/>
                <w:b/>
                <w:bCs/>
                <w:sz w:val="18"/>
                <w:szCs w:val="18"/>
              </w:rPr>
              <w:t xml:space="preserve"> </w:t>
            </w:r>
            <w:r w:rsidRPr="00E126F7">
              <w:rPr>
                <w:rFonts w:ascii="Bookman Old Style" w:hAnsi="Bookman Old Style"/>
                <w:b/>
                <w:bCs/>
                <w:spacing w:val="-2"/>
                <w:sz w:val="18"/>
                <w:szCs w:val="18"/>
              </w:rPr>
              <w:t>Forma</w:t>
            </w:r>
            <w:r w:rsidRPr="00E126F7">
              <w:rPr>
                <w:rFonts w:ascii="Bookman Old Style" w:hAnsi="Bookman Old Style"/>
                <w:b/>
                <w:bCs/>
                <w:sz w:val="18"/>
                <w:szCs w:val="18"/>
              </w:rPr>
              <w:tab/>
              <w:t xml:space="preserve"> </w:t>
            </w:r>
            <w:r w:rsidRPr="00E126F7">
              <w:rPr>
                <w:rFonts w:ascii="Bookman Old Style" w:hAnsi="Bookman Old Style"/>
                <w:b/>
                <w:bCs/>
                <w:spacing w:val="-6"/>
                <w:sz w:val="18"/>
                <w:szCs w:val="18"/>
              </w:rPr>
              <w:t>de</w:t>
            </w:r>
            <w:r w:rsidRPr="00E126F7">
              <w:rPr>
                <w:rFonts w:ascii="Bookman Old Style" w:hAnsi="Bookman Old Style"/>
                <w:b/>
                <w:bCs/>
                <w:spacing w:val="-2"/>
                <w:sz w:val="18"/>
                <w:szCs w:val="18"/>
              </w:rPr>
              <w:t xml:space="preserve"> Solicitação</w:t>
            </w:r>
          </w:p>
        </w:tc>
        <w:tc>
          <w:tcPr>
            <w:tcW w:w="7012" w:type="dxa"/>
            <w:gridSpan w:val="10"/>
            <w:tcBorders>
              <w:top w:val="single" w:sz="4" w:space="0" w:color="auto"/>
            </w:tcBorders>
          </w:tcPr>
          <w:p w14:paraId="201FA76F"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9.1.1</w:t>
            </w:r>
            <w:r w:rsidRPr="00E126F7">
              <w:rPr>
                <w:rFonts w:ascii="Bookman Old Style" w:hAnsi="Bookman Old Style"/>
                <w:sz w:val="18"/>
                <w:szCs w:val="18"/>
              </w:rPr>
              <w:t xml:space="preserve"> Os serviços serão solicitados mediante emissão de ordem de serviço ou</w:t>
            </w:r>
          </w:p>
          <w:p w14:paraId="79671627"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autorização de fornecimento.</w:t>
            </w:r>
          </w:p>
        </w:tc>
      </w:tr>
      <w:tr w:rsidR="00E126F7" w:rsidRPr="00E126F7" w14:paraId="49356C16" w14:textId="77777777" w:rsidTr="00034A4A">
        <w:trPr>
          <w:trHeight w:val="976"/>
        </w:trPr>
        <w:tc>
          <w:tcPr>
            <w:tcW w:w="2198" w:type="dxa"/>
            <w:gridSpan w:val="2"/>
          </w:tcPr>
          <w:p w14:paraId="11A269BF"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z w:val="18"/>
                <w:szCs w:val="18"/>
              </w:rPr>
              <w:t>9.2 - Forma e Cronograma</w:t>
            </w:r>
            <w:r w:rsidRPr="00E126F7">
              <w:rPr>
                <w:rFonts w:ascii="Bookman Old Style" w:hAnsi="Bookman Old Style"/>
                <w:b/>
                <w:bCs/>
                <w:spacing w:val="-12"/>
                <w:sz w:val="18"/>
                <w:szCs w:val="18"/>
              </w:rPr>
              <w:t xml:space="preserve"> </w:t>
            </w:r>
            <w:r w:rsidRPr="00E126F7">
              <w:rPr>
                <w:rFonts w:ascii="Bookman Old Style" w:hAnsi="Bookman Old Style"/>
                <w:b/>
                <w:bCs/>
                <w:sz w:val="18"/>
                <w:szCs w:val="18"/>
              </w:rPr>
              <w:t>de</w:t>
            </w:r>
            <w:r w:rsidRPr="00E126F7">
              <w:rPr>
                <w:rFonts w:ascii="Bookman Old Style" w:hAnsi="Bookman Old Style"/>
                <w:b/>
                <w:bCs/>
                <w:spacing w:val="-11"/>
                <w:sz w:val="18"/>
                <w:szCs w:val="18"/>
              </w:rPr>
              <w:t xml:space="preserve"> </w:t>
            </w:r>
            <w:r w:rsidRPr="00E126F7">
              <w:rPr>
                <w:rFonts w:ascii="Bookman Old Style" w:hAnsi="Bookman Old Style"/>
                <w:b/>
                <w:bCs/>
                <w:sz w:val="18"/>
                <w:szCs w:val="18"/>
              </w:rPr>
              <w:t>Entrega e ou Execução</w:t>
            </w:r>
          </w:p>
        </w:tc>
        <w:tc>
          <w:tcPr>
            <w:tcW w:w="7012" w:type="dxa"/>
            <w:gridSpan w:val="10"/>
          </w:tcPr>
          <w:p w14:paraId="1EBF9145"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9.2.1</w:t>
            </w:r>
            <w:r w:rsidRPr="00E126F7">
              <w:rPr>
                <w:rFonts w:ascii="Bookman Old Style" w:hAnsi="Bookman Old Style"/>
                <w:sz w:val="18"/>
                <w:szCs w:val="18"/>
              </w:rPr>
              <w:tab/>
              <w:t xml:space="preserve">A locação do imóvel será realizada durante os 12 (doze) meses de forma continua e ineterruptas. </w:t>
            </w:r>
          </w:p>
          <w:p w14:paraId="3634B61F"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9.2.2</w:t>
            </w:r>
            <w:r w:rsidRPr="00E126F7">
              <w:rPr>
                <w:rFonts w:ascii="Bookman Old Style" w:hAnsi="Bookman Old Style"/>
                <w:sz w:val="18"/>
                <w:szCs w:val="18"/>
              </w:rPr>
              <w:tab/>
              <w:t xml:space="preserve">Durante a vigência do Contrato, os CONTRADOS ficaM obrigados a realizar as melhorias que sejam requeridas, mediante justificativa fundamentada, mantendo o preço estipulado. </w:t>
            </w:r>
          </w:p>
          <w:p w14:paraId="1F3B83A1"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9.2.3</w:t>
            </w:r>
            <w:r w:rsidRPr="00E126F7">
              <w:rPr>
                <w:rFonts w:ascii="Bookman Old Style" w:hAnsi="Bookman Old Style"/>
                <w:sz w:val="18"/>
                <w:szCs w:val="18"/>
              </w:rPr>
              <w:t>.</w:t>
            </w:r>
            <w:r w:rsidRPr="00E126F7">
              <w:rPr>
                <w:rFonts w:ascii="Bookman Old Style" w:hAnsi="Bookman Old Style"/>
                <w:sz w:val="18"/>
                <w:szCs w:val="18"/>
              </w:rPr>
              <w:tab/>
              <w:t xml:space="preserve">Durante a vigência do Contrato, os CONTRATADOS ficam obrigados a reparar danos da instrutura, iluminação e rede de água/esgoto, salvo se estas tiverem sido ocasionadas pela CONTRANTANTE, mediante devida comprovação.  </w:t>
            </w:r>
          </w:p>
        </w:tc>
      </w:tr>
      <w:tr w:rsidR="00E126F7" w:rsidRPr="00E126F7" w14:paraId="6ED6FD77" w14:textId="77777777" w:rsidTr="00034A4A">
        <w:trPr>
          <w:trHeight w:val="976"/>
        </w:trPr>
        <w:tc>
          <w:tcPr>
            <w:tcW w:w="2198" w:type="dxa"/>
            <w:gridSpan w:val="2"/>
          </w:tcPr>
          <w:p w14:paraId="21807577"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z w:val="18"/>
                <w:szCs w:val="18"/>
              </w:rPr>
              <w:t>9.3</w:t>
            </w:r>
            <w:r w:rsidRPr="00E126F7">
              <w:rPr>
                <w:rFonts w:ascii="Bookman Old Style" w:hAnsi="Bookman Old Style"/>
                <w:b/>
                <w:bCs/>
                <w:spacing w:val="80"/>
                <w:sz w:val="18"/>
                <w:szCs w:val="18"/>
              </w:rPr>
              <w:t xml:space="preserve"> </w:t>
            </w:r>
            <w:r w:rsidRPr="00E126F7">
              <w:rPr>
                <w:rFonts w:ascii="Bookman Old Style" w:hAnsi="Bookman Old Style"/>
                <w:b/>
                <w:bCs/>
                <w:sz w:val="18"/>
                <w:szCs w:val="18"/>
              </w:rPr>
              <w:t>-</w:t>
            </w:r>
            <w:r w:rsidRPr="00E126F7">
              <w:rPr>
                <w:rFonts w:ascii="Bookman Old Style" w:hAnsi="Bookman Old Style"/>
                <w:b/>
                <w:bCs/>
                <w:spacing w:val="80"/>
                <w:sz w:val="18"/>
                <w:szCs w:val="18"/>
              </w:rPr>
              <w:t xml:space="preserve"> </w:t>
            </w:r>
            <w:r w:rsidRPr="00E126F7">
              <w:rPr>
                <w:rFonts w:ascii="Bookman Old Style" w:hAnsi="Bookman Old Style"/>
                <w:b/>
                <w:bCs/>
                <w:sz w:val="18"/>
                <w:szCs w:val="18"/>
              </w:rPr>
              <w:t>Condições</w:t>
            </w:r>
            <w:r w:rsidRPr="00E126F7">
              <w:rPr>
                <w:rFonts w:ascii="Bookman Old Style" w:hAnsi="Bookman Old Style"/>
                <w:b/>
                <w:bCs/>
                <w:spacing w:val="128"/>
                <w:sz w:val="18"/>
                <w:szCs w:val="18"/>
              </w:rPr>
              <w:t xml:space="preserve"> </w:t>
            </w:r>
            <w:r w:rsidRPr="00E126F7">
              <w:rPr>
                <w:rFonts w:ascii="Bookman Old Style" w:hAnsi="Bookman Old Style"/>
                <w:b/>
                <w:bCs/>
                <w:sz w:val="18"/>
                <w:szCs w:val="18"/>
              </w:rPr>
              <w:t xml:space="preserve">de </w:t>
            </w:r>
            <w:r w:rsidRPr="00E126F7">
              <w:rPr>
                <w:rFonts w:ascii="Bookman Old Style" w:hAnsi="Bookman Old Style"/>
                <w:b/>
                <w:bCs/>
                <w:spacing w:val="-2"/>
                <w:sz w:val="18"/>
                <w:szCs w:val="18"/>
              </w:rPr>
              <w:t>Recebimento</w:t>
            </w:r>
          </w:p>
        </w:tc>
        <w:tc>
          <w:tcPr>
            <w:tcW w:w="7012" w:type="dxa"/>
            <w:gridSpan w:val="10"/>
          </w:tcPr>
          <w:p w14:paraId="5827182B"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Para realização do pagamento os CONTRATADOS devem fornecer número da conta bancária para fim de deposito do valor do aluguel, sendo o pagamento sustado se verificada execução defeituosa do contrato e enquanto persistirem restrições quanto ao fornecimento efetivado, não gerando essa postergação direito à atualização monetária do preço ou a ônus de mora de qualquer natureza.</w:t>
            </w:r>
          </w:p>
        </w:tc>
      </w:tr>
      <w:tr w:rsidR="00E126F7" w:rsidRPr="00E126F7" w14:paraId="55832C6D" w14:textId="77777777" w:rsidTr="00034A4A">
        <w:trPr>
          <w:trHeight w:val="976"/>
        </w:trPr>
        <w:tc>
          <w:tcPr>
            <w:tcW w:w="2198" w:type="dxa"/>
            <w:gridSpan w:val="2"/>
          </w:tcPr>
          <w:p w14:paraId="48C6A1E3"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z w:val="18"/>
                <w:szCs w:val="18"/>
              </w:rPr>
              <w:t>10 - Proposta</w:t>
            </w:r>
          </w:p>
        </w:tc>
        <w:tc>
          <w:tcPr>
            <w:tcW w:w="7012" w:type="dxa"/>
            <w:gridSpan w:val="10"/>
          </w:tcPr>
          <w:p w14:paraId="073D4B6C"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 xml:space="preserve">A proposta oferecida pelos CONTRATADOS os vinculam até o final do término do contrato. Caso haja algum tipo de descumprimento ou aumento irregular dos valores propostos, o contratato será rescindido. </w:t>
            </w:r>
          </w:p>
        </w:tc>
      </w:tr>
      <w:tr w:rsidR="00E126F7" w:rsidRPr="00E126F7" w14:paraId="5D2A891B" w14:textId="77777777" w:rsidTr="00034A4A">
        <w:trPr>
          <w:trHeight w:val="976"/>
        </w:trPr>
        <w:tc>
          <w:tcPr>
            <w:tcW w:w="2198" w:type="dxa"/>
            <w:gridSpan w:val="2"/>
          </w:tcPr>
          <w:p w14:paraId="244C224C" w14:textId="77777777" w:rsidR="002F6D68" w:rsidRPr="00E126F7" w:rsidRDefault="002F6D68" w:rsidP="00034A4A">
            <w:pPr>
              <w:pStyle w:val="TableParagraph"/>
              <w:rPr>
                <w:rFonts w:ascii="Bookman Old Style" w:hAnsi="Bookman Old Style"/>
                <w:b/>
                <w:bCs/>
                <w:sz w:val="18"/>
                <w:szCs w:val="18"/>
              </w:rPr>
            </w:pPr>
            <w:r w:rsidRPr="00E126F7">
              <w:rPr>
                <w:rFonts w:ascii="Bookman Old Style" w:hAnsi="Bookman Old Style"/>
                <w:b/>
                <w:bCs/>
                <w:sz w:val="18"/>
                <w:szCs w:val="18"/>
              </w:rPr>
              <w:t>11 - Condições de Pagamento</w:t>
            </w:r>
          </w:p>
        </w:tc>
        <w:tc>
          <w:tcPr>
            <w:tcW w:w="7012" w:type="dxa"/>
            <w:gridSpan w:val="10"/>
          </w:tcPr>
          <w:p w14:paraId="17CC8924" w14:textId="77777777" w:rsidR="002F6D68" w:rsidRPr="00E126F7" w:rsidRDefault="002F6D68" w:rsidP="002F6D68">
            <w:pPr>
              <w:pStyle w:val="TableParagraph"/>
              <w:numPr>
                <w:ilvl w:val="0"/>
                <w:numId w:val="3"/>
              </w:numPr>
              <w:ind w:right="95"/>
              <w:jc w:val="both"/>
              <w:rPr>
                <w:rFonts w:ascii="Bookman Old Style" w:hAnsi="Bookman Old Style"/>
                <w:sz w:val="18"/>
                <w:szCs w:val="18"/>
              </w:rPr>
            </w:pPr>
            <w:r w:rsidRPr="00E126F7">
              <w:rPr>
                <w:rFonts w:ascii="Bookman Old Style" w:hAnsi="Bookman Old Style"/>
                <w:sz w:val="18"/>
                <w:szCs w:val="18"/>
              </w:rPr>
              <w:t>A CONTRATANTE efetuará o pagamento mensalmente, até o 10º (décimo) dia útil posterior ao mês contratado, conforme ordem cronológica de empenho.</w:t>
            </w:r>
          </w:p>
          <w:p w14:paraId="1CB5E127" w14:textId="77777777" w:rsidR="002F6D68" w:rsidRPr="00E126F7" w:rsidRDefault="002F6D68" w:rsidP="002F6D68">
            <w:pPr>
              <w:pStyle w:val="TableParagraph"/>
              <w:numPr>
                <w:ilvl w:val="0"/>
                <w:numId w:val="3"/>
              </w:numPr>
              <w:ind w:right="95"/>
              <w:jc w:val="both"/>
              <w:rPr>
                <w:rFonts w:ascii="Bookman Old Style" w:hAnsi="Bookman Old Style"/>
                <w:sz w:val="18"/>
                <w:szCs w:val="18"/>
              </w:rPr>
            </w:pPr>
            <w:r w:rsidRPr="00E126F7">
              <w:rPr>
                <w:rFonts w:ascii="Bookman Old Style" w:hAnsi="Bookman Old Style"/>
                <w:sz w:val="18"/>
                <w:szCs w:val="18"/>
              </w:rPr>
              <w:t>Vencido o prazo estabelecido e não efetuado o pagamento pela CONTRATANTE, sem que haja culpa da CONTRATADA, os valores serão corrigidos com base nos mesmos critérios adotados para a atualização das obrigações tributárias, em observância ao que dispõe o art. 117 da Constituição Estadual.</w:t>
            </w:r>
          </w:p>
          <w:p w14:paraId="088B5C0E" w14:textId="77777777" w:rsidR="002F6D68" w:rsidRPr="00E126F7" w:rsidRDefault="002F6D68" w:rsidP="002F6D68">
            <w:pPr>
              <w:pStyle w:val="TableParagraph"/>
              <w:numPr>
                <w:ilvl w:val="0"/>
                <w:numId w:val="3"/>
              </w:numPr>
              <w:ind w:right="95"/>
              <w:jc w:val="both"/>
              <w:rPr>
                <w:rFonts w:ascii="Bookman Old Style" w:hAnsi="Bookman Old Style"/>
                <w:sz w:val="18"/>
                <w:szCs w:val="18"/>
              </w:rPr>
            </w:pPr>
            <w:r w:rsidRPr="00E126F7">
              <w:rPr>
                <w:rFonts w:ascii="Bookman Old Style" w:hAnsi="Bookman Old Style"/>
                <w:sz w:val="18"/>
                <w:szCs w:val="18"/>
              </w:rPr>
              <w:t xml:space="preserve">A CONTRATANTE se reserva o direito de descontar (reter) do pagamento devido à CONTRATADA, em sendo o caso, os valores decorrentes de tributos legalmente estabelecidos, especialmente os </w:t>
            </w:r>
            <w:r w:rsidRPr="00E126F7">
              <w:rPr>
                <w:rFonts w:ascii="Bookman Old Style" w:hAnsi="Bookman Old Style"/>
                <w:sz w:val="18"/>
                <w:szCs w:val="18"/>
              </w:rPr>
              <w:lastRenderedPageBreak/>
              <w:t>seguintes: a) ISSQN – A alíquota correspondente ao serviço previsto nos subitens da Tabela VIII, da Lei Complementar Municipal n.</w:t>
            </w:r>
          </w:p>
          <w:p w14:paraId="6557321E" w14:textId="77777777" w:rsidR="002F6D68" w:rsidRPr="00E126F7" w:rsidRDefault="002F6D68" w:rsidP="002F6D68">
            <w:pPr>
              <w:pStyle w:val="TableParagraph"/>
              <w:numPr>
                <w:ilvl w:val="0"/>
                <w:numId w:val="3"/>
              </w:numPr>
              <w:ind w:right="95"/>
              <w:jc w:val="both"/>
              <w:rPr>
                <w:rFonts w:ascii="Bookman Old Style" w:hAnsi="Bookman Old Style"/>
                <w:sz w:val="18"/>
                <w:szCs w:val="18"/>
              </w:rPr>
            </w:pPr>
            <w:r w:rsidRPr="00E126F7">
              <w:rPr>
                <w:rFonts w:ascii="Bookman Old Style" w:hAnsi="Bookman Old Style"/>
                <w:sz w:val="18"/>
                <w:szCs w:val="18"/>
              </w:rPr>
              <w:t>030/2018, que terá como base de cálculo o preço total do serviço. Das empresas Optantes do Simples Nacional, será descontado (retido) a alíquota correspondente, com base no faturamento dos últimos 12 (doze) meses, devendo o valor estar destacado na respectiva nota fiscal; b) IRPJ – O Imposto de Renda será retido na fonte, nos termos e percentuais definidos no Decreto Municipal n. 62, de 29 de agosto de 2022, exceto das empresas optantes do Simples Nacional e dos Microempreendedores Individuais (MEI).</w:t>
            </w:r>
          </w:p>
        </w:tc>
      </w:tr>
      <w:tr w:rsidR="00E126F7" w:rsidRPr="00E126F7" w14:paraId="5908A1CB" w14:textId="77777777" w:rsidTr="00034A4A">
        <w:trPr>
          <w:trHeight w:val="976"/>
        </w:trPr>
        <w:tc>
          <w:tcPr>
            <w:tcW w:w="2198" w:type="dxa"/>
            <w:gridSpan w:val="2"/>
          </w:tcPr>
          <w:p w14:paraId="43DAB357"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z w:val="18"/>
                <w:szCs w:val="18"/>
              </w:rPr>
              <w:lastRenderedPageBreak/>
              <w:t xml:space="preserve">12 – </w:t>
            </w:r>
            <w:r w:rsidRPr="00E126F7">
              <w:rPr>
                <w:rFonts w:ascii="Bookman Old Style" w:hAnsi="Bookman Old Style"/>
                <w:b/>
                <w:bCs/>
                <w:spacing w:val="-2"/>
                <w:sz w:val="18"/>
                <w:szCs w:val="18"/>
              </w:rPr>
              <w:t>Obrigações</w:t>
            </w:r>
            <w:r w:rsidRPr="00E126F7">
              <w:rPr>
                <w:rFonts w:ascii="Bookman Old Style" w:hAnsi="Bookman Old Style"/>
                <w:b/>
                <w:bCs/>
                <w:sz w:val="18"/>
                <w:szCs w:val="18"/>
              </w:rPr>
              <w:t xml:space="preserve"> </w:t>
            </w:r>
            <w:r w:rsidRPr="00E126F7">
              <w:rPr>
                <w:rFonts w:ascii="Bookman Old Style" w:hAnsi="Bookman Old Style"/>
                <w:b/>
                <w:bCs/>
                <w:spacing w:val="-6"/>
                <w:sz w:val="18"/>
                <w:szCs w:val="18"/>
              </w:rPr>
              <w:t>da</w:t>
            </w:r>
            <w:r w:rsidRPr="00E126F7">
              <w:rPr>
                <w:rFonts w:ascii="Bookman Old Style" w:hAnsi="Bookman Old Style"/>
                <w:b/>
                <w:bCs/>
                <w:spacing w:val="-2"/>
                <w:sz w:val="18"/>
                <w:szCs w:val="18"/>
              </w:rPr>
              <w:t xml:space="preserve"> Contratada</w:t>
            </w:r>
          </w:p>
        </w:tc>
        <w:tc>
          <w:tcPr>
            <w:tcW w:w="7012" w:type="dxa"/>
            <w:gridSpan w:val="10"/>
          </w:tcPr>
          <w:p w14:paraId="381EE4FA" w14:textId="01ED3588"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a)</w:t>
            </w:r>
            <w:r w:rsidRPr="00E126F7">
              <w:rPr>
                <w:rFonts w:ascii="Bookman Old Style" w:hAnsi="Bookman Old Style"/>
                <w:sz w:val="18"/>
                <w:szCs w:val="18"/>
              </w:rPr>
              <w:t xml:space="preserve"> responsabilizar-se pelos encargos relativos à taxas condominiais e tributárias relativas ao imóvel locado e seu uso; </w:t>
            </w:r>
          </w:p>
          <w:p w14:paraId="14431288" w14:textId="159CB0EE"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b)</w:t>
            </w:r>
            <w:r w:rsidRPr="00E126F7">
              <w:rPr>
                <w:rFonts w:ascii="Bookman Old Style" w:hAnsi="Bookman Old Style"/>
                <w:sz w:val="18"/>
                <w:szCs w:val="18"/>
              </w:rPr>
              <w:t xml:space="preserve"> responsabilizar</w:t>
            </w:r>
            <w:r w:rsidR="00D474BD" w:rsidRPr="00E126F7">
              <w:rPr>
                <w:rFonts w:ascii="Bookman Old Style" w:hAnsi="Bookman Old Style"/>
                <w:sz w:val="18"/>
                <w:szCs w:val="18"/>
              </w:rPr>
              <w:t>-</w:t>
            </w:r>
            <w:r w:rsidRPr="00E126F7">
              <w:rPr>
                <w:rFonts w:ascii="Bookman Old Style" w:hAnsi="Bookman Old Style"/>
                <w:sz w:val="18"/>
                <w:szCs w:val="18"/>
              </w:rPr>
              <w:t xml:space="preserve">se pelos impostos, taxas, assim como todos os encargos e tributos que incidam ou venham a incidir sobre o imóvel, conservação e outras decorrentes de lei, assim como suas respectivas majorações, abrangendo, inclusive, contribuições de melhoria; </w:t>
            </w:r>
          </w:p>
          <w:p w14:paraId="6C2A985C"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c)</w:t>
            </w:r>
            <w:r w:rsidRPr="00E126F7">
              <w:rPr>
                <w:rFonts w:ascii="Bookman Old Style" w:hAnsi="Bookman Old Style"/>
                <w:sz w:val="18"/>
                <w:szCs w:val="18"/>
              </w:rPr>
              <w:t xml:space="preserve"> satisfazer às exigências da Administração Pública as quais der causa; </w:t>
            </w:r>
          </w:p>
          <w:p w14:paraId="39240107"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d)</w:t>
            </w:r>
            <w:r w:rsidRPr="00E126F7">
              <w:rPr>
                <w:rFonts w:ascii="Bookman Old Style" w:hAnsi="Bookman Old Style"/>
                <w:sz w:val="18"/>
                <w:szCs w:val="18"/>
              </w:rPr>
              <w:t xml:space="preserve"> manter o imóvel sob sua propriedade, vedando-se a transferência do contrato, sublocação, cessão ou empréstimo, total ou parcial, do imóvel, sem prévio consentimento, por escrito, da Administração Pública; </w:t>
            </w:r>
          </w:p>
          <w:p w14:paraId="354829E8"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e)</w:t>
            </w:r>
            <w:r w:rsidRPr="00E126F7">
              <w:rPr>
                <w:rFonts w:ascii="Bookman Old Style" w:hAnsi="Bookman Old Style"/>
                <w:sz w:val="18"/>
                <w:szCs w:val="18"/>
              </w:rPr>
              <w:t xml:space="preserve"> garantir, durante o tempo de locação, o uso pacífico do imóvel;</w:t>
            </w:r>
          </w:p>
          <w:p w14:paraId="2C7C843F"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f)</w:t>
            </w:r>
            <w:r w:rsidRPr="00E126F7">
              <w:rPr>
                <w:rFonts w:ascii="Bookman Old Style" w:hAnsi="Bookman Old Style"/>
                <w:sz w:val="18"/>
                <w:szCs w:val="18"/>
              </w:rPr>
              <w:t xml:space="preserve"> não fazer modificações ou transformações no imóvel locado sem autorização escrita da Administração Pública; </w:t>
            </w:r>
          </w:p>
          <w:p w14:paraId="3FEA2BFE"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g)</w:t>
            </w:r>
            <w:r w:rsidRPr="00E126F7">
              <w:rPr>
                <w:rFonts w:ascii="Bookman Old Style" w:hAnsi="Bookman Old Style"/>
                <w:sz w:val="18"/>
                <w:szCs w:val="18"/>
              </w:rPr>
              <w:t xml:space="preserve"> responder pelos vícios ou defeitos existentes no imóvel antes da contratação; </w:t>
            </w:r>
          </w:p>
          <w:p w14:paraId="2311A90F" w14:textId="77777777" w:rsidR="00D474BD"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h)</w:t>
            </w:r>
            <w:r w:rsidRPr="00E126F7">
              <w:rPr>
                <w:rFonts w:ascii="Bookman Old Style" w:hAnsi="Bookman Old Style"/>
                <w:sz w:val="18"/>
                <w:szCs w:val="18"/>
              </w:rPr>
              <w:t xml:space="preserve"> permitir que se realizem exames/vistorias no imóvel locado quando a Administração Pública entender conveniente; </w:t>
            </w:r>
          </w:p>
          <w:p w14:paraId="502C8D18" w14:textId="77777777" w:rsidR="00A07DC2"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i)</w:t>
            </w:r>
            <w:r w:rsidRPr="00E126F7">
              <w:rPr>
                <w:rFonts w:ascii="Bookman Old Style" w:hAnsi="Bookman Old Style"/>
                <w:sz w:val="18"/>
                <w:szCs w:val="18"/>
              </w:rPr>
              <w:t xml:space="preserve"> responder pelos danos ao patrimônio da contratante decorrentes de seus atos, bem como de vícios e defeitos anteriores à locação, como desabamentos decorrentes de vícios redibitórios, incêndios provenientes de vícios pré-existentes na instalação elétrica, dentre outros;</w:t>
            </w:r>
          </w:p>
          <w:p w14:paraId="15A69794" w14:textId="44AA312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 xml:space="preserve"> j)</w:t>
            </w:r>
            <w:r w:rsidRPr="00E126F7">
              <w:rPr>
                <w:rFonts w:ascii="Bookman Old Style" w:hAnsi="Bookman Old Style"/>
                <w:sz w:val="18"/>
                <w:szCs w:val="18"/>
              </w:rPr>
              <w:t xml:space="preserve"> responsabilizar-se pelos débitos, de qualquer natureza, anteriores à locação; </w:t>
            </w:r>
          </w:p>
          <w:p w14:paraId="3311B640"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k)</w:t>
            </w:r>
            <w:r w:rsidRPr="00E126F7">
              <w:rPr>
                <w:rFonts w:ascii="Bookman Old Style" w:hAnsi="Bookman Old Style"/>
                <w:sz w:val="18"/>
                <w:szCs w:val="18"/>
              </w:rPr>
              <w:t xml:space="preserve"> fornecer à contratante recibo discriminando as importâncias pagas; </w:t>
            </w:r>
          </w:p>
          <w:p w14:paraId="4989728B"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l)</w:t>
            </w:r>
            <w:r w:rsidRPr="00E126F7">
              <w:rPr>
                <w:rFonts w:ascii="Bookman Old Style" w:hAnsi="Bookman Old Style"/>
                <w:sz w:val="18"/>
                <w:szCs w:val="18"/>
              </w:rPr>
              <w:t xml:space="preserve"> entregar, em perfeito estado de funcionamentos, os sistemas, se existentes, tal como: ar-condicionado, combate a incêndio, hidráulico, elétrico, dentre</w:t>
            </w:r>
          </w:p>
          <w:p w14:paraId="38FC084D"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sz w:val="18"/>
                <w:szCs w:val="18"/>
              </w:rPr>
              <w:t xml:space="preserve">outros; </w:t>
            </w:r>
          </w:p>
          <w:p w14:paraId="1A16FFC5" w14:textId="77777777" w:rsidR="008D7BC0"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m)</w:t>
            </w:r>
            <w:r w:rsidRPr="00E126F7">
              <w:rPr>
                <w:rFonts w:ascii="Bookman Old Style" w:hAnsi="Bookman Old Style"/>
                <w:sz w:val="18"/>
                <w:szCs w:val="18"/>
              </w:rPr>
              <w:t xml:space="preserve"> manter, durante a vigência do contrato, todas as condições de habilitação e qualificação exigidas para a contratação; </w:t>
            </w:r>
          </w:p>
          <w:p w14:paraId="37D74897" w14:textId="50F31FC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n)</w:t>
            </w:r>
            <w:r w:rsidRPr="00E126F7">
              <w:rPr>
                <w:rFonts w:ascii="Bookman Old Style" w:hAnsi="Bookman Old Style"/>
                <w:sz w:val="18"/>
                <w:szCs w:val="18"/>
              </w:rPr>
              <w:t xml:space="preserve"> notificar a contratante, com antecedência mínima de 90 (noventa) dias do término da vigência do contrato, quando não houver interesse em prorrogar a locação.</w:t>
            </w:r>
          </w:p>
        </w:tc>
      </w:tr>
      <w:tr w:rsidR="00E126F7" w:rsidRPr="00E126F7" w14:paraId="29039D46" w14:textId="77777777" w:rsidTr="002F6D68">
        <w:trPr>
          <w:trHeight w:val="399"/>
        </w:trPr>
        <w:tc>
          <w:tcPr>
            <w:tcW w:w="2198" w:type="dxa"/>
            <w:gridSpan w:val="2"/>
          </w:tcPr>
          <w:p w14:paraId="3B33D9E3" w14:textId="77777777" w:rsidR="002F6D68" w:rsidRPr="00E126F7" w:rsidRDefault="002F6D68" w:rsidP="00034A4A">
            <w:pPr>
              <w:pStyle w:val="TableParagraph"/>
              <w:spacing w:before="243"/>
              <w:rPr>
                <w:rFonts w:ascii="Bookman Old Style" w:hAnsi="Bookman Old Style"/>
                <w:b/>
                <w:bCs/>
                <w:sz w:val="18"/>
                <w:szCs w:val="18"/>
              </w:rPr>
            </w:pPr>
            <w:r w:rsidRPr="00E126F7">
              <w:rPr>
                <w:rFonts w:ascii="Bookman Old Style" w:hAnsi="Bookman Old Style"/>
                <w:b/>
                <w:bCs/>
                <w:sz w:val="18"/>
                <w:szCs w:val="18"/>
              </w:rPr>
              <w:t xml:space="preserve">13 </w:t>
            </w:r>
            <w:r w:rsidRPr="00E126F7">
              <w:rPr>
                <w:rFonts w:ascii="Bookman Old Style" w:hAnsi="Bookman Old Style"/>
                <w:b/>
                <w:bCs/>
                <w:spacing w:val="-10"/>
                <w:sz w:val="18"/>
                <w:szCs w:val="18"/>
              </w:rPr>
              <w:t>–</w:t>
            </w:r>
            <w:r w:rsidRPr="00E126F7">
              <w:rPr>
                <w:rFonts w:ascii="Bookman Old Style" w:hAnsi="Bookman Old Style"/>
                <w:b/>
                <w:bCs/>
                <w:sz w:val="18"/>
                <w:szCs w:val="18"/>
              </w:rPr>
              <w:t xml:space="preserve"> </w:t>
            </w:r>
            <w:r w:rsidRPr="00E126F7">
              <w:rPr>
                <w:rFonts w:ascii="Bookman Old Style" w:hAnsi="Bookman Old Style"/>
                <w:b/>
                <w:bCs/>
                <w:spacing w:val="-2"/>
                <w:sz w:val="18"/>
                <w:szCs w:val="18"/>
              </w:rPr>
              <w:t>Obrigações</w:t>
            </w:r>
            <w:r w:rsidRPr="00E126F7">
              <w:rPr>
                <w:rFonts w:ascii="Bookman Old Style" w:hAnsi="Bookman Old Style"/>
                <w:b/>
                <w:bCs/>
                <w:sz w:val="18"/>
                <w:szCs w:val="18"/>
              </w:rPr>
              <w:t xml:space="preserve"> </w:t>
            </w:r>
            <w:r w:rsidRPr="00E126F7">
              <w:rPr>
                <w:rFonts w:ascii="Bookman Old Style" w:hAnsi="Bookman Old Style"/>
                <w:b/>
                <w:bCs/>
                <w:spacing w:val="-6"/>
                <w:sz w:val="18"/>
                <w:szCs w:val="18"/>
              </w:rPr>
              <w:t>da</w:t>
            </w:r>
            <w:r w:rsidRPr="00E126F7">
              <w:rPr>
                <w:rFonts w:ascii="Bookman Old Style" w:hAnsi="Bookman Old Style"/>
                <w:b/>
                <w:bCs/>
                <w:spacing w:val="-2"/>
                <w:sz w:val="18"/>
                <w:szCs w:val="18"/>
              </w:rPr>
              <w:t xml:space="preserve"> Contratante</w:t>
            </w:r>
          </w:p>
        </w:tc>
        <w:tc>
          <w:tcPr>
            <w:tcW w:w="7012" w:type="dxa"/>
            <w:gridSpan w:val="10"/>
          </w:tcPr>
          <w:p w14:paraId="4F3ABDF1" w14:textId="77777777" w:rsidR="002F6D68" w:rsidRPr="00E126F7" w:rsidRDefault="002F6D68" w:rsidP="00034A4A">
            <w:pPr>
              <w:pStyle w:val="TableParagraph"/>
              <w:ind w:left="108" w:right="95"/>
              <w:jc w:val="both"/>
              <w:rPr>
                <w:rFonts w:ascii="Bookman Old Style" w:hAnsi="Bookman Old Style"/>
                <w:sz w:val="18"/>
                <w:szCs w:val="18"/>
              </w:rPr>
            </w:pPr>
          </w:p>
          <w:p w14:paraId="1B95B6A5"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a)</w:t>
            </w:r>
            <w:r w:rsidRPr="00E126F7">
              <w:rPr>
                <w:rFonts w:ascii="Bookman Old Style" w:hAnsi="Bookman Old Style"/>
                <w:sz w:val="18"/>
                <w:szCs w:val="18"/>
              </w:rPr>
              <w:t xml:space="preserve"> pagar o valor a título de aluguel, mensalmente, até o 10º (décimo) dia posterior ao mês contratado, assim como a taxa relativa à energia elétrica atinente ao uso do imóvel; </w:t>
            </w:r>
          </w:p>
          <w:p w14:paraId="598CA797"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b)</w:t>
            </w:r>
            <w:r w:rsidRPr="00E126F7">
              <w:rPr>
                <w:rFonts w:ascii="Bookman Old Style" w:hAnsi="Bookman Old Style"/>
                <w:sz w:val="18"/>
                <w:szCs w:val="18"/>
              </w:rPr>
              <w:t xml:space="preserve"> manter o imóvel em boas condições de higiene e limpeza, para assim restituí-lo, se for necessário, quando findo ou rescindido o contrato, salvo os desgastes e deteriorações decorrentes do uso normal; </w:t>
            </w:r>
          </w:p>
          <w:p w14:paraId="040628EC"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c)</w:t>
            </w:r>
            <w:r w:rsidRPr="00E126F7">
              <w:rPr>
                <w:rFonts w:ascii="Bookman Old Style" w:hAnsi="Bookman Old Style"/>
                <w:sz w:val="18"/>
                <w:szCs w:val="18"/>
              </w:rPr>
              <w:t xml:space="preserve"> utilizar do imóvel para o uso convencionado, compatível com a natureza deste e com o fim a que se destina; </w:t>
            </w:r>
          </w:p>
          <w:p w14:paraId="7B5C89C6"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d)</w:t>
            </w:r>
            <w:r w:rsidRPr="00E126F7">
              <w:rPr>
                <w:rFonts w:ascii="Bookman Old Style" w:hAnsi="Bookman Old Style"/>
                <w:sz w:val="18"/>
                <w:szCs w:val="18"/>
              </w:rPr>
              <w:t xml:space="preserve"> comunicar à contratada qualquer dano ou defeito cuja reparação a este incumba, bem como eventuais turbações ou esbulhos de terceiros; </w:t>
            </w:r>
          </w:p>
          <w:p w14:paraId="281E58EF"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e)</w:t>
            </w:r>
            <w:r w:rsidRPr="00E126F7">
              <w:rPr>
                <w:rFonts w:ascii="Bookman Old Style" w:hAnsi="Bookman Old Style"/>
                <w:sz w:val="18"/>
                <w:szCs w:val="18"/>
              </w:rPr>
              <w:t xml:space="preserve"> permitir e facilitar a realização de reparos a cargo da contratada; </w:t>
            </w:r>
          </w:p>
          <w:p w14:paraId="2F4680CC"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f)</w:t>
            </w:r>
            <w:r w:rsidRPr="00E126F7">
              <w:rPr>
                <w:rFonts w:ascii="Bookman Old Style" w:hAnsi="Bookman Old Style"/>
                <w:sz w:val="18"/>
                <w:szCs w:val="18"/>
              </w:rPr>
              <w:t xml:space="preserve"> realizar o imediato reparo dos danos causados ao imóvel ou suas instalações, provocados por seus agentes, funcionários ou visitantes autorizados, sendo que os consertos ou reparos farão parte integrante do imóvel, não assistindo à CONTRATANTE o direito de retenção ou indenização sobre a mesma; </w:t>
            </w:r>
          </w:p>
          <w:p w14:paraId="3EC7DFE3" w14:textId="77777777" w:rsidR="002F6D68" w:rsidRPr="00E126F7" w:rsidRDefault="002F6D68" w:rsidP="00034A4A">
            <w:pPr>
              <w:pStyle w:val="TableParagraph"/>
              <w:ind w:left="108" w:right="95"/>
              <w:jc w:val="both"/>
              <w:rPr>
                <w:rFonts w:ascii="Bookman Old Style" w:hAnsi="Bookman Old Style"/>
                <w:sz w:val="18"/>
                <w:szCs w:val="18"/>
              </w:rPr>
            </w:pPr>
            <w:r w:rsidRPr="00E126F7">
              <w:rPr>
                <w:rFonts w:ascii="Bookman Old Style" w:hAnsi="Bookman Old Style"/>
                <w:b/>
                <w:bCs/>
                <w:sz w:val="18"/>
                <w:szCs w:val="18"/>
              </w:rPr>
              <w:t>g)</w:t>
            </w:r>
            <w:r w:rsidRPr="00E126F7">
              <w:rPr>
                <w:rFonts w:ascii="Bookman Old Style" w:hAnsi="Bookman Old Style"/>
                <w:sz w:val="18"/>
                <w:szCs w:val="18"/>
              </w:rPr>
              <w:t xml:space="preserve"> não modificar, de forma permanente, a forma externa ou interna do imóvel, </w:t>
            </w:r>
            <w:r w:rsidRPr="00E126F7">
              <w:rPr>
                <w:rFonts w:ascii="Bookman Old Style" w:hAnsi="Bookman Old Style"/>
                <w:sz w:val="18"/>
                <w:szCs w:val="18"/>
              </w:rPr>
              <w:lastRenderedPageBreak/>
              <w:t>sem o consentimento prévio e por escrito da contratada.</w:t>
            </w:r>
          </w:p>
          <w:p w14:paraId="14E4CFC6" w14:textId="77777777" w:rsidR="002F6D68" w:rsidRPr="00E126F7" w:rsidRDefault="002F6D68" w:rsidP="00034A4A">
            <w:pPr>
              <w:pStyle w:val="TableParagraph"/>
              <w:ind w:left="108" w:right="95"/>
              <w:jc w:val="both"/>
              <w:rPr>
                <w:rFonts w:ascii="Bookman Old Style" w:hAnsi="Bookman Old Style"/>
                <w:sz w:val="18"/>
                <w:szCs w:val="18"/>
              </w:rPr>
            </w:pPr>
          </w:p>
        </w:tc>
      </w:tr>
      <w:tr w:rsidR="00E126F7" w:rsidRPr="00E126F7" w14:paraId="663342AD" w14:textId="77777777" w:rsidTr="00034A4A">
        <w:trPr>
          <w:trHeight w:val="256"/>
        </w:trPr>
        <w:tc>
          <w:tcPr>
            <w:tcW w:w="9210" w:type="dxa"/>
            <w:gridSpan w:val="12"/>
          </w:tcPr>
          <w:p w14:paraId="0AB53EB4" w14:textId="77777777" w:rsidR="002F6D68" w:rsidRPr="00E126F7" w:rsidRDefault="002F6D68" w:rsidP="00034A4A">
            <w:pPr>
              <w:pStyle w:val="TableParagraph"/>
              <w:tabs>
                <w:tab w:val="left" w:pos="3866"/>
              </w:tabs>
              <w:ind w:right="95"/>
              <w:jc w:val="center"/>
              <w:rPr>
                <w:rFonts w:ascii="Bookman Old Style" w:hAnsi="Bookman Old Style"/>
                <w:b/>
                <w:bCs/>
                <w:sz w:val="18"/>
                <w:szCs w:val="18"/>
              </w:rPr>
            </w:pPr>
            <w:r w:rsidRPr="00E126F7">
              <w:rPr>
                <w:rFonts w:ascii="Bookman Old Style" w:hAnsi="Bookman Old Style"/>
                <w:b/>
                <w:bCs/>
                <w:sz w:val="18"/>
                <w:szCs w:val="18"/>
              </w:rPr>
              <w:lastRenderedPageBreak/>
              <w:t>15</w:t>
            </w:r>
            <w:r w:rsidRPr="00E126F7">
              <w:rPr>
                <w:rFonts w:ascii="Bookman Old Style" w:hAnsi="Bookman Old Style"/>
                <w:b/>
                <w:bCs/>
                <w:spacing w:val="-2"/>
                <w:sz w:val="18"/>
                <w:szCs w:val="18"/>
              </w:rPr>
              <w:t xml:space="preserve"> </w:t>
            </w:r>
            <w:r w:rsidRPr="00E126F7">
              <w:rPr>
                <w:rFonts w:ascii="Bookman Old Style" w:hAnsi="Bookman Old Style"/>
                <w:b/>
                <w:bCs/>
                <w:sz w:val="18"/>
                <w:szCs w:val="18"/>
              </w:rPr>
              <w:t>-</w:t>
            </w:r>
            <w:r w:rsidRPr="00E126F7">
              <w:rPr>
                <w:rFonts w:ascii="Bookman Old Style" w:hAnsi="Bookman Old Style"/>
                <w:b/>
                <w:bCs/>
                <w:spacing w:val="-3"/>
                <w:sz w:val="18"/>
                <w:szCs w:val="18"/>
              </w:rPr>
              <w:t xml:space="preserve"> </w:t>
            </w:r>
            <w:r w:rsidRPr="00E126F7">
              <w:rPr>
                <w:rFonts w:ascii="Bookman Old Style" w:hAnsi="Bookman Old Style"/>
                <w:b/>
                <w:bCs/>
                <w:sz w:val="18"/>
                <w:szCs w:val="18"/>
              </w:rPr>
              <w:t>Gestor</w:t>
            </w:r>
            <w:r w:rsidRPr="00E126F7">
              <w:rPr>
                <w:rFonts w:ascii="Bookman Old Style" w:hAnsi="Bookman Old Style"/>
                <w:b/>
                <w:bCs/>
                <w:spacing w:val="-2"/>
                <w:sz w:val="18"/>
                <w:szCs w:val="18"/>
              </w:rPr>
              <w:t xml:space="preserve"> </w:t>
            </w:r>
            <w:r w:rsidRPr="00E126F7">
              <w:rPr>
                <w:rFonts w:ascii="Bookman Old Style" w:hAnsi="Bookman Old Style"/>
                <w:b/>
                <w:bCs/>
                <w:sz w:val="18"/>
                <w:szCs w:val="18"/>
              </w:rPr>
              <w:t>e</w:t>
            </w:r>
            <w:r w:rsidRPr="00E126F7">
              <w:rPr>
                <w:rFonts w:ascii="Bookman Old Style" w:hAnsi="Bookman Old Style"/>
                <w:b/>
                <w:bCs/>
                <w:spacing w:val="-2"/>
                <w:sz w:val="18"/>
                <w:szCs w:val="18"/>
              </w:rPr>
              <w:t xml:space="preserve"> </w:t>
            </w:r>
            <w:r w:rsidRPr="00E126F7">
              <w:rPr>
                <w:rFonts w:ascii="Bookman Old Style" w:hAnsi="Bookman Old Style"/>
                <w:b/>
                <w:bCs/>
                <w:sz w:val="18"/>
                <w:szCs w:val="18"/>
              </w:rPr>
              <w:t>Fiscal</w:t>
            </w:r>
            <w:r w:rsidRPr="00E126F7">
              <w:rPr>
                <w:rFonts w:ascii="Bookman Old Style" w:hAnsi="Bookman Old Style"/>
                <w:b/>
                <w:bCs/>
                <w:spacing w:val="-3"/>
                <w:sz w:val="18"/>
                <w:szCs w:val="18"/>
              </w:rPr>
              <w:t xml:space="preserve"> </w:t>
            </w:r>
            <w:r w:rsidRPr="00E126F7">
              <w:rPr>
                <w:rFonts w:ascii="Bookman Old Style" w:hAnsi="Bookman Old Style"/>
                <w:b/>
                <w:bCs/>
                <w:sz w:val="18"/>
                <w:szCs w:val="18"/>
              </w:rPr>
              <w:t xml:space="preserve">do </w:t>
            </w:r>
            <w:r w:rsidRPr="00E126F7">
              <w:rPr>
                <w:rFonts w:ascii="Bookman Old Style" w:hAnsi="Bookman Old Style"/>
                <w:b/>
                <w:bCs/>
                <w:spacing w:val="-2"/>
                <w:sz w:val="18"/>
                <w:szCs w:val="18"/>
              </w:rPr>
              <w:t>Contrato</w:t>
            </w:r>
          </w:p>
        </w:tc>
      </w:tr>
      <w:tr w:rsidR="00E126F7" w:rsidRPr="00E126F7" w14:paraId="0E40AA1D" w14:textId="77777777" w:rsidTr="00034A4A">
        <w:trPr>
          <w:trHeight w:val="256"/>
        </w:trPr>
        <w:tc>
          <w:tcPr>
            <w:tcW w:w="9210" w:type="dxa"/>
            <w:gridSpan w:val="12"/>
          </w:tcPr>
          <w:p w14:paraId="5791C508" w14:textId="77777777" w:rsidR="002F6D68" w:rsidRPr="00E126F7" w:rsidRDefault="002F6D68" w:rsidP="00034A4A">
            <w:pPr>
              <w:pStyle w:val="TableParagraph"/>
              <w:ind w:right="95"/>
              <w:jc w:val="center"/>
              <w:rPr>
                <w:rFonts w:ascii="Bookman Old Style" w:hAnsi="Bookman Old Style"/>
                <w:b/>
                <w:bCs/>
                <w:sz w:val="18"/>
                <w:szCs w:val="18"/>
              </w:rPr>
            </w:pPr>
            <w:r w:rsidRPr="00E126F7">
              <w:rPr>
                <w:rFonts w:ascii="Bookman Old Style" w:hAnsi="Bookman Old Style"/>
                <w:b/>
                <w:bCs/>
                <w:sz w:val="18"/>
                <w:szCs w:val="18"/>
              </w:rPr>
              <w:t>15.1</w:t>
            </w:r>
            <w:r w:rsidRPr="00E126F7">
              <w:rPr>
                <w:rFonts w:ascii="Bookman Old Style" w:hAnsi="Bookman Old Style"/>
                <w:b/>
                <w:bCs/>
                <w:spacing w:val="-4"/>
                <w:sz w:val="18"/>
                <w:szCs w:val="18"/>
              </w:rPr>
              <w:t xml:space="preserve"> </w:t>
            </w:r>
            <w:r w:rsidRPr="00E126F7">
              <w:rPr>
                <w:rFonts w:ascii="Bookman Old Style" w:hAnsi="Bookman Old Style"/>
                <w:b/>
                <w:bCs/>
                <w:sz w:val="18"/>
                <w:szCs w:val="18"/>
              </w:rPr>
              <w:t>Gestor</w:t>
            </w:r>
            <w:r w:rsidRPr="00E126F7">
              <w:rPr>
                <w:rFonts w:ascii="Bookman Old Style" w:hAnsi="Bookman Old Style"/>
                <w:b/>
                <w:bCs/>
                <w:spacing w:val="-3"/>
                <w:sz w:val="18"/>
                <w:szCs w:val="18"/>
              </w:rPr>
              <w:t xml:space="preserve"> </w:t>
            </w:r>
            <w:r w:rsidRPr="00E126F7">
              <w:rPr>
                <w:rFonts w:ascii="Bookman Old Style" w:hAnsi="Bookman Old Style"/>
                <w:b/>
                <w:bCs/>
                <w:sz w:val="18"/>
                <w:szCs w:val="18"/>
              </w:rPr>
              <w:t>do</w:t>
            </w:r>
            <w:r w:rsidRPr="00E126F7">
              <w:rPr>
                <w:rFonts w:ascii="Bookman Old Style" w:hAnsi="Bookman Old Style"/>
                <w:b/>
                <w:bCs/>
                <w:spacing w:val="-2"/>
                <w:sz w:val="18"/>
                <w:szCs w:val="18"/>
              </w:rPr>
              <w:t xml:space="preserve"> Contrato</w:t>
            </w:r>
          </w:p>
        </w:tc>
      </w:tr>
      <w:tr w:rsidR="00E126F7" w:rsidRPr="00E126F7" w14:paraId="0797C085" w14:textId="77777777" w:rsidTr="00034A4A">
        <w:trPr>
          <w:trHeight w:val="256"/>
        </w:trPr>
        <w:tc>
          <w:tcPr>
            <w:tcW w:w="2198" w:type="dxa"/>
            <w:gridSpan w:val="2"/>
            <w:tcBorders>
              <w:right w:val="single" w:sz="4" w:space="0" w:color="auto"/>
            </w:tcBorders>
            <w:vAlign w:val="center"/>
          </w:tcPr>
          <w:p w14:paraId="61CAC4B8" w14:textId="77777777" w:rsidR="002F6D68" w:rsidRPr="00E126F7" w:rsidRDefault="002F6D68" w:rsidP="00034A4A">
            <w:pPr>
              <w:pStyle w:val="TableParagraph"/>
              <w:ind w:right="95"/>
              <w:jc w:val="center"/>
              <w:rPr>
                <w:rFonts w:ascii="Bookman Old Style" w:hAnsi="Bookman Old Style"/>
                <w:b/>
                <w:bCs/>
                <w:sz w:val="18"/>
                <w:szCs w:val="18"/>
              </w:rPr>
            </w:pPr>
            <w:r w:rsidRPr="00E126F7">
              <w:rPr>
                <w:rFonts w:ascii="Bookman Old Style" w:hAnsi="Bookman Old Style"/>
                <w:b/>
                <w:bCs/>
                <w:sz w:val="18"/>
                <w:szCs w:val="18"/>
              </w:rPr>
              <w:t>Nome</w:t>
            </w:r>
          </w:p>
        </w:tc>
        <w:tc>
          <w:tcPr>
            <w:tcW w:w="4004" w:type="dxa"/>
            <w:gridSpan w:val="6"/>
            <w:tcBorders>
              <w:left w:val="single" w:sz="4" w:space="0" w:color="auto"/>
              <w:right w:val="single" w:sz="4" w:space="0" w:color="auto"/>
            </w:tcBorders>
            <w:vAlign w:val="center"/>
          </w:tcPr>
          <w:p w14:paraId="3AE9AACC" w14:textId="77777777" w:rsidR="002F6D68" w:rsidRPr="00E126F7" w:rsidRDefault="002F6D68" w:rsidP="00034A4A">
            <w:pPr>
              <w:pStyle w:val="TableParagraph"/>
              <w:ind w:right="95"/>
              <w:jc w:val="center"/>
              <w:rPr>
                <w:rFonts w:ascii="Bookman Old Style" w:hAnsi="Bookman Old Style"/>
                <w:b/>
                <w:bCs/>
                <w:sz w:val="18"/>
                <w:szCs w:val="18"/>
              </w:rPr>
            </w:pPr>
            <w:r w:rsidRPr="00E126F7">
              <w:rPr>
                <w:rFonts w:ascii="Bookman Old Style" w:hAnsi="Bookman Old Style"/>
                <w:b/>
                <w:bCs/>
                <w:sz w:val="18"/>
                <w:szCs w:val="18"/>
              </w:rPr>
              <w:t>Cargo</w:t>
            </w:r>
          </w:p>
        </w:tc>
        <w:tc>
          <w:tcPr>
            <w:tcW w:w="3008" w:type="dxa"/>
            <w:gridSpan w:val="4"/>
            <w:tcBorders>
              <w:left w:val="single" w:sz="4" w:space="0" w:color="auto"/>
            </w:tcBorders>
            <w:vAlign w:val="center"/>
          </w:tcPr>
          <w:p w14:paraId="314A39CA" w14:textId="77777777" w:rsidR="002F6D68" w:rsidRPr="00E126F7" w:rsidRDefault="002F6D68" w:rsidP="00034A4A">
            <w:pPr>
              <w:pStyle w:val="TableParagraph"/>
              <w:ind w:right="95"/>
              <w:jc w:val="center"/>
              <w:rPr>
                <w:rFonts w:ascii="Bookman Old Style" w:hAnsi="Bookman Old Style"/>
                <w:b/>
                <w:bCs/>
                <w:sz w:val="18"/>
                <w:szCs w:val="18"/>
              </w:rPr>
            </w:pPr>
            <w:r w:rsidRPr="00E126F7">
              <w:rPr>
                <w:rFonts w:ascii="Bookman Old Style" w:hAnsi="Bookman Old Style"/>
                <w:b/>
                <w:bCs/>
                <w:sz w:val="18"/>
                <w:szCs w:val="18"/>
              </w:rPr>
              <w:t>Matrícula</w:t>
            </w:r>
          </w:p>
        </w:tc>
      </w:tr>
      <w:tr w:rsidR="00E126F7" w:rsidRPr="00E126F7" w14:paraId="160E3E31" w14:textId="77777777" w:rsidTr="00034A4A">
        <w:trPr>
          <w:trHeight w:val="256"/>
        </w:trPr>
        <w:tc>
          <w:tcPr>
            <w:tcW w:w="2198" w:type="dxa"/>
            <w:gridSpan w:val="2"/>
            <w:tcBorders>
              <w:right w:val="single" w:sz="4" w:space="0" w:color="auto"/>
            </w:tcBorders>
          </w:tcPr>
          <w:p w14:paraId="63C16264" w14:textId="1C56559D" w:rsidR="002F6D68" w:rsidRPr="00E126F7" w:rsidRDefault="002F6D68" w:rsidP="00034A4A">
            <w:pPr>
              <w:pStyle w:val="TableParagraph"/>
              <w:ind w:right="95"/>
              <w:jc w:val="center"/>
              <w:rPr>
                <w:rFonts w:ascii="Bookman Old Style" w:hAnsi="Bookman Old Style"/>
                <w:sz w:val="18"/>
                <w:szCs w:val="18"/>
              </w:rPr>
            </w:pPr>
            <w:r w:rsidRPr="00E126F7">
              <w:rPr>
                <w:rFonts w:ascii="Bookman Old Style" w:hAnsi="Bookman Old Style"/>
                <w:sz w:val="18"/>
                <w:szCs w:val="18"/>
              </w:rPr>
              <w:t>Cristian Knor</w:t>
            </w:r>
            <w:r w:rsidR="00E03D36" w:rsidRPr="00E126F7">
              <w:rPr>
                <w:rFonts w:ascii="Bookman Old Style" w:hAnsi="Bookman Old Style"/>
                <w:sz w:val="18"/>
                <w:szCs w:val="18"/>
              </w:rPr>
              <w:t>st</w:t>
            </w:r>
          </w:p>
        </w:tc>
        <w:tc>
          <w:tcPr>
            <w:tcW w:w="4004" w:type="dxa"/>
            <w:gridSpan w:val="6"/>
            <w:tcBorders>
              <w:left w:val="single" w:sz="4" w:space="0" w:color="auto"/>
              <w:right w:val="single" w:sz="4" w:space="0" w:color="auto"/>
            </w:tcBorders>
          </w:tcPr>
          <w:p w14:paraId="0CE87963" w14:textId="77777777" w:rsidR="002F6D68" w:rsidRPr="00E126F7" w:rsidRDefault="002F6D68" w:rsidP="00034A4A">
            <w:pPr>
              <w:pStyle w:val="TableParagraph"/>
              <w:ind w:right="95"/>
              <w:jc w:val="center"/>
              <w:rPr>
                <w:rFonts w:ascii="Bookman Old Style" w:hAnsi="Bookman Old Style"/>
                <w:sz w:val="18"/>
                <w:szCs w:val="18"/>
              </w:rPr>
            </w:pPr>
            <w:r w:rsidRPr="00E126F7">
              <w:rPr>
                <w:rFonts w:ascii="Bookman Old Style" w:hAnsi="Bookman Old Style"/>
                <w:sz w:val="18"/>
                <w:szCs w:val="18"/>
              </w:rPr>
              <w:t>Assessor de Compras e Licitações</w:t>
            </w:r>
          </w:p>
        </w:tc>
        <w:tc>
          <w:tcPr>
            <w:tcW w:w="3008" w:type="dxa"/>
            <w:gridSpan w:val="4"/>
            <w:tcBorders>
              <w:left w:val="single" w:sz="4" w:space="0" w:color="auto"/>
            </w:tcBorders>
          </w:tcPr>
          <w:p w14:paraId="4D858363" w14:textId="77777777" w:rsidR="002F6D68" w:rsidRPr="00E126F7" w:rsidRDefault="002F6D68" w:rsidP="00034A4A">
            <w:pPr>
              <w:jc w:val="center"/>
              <w:rPr>
                <w:rFonts w:ascii="Bookman Old Style" w:hAnsi="Bookman Old Style"/>
                <w:sz w:val="18"/>
                <w:szCs w:val="18"/>
              </w:rPr>
            </w:pPr>
            <w:r w:rsidRPr="00E126F7">
              <w:rPr>
                <w:rFonts w:ascii="Bookman Old Style" w:hAnsi="Bookman Old Style"/>
                <w:sz w:val="18"/>
                <w:szCs w:val="18"/>
              </w:rPr>
              <w:t>3369801</w:t>
            </w:r>
          </w:p>
        </w:tc>
      </w:tr>
      <w:tr w:rsidR="00E126F7" w:rsidRPr="00E126F7" w14:paraId="0160A932" w14:textId="77777777" w:rsidTr="00034A4A">
        <w:trPr>
          <w:trHeight w:val="256"/>
        </w:trPr>
        <w:tc>
          <w:tcPr>
            <w:tcW w:w="9210" w:type="dxa"/>
            <w:gridSpan w:val="12"/>
          </w:tcPr>
          <w:p w14:paraId="3B748D61" w14:textId="77777777" w:rsidR="002F6D68" w:rsidRPr="00E126F7" w:rsidRDefault="002F6D68" w:rsidP="00034A4A">
            <w:pPr>
              <w:pStyle w:val="TableParagraph"/>
              <w:ind w:right="95"/>
              <w:jc w:val="center"/>
              <w:rPr>
                <w:rFonts w:ascii="Bookman Old Style" w:hAnsi="Bookman Old Style"/>
                <w:b/>
                <w:bCs/>
                <w:sz w:val="18"/>
                <w:szCs w:val="18"/>
              </w:rPr>
            </w:pPr>
            <w:r w:rsidRPr="00E126F7">
              <w:rPr>
                <w:rFonts w:ascii="Bookman Old Style" w:hAnsi="Bookman Old Style"/>
                <w:b/>
                <w:bCs/>
                <w:sz w:val="18"/>
                <w:szCs w:val="18"/>
              </w:rPr>
              <w:t>16.2</w:t>
            </w:r>
            <w:r w:rsidRPr="00E126F7">
              <w:rPr>
                <w:rFonts w:ascii="Bookman Old Style" w:hAnsi="Bookman Old Style"/>
                <w:b/>
                <w:bCs/>
                <w:spacing w:val="-2"/>
                <w:sz w:val="18"/>
                <w:szCs w:val="18"/>
              </w:rPr>
              <w:t xml:space="preserve"> </w:t>
            </w:r>
            <w:r w:rsidRPr="00E126F7">
              <w:rPr>
                <w:rFonts w:ascii="Bookman Old Style" w:hAnsi="Bookman Old Style"/>
                <w:b/>
                <w:bCs/>
                <w:sz w:val="18"/>
                <w:szCs w:val="18"/>
              </w:rPr>
              <w:t>Fiscal</w:t>
            </w:r>
            <w:r w:rsidRPr="00E126F7">
              <w:rPr>
                <w:rFonts w:ascii="Bookman Old Style" w:hAnsi="Bookman Old Style"/>
                <w:b/>
                <w:bCs/>
                <w:spacing w:val="-3"/>
                <w:sz w:val="18"/>
                <w:szCs w:val="18"/>
              </w:rPr>
              <w:t xml:space="preserve"> </w:t>
            </w:r>
            <w:r w:rsidRPr="00E126F7">
              <w:rPr>
                <w:rFonts w:ascii="Bookman Old Style" w:hAnsi="Bookman Old Style"/>
                <w:b/>
                <w:bCs/>
                <w:sz w:val="18"/>
                <w:szCs w:val="18"/>
              </w:rPr>
              <w:t>do</w:t>
            </w:r>
            <w:r w:rsidRPr="00E126F7">
              <w:rPr>
                <w:rFonts w:ascii="Bookman Old Style" w:hAnsi="Bookman Old Style"/>
                <w:b/>
                <w:bCs/>
                <w:spacing w:val="-2"/>
                <w:sz w:val="18"/>
                <w:szCs w:val="18"/>
              </w:rPr>
              <w:t xml:space="preserve"> Contrato</w:t>
            </w:r>
          </w:p>
        </w:tc>
      </w:tr>
      <w:tr w:rsidR="00E126F7" w:rsidRPr="00E126F7" w14:paraId="152DACC3" w14:textId="77777777" w:rsidTr="00034A4A">
        <w:trPr>
          <w:trHeight w:val="256"/>
        </w:trPr>
        <w:tc>
          <w:tcPr>
            <w:tcW w:w="2198" w:type="dxa"/>
            <w:gridSpan w:val="2"/>
            <w:tcBorders>
              <w:right w:val="single" w:sz="4" w:space="0" w:color="auto"/>
            </w:tcBorders>
          </w:tcPr>
          <w:p w14:paraId="7447864D" w14:textId="77777777" w:rsidR="002F6D68" w:rsidRPr="00E126F7" w:rsidRDefault="002F6D68" w:rsidP="00034A4A">
            <w:pPr>
              <w:pStyle w:val="TableParagraph"/>
              <w:ind w:right="95"/>
              <w:jc w:val="center"/>
              <w:rPr>
                <w:rFonts w:ascii="Bookman Old Style" w:hAnsi="Bookman Old Style"/>
                <w:b/>
                <w:bCs/>
                <w:sz w:val="18"/>
                <w:szCs w:val="18"/>
              </w:rPr>
            </w:pPr>
            <w:r w:rsidRPr="00E126F7">
              <w:rPr>
                <w:rFonts w:ascii="Bookman Old Style" w:hAnsi="Bookman Old Style"/>
                <w:b/>
                <w:bCs/>
                <w:sz w:val="18"/>
                <w:szCs w:val="18"/>
              </w:rPr>
              <w:t>Nome</w:t>
            </w:r>
          </w:p>
        </w:tc>
        <w:tc>
          <w:tcPr>
            <w:tcW w:w="4029" w:type="dxa"/>
            <w:gridSpan w:val="7"/>
            <w:tcBorders>
              <w:left w:val="single" w:sz="4" w:space="0" w:color="auto"/>
              <w:right w:val="single" w:sz="4" w:space="0" w:color="auto"/>
            </w:tcBorders>
          </w:tcPr>
          <w:p w14:paraId="76F83F71" w14:textId="77777777" w:rsidR="002F6D68" w:rsidRPr="00E126F7" w:rsidRDefault="002F6D68" w:rsidP="00034A4A">
            <w:pPr>
              <w:pStyle w:val="TableParagraph"/>
              <w:ind w:right="95"/>
              <w:jc w:val="center"/>
              <w:rPr>
                <w:rFonts w:ascii="Bookman Old Style" w:hAnsi="Bookman Old Style"/>
                <w:b/>
                <w:bCs/>
                <w:sz w:val="18"/>
                <w:szCs w:val="18"/>
              </w:rPr>
            </w:pPr>
            <w:r w:rsidRPr="00E126F7">
              <w:rPr>
                <w:rFonts w:ascii="Bookman Old Style" w:hAnsi="Bookman Old Style"/>
                <w:b/>
                <w:bCs/>
                <w:sz w:val="18"/>
                <w:szCs w:val="18"/>
              </w:rPr>
              <w:t>Cargo</w:t>
            </w:r>
          </w:p>
        </w:tc>
        <w:tc>
          <w:tcPr>
            <w:tcW w:w="2983" w:type="dxa"/>
            <w:gridSpan w:val="3"/>
            <w:tcBorders>
              <w:left w:val="single" w:sz="4" w:space="0" w:color="auto"/>
            </w:tcBorders>
          </w:tcPr>
          <w:p w14:paraId="2CA6C704" w14:textId="77777777" w:rsidR="002F6D68" w:rsidRPr="00E126F7" w:rsidRDefault="002F6D68" w:rsidP="00034A4A">
            <w:pPr>
              <w:pStyle w:val="TableParagraph"/>
              <w:ind w:right="95"/>
              <w:jc w:val="center"/>
              <w:rPr>
                <w:rFonts w:ascii="Bookman Old Style" w:hAnsi="Bookman Old Style"/>
                <w:b/>
                <w:bCs/>
                <w:sz w:val="18"/>
                <w:szCs w:val="18"/>
              </w:rPr>
            </w:pPr>
            <w:r w:rsidRPr="00E126F7">
              <w:rPr>
                <w:rFonts w:ascii="Bookman Old Style" w:hAnsi="Bookman Old Style"/>
                <w:b/>
                <w:bCs/>
                <w:sz w:val="18"/>
                <w:szCs w:val="18"/>
              </w:rPr>
              <w:t>Matrícula</w:t>
            </w:r>
          </w:p>
        </w:tc>
      </w:tr>
      <w:tr w:rsidR="00E126F7" w:rsidRPr="00E126F7" w14:paraId="3A17FA96" w14:textId="77777777" w:rsidTr="00034A4A">
        <w:trPr>
          <w:trHeight w:val="256"/>
        </w:trPr>
        <w:tc>
          <w:tcPr>
            <w:tcW w:w="2198" w:type="dxa"/>
            <w:gridSpan w:val="2"/>
            <w:tcBorders>
              <w:right w:val="single" w:sz="4" w:space="0" w:color="auto"/>
            </w:tcBorders>
          </w:tcPr>
          <w:p w14:paraId="1449732F" w14:textId="77777777" w:rsidR="002F6D68" w:rsidRPr="00E126F7" w:rsidRDefault="002F6D68" w:rsidP="00034A4A">
            <w:pPr>
              <w:pStyle w:val="TableParagraph"/>
              <w:ind w:right="95"/>
              <w:jc w:val="center"/>
              <w:rPr>
                <w:rFonts w:ascii="Bookman Old Style" w:hAnsi="Bookman Old Style"/>
                <w:sz w:val="18"/>
                <w:szCs w:val="18"/>
              </w:rPr>
            </w:pPr>
            <w:r w:rsidRPr="00E126F7">
              <w:rPr>
                <w:rFonts w:ascii="Bookman Old Style" w:hAnsi="Bookman Old Style"/>
                <w:sz w:val="18"/>
                <w:szCs w:val="18"/>
              </w:rPr>
              <w:t>Karine Rosiana Mohr</w:t>
            </w:r>
          </w:p>
        </w:tc>
        <w:tc>
          <w:tcPr>
            <w:tcW w:w="4029" w:type="dxa"/>
            <w:gridSpan w:val="7"/>
            <w:tcBorders>
              <w:left w:val="single" w:sz="4" w:space="0" w:color="auto"/>
              <w:right w:val="single" w:sz="4" w:space="0" w:color="auto"/>
            </w:tcBorders>
          </w:tcPr>
          <w:p w14:paraId="60D48A58" w14:textId="77777777" w:rsidR="002F6D68" w:rsidRPr="00E126F7" w:rsidRDefault="002F6D68" w:rsidP="00034A4A">
            <w:pPr>
              <w:pStyle w:val="TableParagraph"/>
              <w:ind w:right="95"/>
              <w:jc w:val="center"/>
              <w:rPr>
                <w:rFonts w:ascii="Bookman Old Style" w:hAnsi="Bookman Old Style"/>
                <w:sz w:val="18"/>
                <w:szCs w:val="18"/>
              </w:rPr>
            </w:pPr>
            <w:r w:rsidRPr="00E126F7">
              <w:rPr>
                <w:rFonts w:ascii="Bookman Old Style" w:hAnsi="Bookman Old Style"/>
                <w:sz w:val="18"/>
                <w:szCs w:val="18"/>
              </w:rPr>
              <w:t>Secretária de Ação Social e Habitação</w:t>
            </w:r>
          </w:p>
        </w:tc>
        <w:tc>
          <w:tcPr>
            <w:tcW w:w="2983" w:type="dxa"/>
            <w:gridSpan w:val="3"/>
            <w:tcBorders>
              <w:left w:val="single" w:sz="4" w:space="0" w:color="auto"/>
            </w:tcBorders>
          </w:tcPr>
          <w:p w14:paraId="54CC3B9E" w14:textId="77777777" w:rsidR="002F6D68" w:rsidRPr="00E126F7" w:rsidRDefault="002F6D68" w:rsidP="00034A4A">
            <w:pPr>
              <w:jc w:val="center"/>
              <w:rPr>
                <w:rFonts w:ascii="Bookman Old Style" w:hAnsi="Bookman Old Style"/>
                <w:sz w:val="18"/>
                <w:szCs w:val="18"/>
              </w:rPr>
            </w:pPr>
            <w:r w:rsidRPr="00E126F7">
              <w:rPr>
                <w:rFonts w:ascii="Bookman Old Style" w:hAnsi="Bookman Old Style"/>
                <w:sz w:val="18"/>
                <w:szCs w:val="18"/>
              </w:rPr>
              <w:t>3344203</w:t>
            </w:r>
          </w:p>
        </w:tc>
      </w:tr>
      <w:tr w:rsidR="002F6D68" w:rsidRPr="00E126F7" w14:paraId="4095DE8D" w14:textId="77777777" w:rsidTr="00034A4A">
        <w:trPr>
          <w:trHeight w:val="256"/>
        </w:trPr>
        <w:tc>
          <w:tcPr>
            <w:tcW w:w="2198" w:type="dxa"/>
            <w:gridSpan w:val="2"/>
            <w:tcBorders>
              <w:left w:val="single" w:sz="4" w:space="0" w:color="auto"/>
              <w:right w:val="single" w:sz="4" w:space="0" w:color="auto"/>
            </w:tcBorders>
          </w:tcPr>
          <w:p w14:paraId="44F50C55" w14:textId="77777777" w:rsidR="002F6D68" w:rsidRPr="00E126F7" w:rsidRDefault="002F6D68" w:rsidP="00034A4A">
            <w:pPr>
              <w:pStyle w:val="TableParagraph"/>
              <w:tabs>
                <w:tab w:val="center" w:pos="1052"/>
              </w:tabs>
              <w:ind w:right="95"/>
              <w:jc w:val="both"/>
              <w:rPr>
                <w:rFonts w:ascii="Bookman Old Style" w:hAnsi="Bookman Old Style"/>
                <w:b/>
                <w:bCs/>
                <w:sz w:val="18"/>
                <w:szCs w:val="18"/>
              </w:rPr>
            </w:pPr>
            <w:r w:rsidRPr="00E126F7">
              <w:rPr>
                <w:rFonts w:ascii="Bookman Old Style" w:hAnsi="Bookman Old Style"/>
                <w:b/>
                <w:bCs/>
                <w:sz w:val="18"/>
                <w:szCs w:val="18"/>
              </w:rPr>
              <w:t>16 -</w:t>
            </w:r>
            <w:r w:rsidRPr="00E126F7">
              <w:rPr>
                <w:rFonts w:ascii="Bookman Old Style" w:hAnsi="Bookman Old Style"/>
                <w:b/>
                <w:bCs/>
                <w:sz w:val="18"/>
                <w:szCs w:val="18"/>
              </w:rPr>
              <w:tab/>
              <w:t>Penalidades</w:t>
            </w:r>
          </w:p>
        </w:tc>
        <w:tc>
          <w:tcPr>
            <w:tcW w:w="7012" w:type="dxa"/>
            <w:gridSpan w:val="10"/>
            <w:tcBorders>
              <w:left w:val="single" w:sz="4" w:space="0" w:color="auto"/>
            </w:tcBorders>
          </w:tcPr>
          <w:p w14:paraId="07E6E96E" w14:textId="77777777" w:rsidR="002F6D68" w:rsidRPr="00E126F7" w:rsidRDefault="002F6D68" w:rsidP="00034A4A">
            <w:pPr>
              <w:pStyle w:val="TableParagraph"/>
              <w:ind w:right="95"/>
              <w:jc w:val="both"/>
              <w:rPr>
                <w:rFonts w:ascii="Bookman Old Style" w:hAnsi="Bookman Old Style"/>
                <w:sz w:val="18"/>
                <w:szCs w:val="18"/>
              </w:rPr>
            </w:pPr>
            <w:r w:rsidRPr="00E126F7">
              <w:rPr>
                <w:rFonts w:ascii="Bookman Old Style" w:hAnsi="Bookman Old Style"/>
                <w:sz w:val="18"/>
                <w:szCs w:val="18"/>
              </w:rPr>
              <w:t>Ao contratado poderão ser aplicadas as penalidades de acordo com o art. 155 ao 163 da Lei nº 14.133/2021, ficando garantida a prévia defesa da CONTRATADA, nos termos da Lei.</w:t>
            </w:r>
          </w:p>
        </w:tc>
      </w:tr>
      <w:bookmarkEnd w:id="2"/>
    </w:tbl>
    <w:p w14:paraId="0000E00E" w14:textId="77777777" w:rsidR="002F6D68" w:rsidRPr="00E126F7" w:rsidRDefault="002F6D68" w:rsidP="002F6D68">
      <w:pPr>
        <w:rPr>
          <w:rFonts w:ascii="Bookman Old Style" w:hAnsi="Bookman Old Style"/>
          <w:sz w:val="18"/>
          <w:szCs w:val="18"/>
        </w:rPr>
      </w:pPr>
    </w:p>
    <w:p w14:paraId="3CA02D29" w14:textId="6C249B51" w:rsidR="002F6D68" w:rsidRPr="00E126F7" w:rsidRDefault="002F6D68" w:rsidP="002F6D68">
      <w:pPr>
        <w:jc w:val="right"/>
        <w:rPr>
          <w:rFonts w:ascii="Bookman Old Style" w:hAnsi="Bookman Old Style"/>
          <w:sz w:val="18"/>
          <w:szCs w:val="18"/>
        </w:rPr>
      </w:pPr>
      <w:r w:rsidRPr="00E126F7">
        <w:rPr>
          <w:rFonts w:ascii="Bookman Old Style" w:hAnsi="Bookman Old Style"/>
          <w:sz w:val="18"/>
          <w:szCs w:val="18"/>
        </w:rPr>
        <w:t>Cunhataí, 07 de fevereiro de 2024</w:t>
      </w:r>
      <w:r w:rsidR="00AD54FE" w:rsidRPr="00E126F7">
        <w:rPr>
          <w:rFonts w:ascii="Bookman Old Style" w:hAnsi="Bookman Old Style"/>
          <w:sz w:val="18"/>
          <w:szCs w:val="18"/>
        </w:rPr>
        <w:t>.</w:t>
      </w:r>
    </w:p>
    <w:p w14:paraId="67F160F3" w14:textId="77777777" w:rsidR="002F6D68" w:rsidRPr="00E126F7" w:rsidRDefault="002F6D68" w:rsidP="002F6D68">
      <w:pPr>
        <w:rPr>
          <w:rFonts w:ascii="Bookman Old Style" w:hAnsi="Bookman Old Style"/>
          <w:sz w:val="18"/>
          <w:szCs w:val="18"/>
        </w:rPr>
        <w:sectPr w:rsidR="002F6D68" w:rsidRPr="00E126F7" w:rsidSect="008D507A">
          <w:headerReference w:type="even" r:id="rId12"/>
          <w:headerReference w:type="default" r:id="rId13"/>
          <w:headerReference w:type="first" r:id="rId14"/>
          <w:pgSz w:w="11906" w:h="16838"/>
          <w:pgMar w:top="1417" w:right="1701" w:bottom="1417" w:left="1701" w:header="708" w:footer="0" w:gutter="0"/>
          <w:cols w:space="708"/>
          <w:docGrid w:linePitch="360"/>
        </w:sectPr>
      </w:pPr>
    </w:p>
    <w:p w14:paraId="322136D9" w14:textId="77777777" w:rsidR="002F6D68" w:rsidRPr="00E126F7" w:rsidRDefault="002F6D68" w:rsidP="002F6D68">
      <w:pPr>
        <w:spacing w:after="0"/>
        <w:jc w:val="center"/>
        <w:rPr>
          <w:rFonts w:ascii="Bookman Old Style" w:hAnsi="Bookman Old Style"/>
          <w:sz w:val="18"/>
          <w:szCs w:val="18"/>
        </w:rPr>
      </w:pPr>
      <w:r w:rsidRPr="00E126F7">
        <w:rPr>
          <w:rFonts w:ascii="Bookman Old Style" w:hAnsi="Bookman Old Style"/>
          <w:sz w:val="18"/>
          <w:szCs w:val="18"/>
        </w:rPr>
        <w:t>___________________________________</w:t>
      </w:r>
    </w:p>
    <w:p w14:paraId="3F42043D" w14:textId="77777777" w:rsidR="002F6D68" w:rsidRPr="00E126F7" w:rsidRDefault="002F6D68" w:rsidP="002F6D68">
      <w:pPr>
        <w:spacing w:after="0"/>
        <w:jc w:val="center"/>
        <w:rPr>
          <w:rFonts w:ascii="Bookman Old Style" w:hAnsi="Bookman Old Style"/>
          <w:b/>
          <w:bCs/>
          <w:sz w:val="18"/>
          <w:szCs w:val="18"/>
        </w:rPr>
      </w:pPr>
      <w:r w:rsidRPr="00E126F7">
        <w:rPr>
          <w:rFonts w:ascii="Bookman Old Style" w:hAnsi="Bookman Old Style"/>
          <w:b/>
          <w:bCs/>
          <w:sz w:val="18"/>
          <w:szCs w:val="18"/>
        </w:rPr>
        <w:t>KARINE ROSIANA MOHR</w:t>
      </w:r>
    </w:p>
    <w:p w14:paraId="62A97718" w14:textId="77777777" w:rsidR="002F6D68" w:rsidRPr="00E126F7" w:rsidRDefault="002F6D68" w:rsidP="002F6D68">
      <w:pPr>
        <w:spacing w:after="0"/>
        <w:jc w:val="center"/>
        <w:rPr>
          <w:rFonts w:ascii="Bookman Old Style" w:hAnsi="Bookman Old Style"/>
          <w:sz w:val="18"/>
          <w:szCs w:val="18"/>
        </w:rPr>
      </w:pPr>
      <w:r w:rsidRPr="00E126F7">
        <w:rPr>
          <w:rFonts w:ascii="Bookman Old Style" w:hAnsi="Bookman Old Style"/>
          <w:sz w:val="18"/>
          <w:szCs w:val="18"/>
        </w:rPr>
        <w:t>SECRETÁRIA DE AÇÃO SOCIAL E HABITAÇÃO</w:t>
      </w:r>
    </w:p>
    <w:p w14:paraId="1A4AB2E1" w14:textId="77777777" w:rsidR="002F6D68" w:rsidRPr="00E126F7" w:rsidRDefault="002F6D68" w:rsidP="002F6D68">
      <w:pPr>
        <w:spacing w:after="0"/>
        <w:rPr>
          <w:rFonts w:ascii="Bookman Old Style" w:hAnsi="Bookman Old Style"/>
          <w:sz w:val="18"/>
          <w:szCs w:val="18"/>
        </w:rPr>
      </w:pPr>
    </w:p>
    <w:p w14:paraId="3EBD2F70" w14:textId="77777777" w:rsidR="002F6D68" w:rsidRPr="00E126F7" w:rsidRDefault="002F6D68" w:rsidP="002F6D68">
      <w:pPr>
        <w:spacing w:after="0"/>
        <w:rPr>
          <w:rFonts w:ascii="Bookman Old Style" w:hAnsi="Bookman Old Style"/>
          <w:sz w:val="18"/>
          <w:szCs w:val="18"/>
        </w:rPr>
      </w:pPr>
    </w:p>
    <w:p w14:paraId="7AD1C363" w14:textId="77777777" w:rsidR="002F6D68" w:rsidRPr="00E126F7" w:rsidRDefault="002F6D68" w:rsidP="002F6D68">
      <w:pPr>
        <w:rPr>
          <w:rFonts w:ascii="Bookman Old Style" w:hAnsi="Bookman Old Style"/>
          <w:sz w:val="18"/>
          <w:szCs w:val="18"/>
        </w:rPr>
      </w:pPr>
      <w:r w:rsidRPr="00E126F7">
        <w:rPr>
          <w:rFonts w:ascii="Bookman Old Style" w:hAnsi="Bookman Old Style"/>
          <w:sz w:val="18"/>
          <w:szCs w:val="18"/>
        </w:rPr>
        <w:tab/>
      </w:r>
      <w:r w:rsidRPr="00E126F7">
        <w:rPr>
          <w:rFonts w:ascii="Bookman Old Style" w:hAnsi="Bookman Old Style"/>
          <w:sz w:val="18"/>
          <w:szCs w:val="18"/>
        </w:rPr>
        <w:tab/>
      </w:r>
      <w:r w:rsidRPr="00E126F7">
        <w:rPr>
          <w:rFonts w:ascii="Bookman Old Style" w:hAnsi="Bookman Old Style"/>
          <w:sz w:val="18"/>
          <w:szCs w:val="18"/>
        </w:rPr>
        <w:tab/>
      </w:r>
      <w:r w:rsidRPr="00E126F7">
        <w:rPr>
          <w:rFonts w:ascii="Bookman Old Style" w:hAnsi="Bookman Old Style"/>
          <w:sz w:val="18"/>
          <w:szCs w:val="18"/>
        </w:rPr>
        <w:tab/>
      </w:r>
      <w:r w:rsidRPr="00E126F7">
        <w:rPr>
          <w:rFonts w:ascii="Bookman Old Style" w:hAnsi="Bookman Old Style"/>
          <w:sz w:val="18"/>
          <w:szCs w:val="18"/>
        </w:rPr>
        <w:tab/>
      </w:r>
    </w:p>
    <w:p w14:paraId="5B1C44B7" w14:textId="77777777" w:rsidR="002F6D68" w:rsidRPr="00E126F7" w:rsidRDefault="002F6D68" w:rsidP="002F6D68">
      <w:pPr>
        <w:rPr>
          <w:rFonts w:ascii="Bookman Old Style" w:hAnsi="Bookman Old Style"/>
          <w:sz w:val="18"/>
          <w:szCs w:val="18"/>
        </w:rPr>
        <w:sectPr w:rsidR="002F6D68" w:rsidRPr="00E126F7" w:rsidSect="00275C43">
          <w:type w:val="continuous"/>
          <w:pgSz w:w="11906" w:h="16838"/>
          <w:pgMar w:top="1417" w:right="1701" w:bottom="1417" w:left="1701" w:header="708" w:footer="708" w:gutter="0"/>
          <w:cols w:space="708"/>
          <w:docGrid w:linePitch="360"/>
        </w:sectPr>
      </w:pPr>
    </w:p>
    <w:p w14:paraId="6685149E" w14:textId="77777777" w:rsidR="002F6D68" w:rsidRPr="00E126F7" w:rsidRDefault="002F6D68" w:rsidP="002F6D68">
      <w:pPr>
        <w:rPr>
          <w:rFonts w:ascii="Bookman Old Style" w:hAnsi="Bookman Old Style"/>
          <w:sz w:val="18"/>
          <w:szCs w:val="18"/>
        </w:rPr>
        <w:sectPr w:rsidR="002F6D68" w:rsidRPr="00E126F7" w:rsidSect="00275C43">
          <w:type w:val="continuous"/>
          <w:pgSz w:w="11906" w:h="16838"/>
          <w:pgMar w:top="1417" w:right="1701" w:bottom="1417" w:left="1701" w:header="708" w:footer="708" w:gutter="0"/>
          <w:cols w:space="708"/>
          <w:docGrid w:linePitch="360"/>
        </w:sectPr>
      </w:pPr>
    </w:p>
    <w:p w14:paraId="1A74E012" w14:textId="77777777" w:rsidR="002F6D68" w:rsidRPr="00E126F7" w:rsidRDefault="002F6D68" w:rsidP="002F6D68">
      <w:pPr>
        <w:rPr>
          <w:rFonts w:ascii="Bookman Old Style" w:hAnsi="Bookman Old Style"/>
          <w:sz w:val="18"/>
          <w:szCs w:val="18"/>
        </w:rPr>
      </w:pPr>
    </w:p>
    <w:p w14:paraId="7F3B08FC" w14:textId="36A66930" w:rsidR="00985F67" w:rsidRPr="00E126F7" w:rsidRDefault="00985F67" w:rsidP="00985F67">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ANEXO III</w:t>
      </w:r>
    </w:p>
    <w:p w14:paraId="63CD7CA8" w14:textId="32624698" w:rsidR="00985F67" w:rsidRPr="00E126F7" w:rsidRDefault="00985F67" w:rsidP="00985F67">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Processo Administrativo nº 05/2024</w:t>
      </w:r>
    </w:p>
    <w:p w14:paraId="10C4D0E2" w14:textId="31856011" w:rsidR="002F6D68" w:rsidRPr="00E126F7" w:rsidRDefault="00985F67" w:rsidP="00985F67">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Inexigibilidade de Licitação nº 01/2024</w:t>
      </w:r>
    </w:p>
    <w:p w14:paraId="6B6E37BB" w14:textId="34AF8BA2" w:rsidR="00985F67" w:rsidRPr="00E126F7" w:rsidRDefault="00985F67" w:rsidP="00985F67">
      <w:pPr>
        <w:pStyle w:val="Ttulo4"/>
        <w:spacing w:before="0"/>
        <w:contextualSpacing/>
        <w:jc w:val="center"/>
        <w:rPr>
          <w:rFonts w:ascii="Bookman Old Style" w:hAnsi="Bookman Old Style"/>
          <w:b/>
          <w:bCs/>
          <w:i w:val="0"/>
          <w:iCs w:val="0"/>
          <w:color w:val="auto"/>
          <w:sz w:val="20"/>
          <w:szCs w:val="20"/>
        </w:rPr>
      </w:pPr>
      <w:r w:rsidRPr="00E126F7">
        <w:rPr>
          <w:rFonts w:ascii="Bookman Old Style" w:hAnsi="Bookman Old Style"/>
          <w:b/>
          <w:bCs/>
          <w:i w:val="0"/>
          <w:iCs w:val="0"/>
          <w:color w:val="auto"/>
          <w:sz w:val="20"/>
          <w:szCs w:val="20"/>
        </w:rPr>
        <w:t xml:space="preserve">MODELO DE </w:t>
      </w:r>
      <w:bookmarkStart w:id="6" w:name="_Hlk158304008"/>
      <w:r w:rsidRPr="00E126F7">
        <w:rPr>
          <w:rFonts w:ascii="Bookman Old Style" w:hAnsi="Bookman Old Style"/>
          <w:b/>
          <w:bCs/>
          <w:i w:val="0"/>
          <w:iCs w:val="0"/>
          <w:color w:val="auto"/>
          <w:sz w:val="20"/>
          <w:szCs w:val="20"/>
        </w:rPr>
        <w:t>DECLARAÇÃO UNIFICADA</w:t>
      </w:r>
    </w:p>
    <w:p w14:paraId="4D8C9FB1" w14:textId="77777777" w:rsidR="00985F67" w:rsidRPr="00E126F7" w:rsidRDefault="00985F67" w:rsidP="00C47926">
      <w:pPr>
        <w:jc w:val="both"/>
        <w:rPr>
          <w:sz w:val="20"/>
          <w:szCs w:val="20"/>
        </w:rPr>
      </w:pPr>
    </w:p>
    <w:p w14:paraId="7E5CE722" w14:textId="03F036A2" w:rsidR="00985F67" w:rsidRPr="00E126F7" w:rsidRDefault="00985F67" w:rsidP="00C47926">
      <w:pPr>
        <w:widowControl w:val="0"/>
        <w:contextualSpacing/>
        <w:jc w:val="both"/>
        <w:rPr>
          <w:rFonts w:ascii="Bookman Old Style" w:hAnsi="Bookman Old Style"/>
          <w:snapToGrid w:val="0"/>
          <w:sz w:val="20"/>
          <w:szCs w:val="20"/>
        </w:rPr>
      </w:pPr>
      <w:r w:rsidRPr="00E126F7">
        <w:rPr>
          <w:rFonts w:ascii="Bookman Old Style" w:hAnsi="Bookman Old Style"/>
          <w:snapToGrid w:val="0"/>
          <w:sz w:val="20"/>
          <w:szCs w:val="20"/>
        </w:rPr>
        <w:t xml:space="preserve">Eu, ____________________________ (nome dos proprietário), nascido em _______________, ________________(nacionalidade), ____________________ (profissão), ______________________ (estado civil), _____________________, inscrito no CPF sob o nº _____________________, portador da identidade nº _________________________, domiciliado na __________________________ </w:t>
      </w:r>
      <w:r w:rsidRPr="00E126F7">
        <w:rPr>
          <w:rFonts w:ascii="Bookman Old Style" w:hAnsi="Bookman Old Style"/>
          <w:b/>
          <w:snapToGrid w:val="0"/>
          <w:sz w:val="20"/>
          <w:szCs w:val="20"/>
        </w:rPr>
        <w:t>DECLARO</w:t>
      </w:r>
      <w:r w:rsidRPr="00E126F7">
        <w:rPr>
          <w:rFonts w:ascii="Bookman Old Style" w:hAnsi="Bookman Old Style"/>
          <w:snapToGrid w:val="0"/>
          <w:sz w:val="20"/>
          <w:szCs w:val="20"/>
        </w:rPr>
        <w:t>,</w:t>
      </w:r>
    </w:p>
    <w:p w14:paraId="4D1BFA43" w14:textId="77777777" w:rsidR="00985F67" w:rsidRPr="00E126F7" w:rsidRDefault="00985F67" w:rsidP="00C47926">
      <w:pPr>
        <w:widowControl w:val="0"/>
        <w:contextualSpacing/>
        <w:jc w:val="both"/>
        <w:rPr>
          <w:rFonts w:ascii="Bookman Old Style" w:hAnsi="Bookman Old Style"/>
          <w:snapToGrid w:val="0"/>
          <w:sz w:val="20"/>
          <w:szCs w:val="20"/>
        </w:rPr>
      </w:pPr>
    </w:p>
    <w:p w14:paraId="455CC05E" w14:textId="77777777" w:rsidR="00985F67" w:rsidRPr="00E126F7" w:rsidRDefault="00985F67" w:rsidP="00C47926">
      <w:pPr>
        <w:widowControl w:val="0"/>
        <w:contextualSpacing/>
        <w:jc w:val="both"/>
        <w:rPr>
          <w:rFonts w:ascii="Bookman Old Style" w:hAnsi="Bookman Old Style"/>
          <w:sz w:val="20"/>
          <w:szCs w:val="20"/>
        </w:rPr>
      </w:pPr>
      <w:r w:rsidRPr="00E126F7">
        <w:rPr>
          <w:rFonts w:ascii="Bookman Old Style" w:hAnsi="Bookman Old Style"/>
          <w:sz w:val="20"/>
          <w:szCs w:val="20"/>
        </w:rPr>
        <w:t xml:space="preserve">1. a inexistência de fato impeditivo para licitar ou contratar com a Administração Pública, ciente da obrigatoriedade de declarar ocorrências posteriores, conforme disposto no inciso I do art. 63º da Lei nº 14.133, de 1 de abril de 2021; </w:t>
      </w:r>
    </w:p>
    <w:p w14:paraId="25D9CE20" w14:textId="2E44DE61" w:rsidR="00985F67" w:rsidRPr="00E126F7" w:rsidRDefault="00985F67" w:rsidP="00C47926">
      <w:pPr>
        <w:widowControl w:val="0"/>
        <w:contextualSpacing/>
        <w:jc w:val="both"/>
        <w:rPr>
          <w:rFonts w:ascii="Bookman Old Style" w:hAnsi="Bookman Old Style"/>
          <w:sz w:val="20"/>
          <w:szCs w:val="20"/>
        </w:rPr>
      </w:pPr>
      <w:r w:rsidRPr="00E126F7">
        <w:rPr>
          <w:rFonts w:ascii="Bookman Old Style" w:hAnsi="Bookman Old Style"/>
          <w:sz w:val="20"/>
          <w:szCs w:val="20"/>
        </w:rPr>
        <w:t xml:space="preserve">2. o pleno conhecimento e aceitação das regras e das condições gerais da contratação, constantes do procedimento; </w:t>
      </w:r>
    </w:p>
    <w:p w14:paraId="2191F0DE" w14:textId="31725376" w:rsidR="00985F67" w:rsidRPr="00E126F7" w:rsidRDefault="00985F67" w:rsidP="00C47926">
      <w:pPr>
        <w:widowControl w:val="0"/>
        <w:contextualSpacing/>
        <w:jc w:val="both"/>
        <w:rPr>
          <w:rFonts w:ascii="Bookman Old Style" w:hAnsi="Bookman Old Style"/>
          <w:sz w:val="20"/>
          <w:szCs w:val="20"/>
        </w:rPr>
      </w:pPr>
      <w:r w:rsidRPr="00E126F7">
        <w:rPr>
          <w:rFonts w:ascii="Bookman Old Style" w:hAnsi="Bookman Old Style"/>
          <w:sz w:val="20"/>
          <w:szCs w:val="20"/>
        </w:rPr>
        <w:t xml:space="preserve">3. que não foi declarada inidôneo, para licitar ou contratar como Poder Público em qualquer de suas esferas. </w:t>
      </w:r>
    </w:p>
    <w:p w14:paraId="76D247BE" w14:textId="3F37C459" w:rsidR="00985F67" w:rsidRPr="00E126F7" w:rsidRDefault="00985F67" w:rsidP="00C47926">
      <w:pPr>
        <w:widowControl w:val="0"/>
        <w:contextualSpacing/>
        <w:jc w:val="both"/>
        <w:rPr>
          <w:rFonts w:ascii="Bookman Old Style" w:hAnsi="Bookman Old Style"/>
          <w:sz w:val="20"/>
          <w:szCs w:val="20"/>
        </w:rPr>
      </w:pPr>
      <w:r w:rsidRPr="00E126F7">
        <w:rPr>
          <w:rFonts w:ascii="Bookman Old Style" w:hAnsi="Bookman Old Style"/>
          <w:sz w:val="20"/>
          <w:szCs w:val="20"/>
        </w:rPr>
        <w:t>4. que assume inteira responsabilidade pela autenticidade de todos os documentos apresentados, sujeitando-nos a eventuais averiguações que se façam necessárias</w:t>
      </w:r>
    </w:p>
    <w:p w14:paraId="7C172EB8" w14:textId="797ABDEF" w:rsidR="00985F67" w:rsidRPr="00E126F7" w:rsidRDefault="00985F67" w:rsidP="00C47926">
      <w:pPr>
        <w:widowControl w:val="0"/>
        <w:contextualSpacing/>
        <w:jc w:val="both"/>
        <w:rPr>
          <w:rFonts w:ascii="Bookman Old Style" w:hAnsi="Bookman Old Style"/>
          <w:sz w:val="20"/>
          <w:szCs w:val="20"/>
        </w:rPr>
      </w:pPr>
      <w:r w:rsidRPr="00E126F7">
        <w:rPr>
          <w:rFonts w:ascii="Bookman Old Style" w:hAnsi="Bookman Old Style"/>
          <w:sz w:val="20"/>
          <w:szCs w:val="20"/>
        </w:rPr>
        <w:t>5. para os devidos fins de direito que cumpre plenamente os requisitos da habilitação estabelecidos nas cláusulas do termo em epígrafe.</w:t>
      </w:r>
    </w:p>
    <w:p w14:paraId="188C55C2" w14:textId="4B5FB353" w:rsidR="00C47926" w:rsidRPr="00E126F7" w:rsidRDefault="00C47926" w:rsidP="00C47926">
      <w:pPr>
        <w:widowControl w:val="0"/>
        <w:contextualSpacing/>
        <w:jc w:val="both"/>
        <w:rPr>
          <w:rFonts w:ascii="Bookman Old Style" w:hAnsi="Bookman Old Style"/>
          <w:sz w:val="20"/>
          <w:szCs w:val="20"/>
        </w:rPr>
      </w:pPr>
      <w:r w:rsidRPr="00E126F7">
        <w:rPr>
          <w:rFonts w:ascii="Bookman Old Style" w:hAnsi="Bookman Old Style"/>
          <w:sz w:val="20"/>
          <w:szCs w:val="20"/>
        </w:rPr>
        <w:t>6. que não possui relação, por matrimônio ou parentesco, afim ou consanguíneo, ou por adoção, até o segundo grau, com o prefeito, o vice-prefeito, vereadores e servidores municipais</w:t>
      </w:r>
    </w:p>
    <w:p w14:paraId="59CD39DE" w14:textId="74D57108" w:rsidR="00985F67" w:rsidRPr="00E126F7" w:rsidRDefault="00985F67" w:rsidP="00C47926">
      <w:pPr>
        <w:widowControl w:val="0"/>
        <w:contextualSpacing/>
        <w:jc w:val="both"/>
        <w:rPr>
          <w:rFonts w:ascii="Bookman Old Style" w:hAnsi="Bookman Old Style"/>
          <w:bCs/>
          <w:sz w:val="20"/>
          <w:szCs w:val="20"/>
        </w:rPr>
      </w:pPr>
    </w:p>
    <w:p w14:paraId="3B5E3FCF" w14:textId="77777777" w:rsidR="00985F67" w:rsidRPr="00E126F7" w:rsidRDefault="00985F67" w:rsidP="00C47926">
      <w:pPr>
        <w:widowControl w:val="0"/>
        <w:contextualSpacing/>
        <w:jc w:val="both"/>
        <w:rPr>
          <w:rFonts w:ascii="Bookman Old Style" w:hAnsi="Bookman Old Style"/>
          <w:snapToGrid w:val="0"/>
          <w:sz w:val="20"/>
          <w:szCs w:val="20"/>
        </w:rPr>
      </w:pPr>
    </w:p>
    <w:p w14:paraId="3131D669" w14:textId="77777777" w:rsidR="00985F67" w:rsidRPr="00E126F7" w:rsidRDefault="00985F67" w:rsidP="00C47926">
      <w:pPr>
        <w:widowControl w:val="0"/>
        <w:contextualSpacing/>
        <w:jc w:val="right"/>
        <w:rPr>
          <w:rFonts w:ascii="Bookman Old Style" w:hAnsi="Bookman Old Style"/>
          <w:snapToGrid w:val="0"/>
          <w:sz w:val="20"/>
          <w:szCs w:val="20"/>
        </w:rPr>
      </w:pPr>
      <w:r w:rsidRPr="00E126F7">
        <w:rPr>
          <w:rFonts w:ascii="Bookman Old Style" w:hAnsi="Bookman Old Style"/>
          <w:snapToGrid w:val="0"/>
          <w:sz w:val="20"/>
          <w:szCs w:val="20"/>
        </w:rPr>
        <w:t>Local e Data: __/__/____.</w:t>
      </w:r>
    </w:p>
    <w:p w14:paraId="53DB8D81" w14:textId="77777777" w:rsidR="00C47926" w:rsidRPr="00E126F7" w:rsidRDefault="00C47926" w:rsidP="00985F67">
      <w:pPr>
        <w:tabs>
          <w:tab w:val="left" w:pos="536"/>
          <w:tab w:val="left" w:pos="2270"/>
          <w:tab w:val="left" w:pos="4294"/>
        </w:tabs>
        <w:contextualSpacing/>
        <w:jc w:val="center"/>
        <w:rPr>
          <w:rFonts w:ascii="Bookman Old Style" w:hAnsi="Bookman Old Style"/>
          <w:b/>
          <w:sz w:val="20"/>
          <w:szCs w:val="20"/>
        </w:rPr>
      </w:pPr>
    </w:p>
    <w:p w14:paraId="603AFE23" w14:textId="77777777" w:rsidR="00C47926" w:rsidRPr="00E126F7" w:rsidRDefault="00C47926" w:rsidP="00985F67">
      <w:pPr>
        <w:tabs>
          <w:tab w:val="left" w:pos="536"/>
          <w:tab w:val="left" w:pos="2270"/>
          <w:tab w:val="left" w:pos="4294"/>
        </w:tabs>
        <w:contextualSpacing/>
        <w:jc w:val="center"/>
        <w:rPr>
          <w:rFonts w:ascii="Bookman Old Style" w:hAnsi="Bookman Old Style"/>
          <w:b/>
          <w:sz w:val="20"/>
          <w:szCs w:val="20"/>
        </w:rPr>
      </w:pPr>
    </w:p>
    <w:p w14:paraId="3EC5D7A1" w14:textId="77777777" w:rsidR="00C47926" w:rsidRPr="00E126F7" w:rsidRDefault="00C47926" w:rsidP="00985F67">
      <w:pPr>
        <w:tabs>
          <w:tab w:val="left" w:pos="536"/>
          <w:tab w:val="left" w:pos="2270"/>
          <w:tab w:val="left" w:pos="4294"/>
        </w:tabs>
        <w:contextualSpacing/>
        <w:jc w:val="center"/>
        <w:rPr>
          <w:rFonts w:ascii="Bookman Old Style" w:hAnsi="Bookman Old Style"/>
          <w:b/>
          <w:sz w:val="20"/>
          <w:szCs w:val="20"/>
        </w:rPr>
      </w:pPr>
    </w:p>
    <w:p w14:paraId="34B28056" w14:textId="50616ED9" w:rsidR="00C47926" w:rsidRPr="00E126F7" w:rsidRDefault="00C47926" w:rsidP="00985F67">
      <w:pPr>
        <w:tabs>
          <w:tab w:val="left" w:pos="536"/>
          <w:tab w:val="left" w:pos="2270"/>
          <w:tab w:val="left" w:pos="4294"/>
        </w:tabs>
        <w:contextualSpacing/>
        <w:jc w:val="center"/>
        <w:rPr>
          <w:rFonts w:ascii="Bookman Old Style" w:hAnsi="Bookman Old Style"/>
          <w:b/>
          <w:sz w:val="20"/>
          <w:szCs w:val="20"/>
        </w:rPr>
      </w:pPr>
      <w:r w:rsidRPr="00E126F7">
        <w:rPr>
          <w:rFonts w:ascii="Bookman Old Style" w:hAnsi="Bookman Old Style"/>
          <w:b/>
          <w:sz w:val="20"/>
          <w:szCs w:val="20"/>
        </w:rPr>
        <w:t>___________________________________________</w:t>
      </w:r>
    </w:p>
    <w:p w14:paraId="471404C1" w14:textId="46EE07EA" w:rsidR="00985F67" w:rsidRPr="00E126F7" w:rsidRDefault="00F231BD" w:rsidP="00985F67">
      <w:pPr>
        <w:tabs>
          <w:tab w:val="left" w:pos="536"/>
          <w:tab w:val="left" w:pos="2270"/>
          <w:tab w:val="left" w:pos="4294"/>
        </w:tabs>
        <w:contextualSpacing/>
        <w:jc w:val="center"/>
        <w:rPr>
          <w:rFonts w:ascii="Bookman Old Style" w:hAnsi="Bookman Old Style"/>
          <w:b/>
          <w:sz w:val="20"/>
          <w:szCs w:val="20"/>
        </w:rPr>
      </w:pPr>
      <w:r w:rsidRPr="00E126F7">
        <w:rPr>
          <w:rFonts w:ascii="Bookman Old Style" w:hAnsi="Bookman Old Style"/>
          <w:b/>
          <w:sz w:val="20"/>
          <w:szCs w:val="20"/>
        </w:rPr>
        <w:t>ASSINATURA</w:t>
      </w:r>
    </w:p>
    <w:p w14:paraId="3EBA1224" w14:textId="77777777" w:rsidR="00985F67" w:rsidRPr="00E126F7" w:rsidRDefault="00985F67" w:rsidP="00985F67">
      <w:pPr>
        <w:pStyle w:val="TextosemFormatao"/>
        <w:contextualSpacing/>
        <w:rPr>
          <w:rFonts w:ascii="Bookman Old Style" w:hAnsi="Bookman Old Style"/>
          <w:sz w:val="24"/>
          <w:szCs w:val="24"/>
        </w:rPr>
      </w:pPr>
    </w:p>
    <w:p w14:paraId="698E265F" w14:textId="77777777" w:rsidR="002F6D68" w:rsidRPr="00E126F7" w:rsidRDefault="002F6D68" w:rsidP="002F6D68">
      <w:pPr>
        <w:rPr>
          <w:rFonts w:ascii="Bookman Old Style" w:hAnsi="Bookman Old Style"/>
          <w:sz w:val="18"/>
          <w:szCs w:val="18"/>
        </w:rPr>
      </w:pPr>
    </w:p>
    <w:p w14:paraId="0D62F42A" w14:textId="77777777" w:rsidR="002F6D68" w:rsidRPr="00E126F7" w:rsidRDefault="002F6D68" w:rsidP="002F6D68">
      <w:pPr>
        <w:jc w:val="center"/>
        <w:rPr>
          <w:rFonts w:ascii="Bookman Old Style" w:hAnsi="Bookman Old Style"/>
          <w:sz w:val="18"/>
          <w:szCs w:val="18"/>
        </w:rPr>
      </w:pPr>
    </w:p>
    <w:p w14:paraId="283DA715" w14:textId="77777777" w:rsidR="002F6D68" w:rsidRPr="00E126F7" w:rsidRDefault="002F6D68" w:rsidP="002F6D68">
      <w:pPr>
        <w:jc w:val="center"/>
        <w:rPr>
          <w:rFonts w:ascii="Bookman Old Style" w:hAnsi="Bookman Old Style"/>
          <w:sz w:val="18"/>
          <w:szCs w:val="18"/>
        </w:rPr>
      </w:pPr>
    </w:p>
    <w:p w14:paraId="603F9077" w14:textId="77777777" w:rsidR="002F6D68" w:rsidRPr="00E126F7" w:rsidRDefault="002F6D68" w:rsidP="002F6D68">
      <w:pPr>
        <w:jc w:val="center"/>
        <w:rPr>
          <w:rFonts w:ascii="Bookman Old Style" w:hAnsi="Bookman Old Style"/>
          <w:sz w:val="18"/>
          <w:szCs w:val="18"/>
        </w:rPr>
      </w:pPr>
    </w:p>
    <w:p w14:paraId="01961C25" w14:textId="77777777" w:rsidR="002F6D68" w:rsidRPr="00E126F7" w:rsidRDefault="002F6D68" w:rsidP="002F6D68">
      <w:pPr>
        <w:jc w:val="center"/>
        <w:rPr>
          <w:rFonts w:ascii="Bookman Old Style" w:hAnsi="Bookman Old Style"/>
          <w:sz w:val="18"/>
          <w:szCs w:val="18"/>
        </w:rPr>
      </w:pPr>
    </w:p>
    <w:p w14:paraId="76C27508" w14:textId="77777777" w:rsidR="002F6D68" w:rsidRPr="00E126F7" w:rsidRDefault="002F6D68" w:rsidP="002F6D68">
      <w:pPr>
        <w:jc w:val="center"/>
        <w:rPr>
          <w:rFonts w:ascii="Bookman Old Style" w:hAnsi="Bookman Old Style"/>
          <w:sz w:val="18"/>
          <w:szCs w:val="18"/>
        </w:rPr>
      </w:pPr>
    </w:p>
    <w:bookmarkEnd w:id="6"/>
    <w:p w14:paraId="1D109996" w14:textId="77777777" w:rsidR="002F6D68" w:rsidRPr="00E126F7" w:rsidRDefault="002F6D68" w:rsidP="002F6D68">
      <w:pPr>
        <w:jc w:val="center"/>
        <w:rPr>
          <w:rFonts w:ascii="Bookman Old Style" w:hAnsi="Bookman Old Style"/>
          <w:sz w:val="18"/>
          <w:szCs w:val="18"/>
        </w:rPr>
      </w:pPr>
    </w:p>
    <w:p w14:paraId="26F15A84" w14:textId="5CAE043D" w:rsidR="00F231BD" w:rsidRPr="00E126F7" w:rsidRDefault="00F231BD" w:rsidP="00F231BD">
      <w:pPr>
        <w:rPr>
          <w:rFonts w:ascii="Bookman Old Style" w:hAnsi="Bookman Old Style"/>
          <w:sz w:val="18"/>
          <w:szCs w:val="18"/>
        </w:rPr>
      </w:pPr>
    </w:p>
    <w:p w14:paraId="18E12C86" w14:textId="77777777" w:rsidR="00710391" w:rsidRDefault="00710391" w:rsidP="00F231BD">
      <w:pPr>
        <w:rPr>
          <w:rFonts w:ascii="Bookman Old Style" w:hAnsi="Bookman Old Style"/>
          <w:sz w:val="18"/>
          <w:szCs w:val="18"/>
        </w:rPr>
      </w:pPr>
    </w:p>
    <w:p w14:paraId="5705FA6C" w14:textId="77777777" w:rsidR="008D507A" w:rsidRPr="00E126F7" w:rsidRDefault="008D507A" w:rsidP="00F231BD">
      <w:pPr>
        <w:rPr>
          <w:rFonts w:ascii="Bookman Old Style" w:hAnsi="Bookman Old Style"/>
          <w:sz w:val="18"/>
          <w:szCs w:val="18"/>
        </w:rPr>
      </w:pPr>
    </w:p>
    <w:p w14:paraId="142A4C61" w14:textId="4C4E7D3B" w:rsidR="00F231BD" w:rsidRPr="00E126F7" w:rsidRDefault="00F231BD" w:rsidP="00F231BD">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lastRenderedPageBreak/>
        <w:t>ANEXO IV</w:t>
      </w:r>
    </w:p>
    <w:p w14:paraId="35C0D139" w14:textId="77777777" w:rsidR="00F231BD" w:rsidRPr="00E126F7" w:rsidRDefault="00F231BD" w:rsidP="00F231BD">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Processo Administrativo nº 05/2024</w:t>
      </w:r>
    </w:p>
    <w:p w14:paraId="41274316" w14:textId="7A272608" w:rsidR="00F231BD" w:rsidRPr="00E126F7" w:rsidRDefault="00F231BD" w:rsidP="00F231BD">
      <w:pPr>
        <w:spacing w:after="0" w:line="240" w:lineRule="auto"/>
        <w:jc w:val="center"/>
        <w:rPr>
          <w:rFonts w:ascii="Bookman Old Style" w:hAnsi="Bookman Old Style"/>
          <w:b/>
          <w:bCs/>
          <w:sz w:val="24"/>
          <w:szCs w:val="24"/>
        </w:rPr>
      </w:pPr>
      <w:r w:rsidRPr="00E126F7">
        <w:rPr>
          <w:rFonts w:ascii="Bookman Old Style" w:hAnsi="Bookman Old Style"/>
          <w:b/>
          <w:bCs/>
          <w:sz w:val="24"/>
          <w:szCs w:val="24"/>
        </w:rPr>
        <w:t>Inexigibilidade de Licitação nº 01/2024</w:t>
      </w:r>
    </w:p>
    <w:p w14:paraId="59450498" w14:textId="77777777" w:rsidR="00F231BD" w:rsidRPr="00E126F7" w:rsidRDefault="00F231BD" w:rsidP="00F231BD">
      <w:pPr>
        <w:pStyle w:val="Ttulo"/>
        <w:spacing w:before="0" w:after="0"/>
        <w:jc w:val="center"/>
        <w:rPr>
          <w:rFonts w:ascii="Bookman Old Style" w:hAnsi="Bookman Old Style" w:cs="Times New Roman"/>
          <w:b/>
          <w:sz w:val="24"/>
          <w:szCs w:val="24"/>
        </w:rPr>
      </w:pPr>
      <w:r w:rsidRPr="00E126F7">
        <w:rPr>
          <w:rFonts w:ascii="Bookman Old Style" w:hAnsi="Bookman Old Style" w:cs="Times New Roman"/>
          <w:b/>
          <w:sz w:val="24"/>
          <w:szCs w:val="24"/>
        </w:rPr>
        <w:t xml:space="preserve">MINUTA CONTRATO ADMINISTRATIVO Nº </w:t>
      </w:r>
      <w:r w:rsidRPr="008D507A">
        <w:rPr>
          <w:rFonts w:ascii="Bookman Old Style" w:hAnsi="Bookman Old Style" w:cs="Times New Roman"/>
          <w:b/>
          <w:sz w:val="24"/>
          <w:szCs w:val="24"/>
        </w:rPr>
        <w:t>00/2024</w:t>
      </w:r>
    </w:p>
    <w:p w14:paraId="47CE276A" w14:textId="77777777" w:rsidR="00F231BD" w:rsidRPr="00E126F7" w:rsidRDefault="00F231BD" w:rsidP="00F231BD">
      <w:pPr>
        <w:pStyle w:val="Corpodetexto"/>
        <w:rPr>
          <w:lang w:eastAsia="ar-SA"/>
        </w:rPr>
      </w:pPr>
    </w:p>
    <w:p w14:paraId="4ACAF270" w14:textId="2CF1B34B" w:rsidR="00F231BD" w:rsidRPr="00E126F7" w:rsidRDefault="00F231BD" w:rsidP="00F231BD">
      <w:pPr>
        <w:ind w:left="4395"/>
        <w:contextualSpacing/>
        <w:jc w:val="both"/>
        <w:rPr>
          <w:rFonts w:ascii="Bookman Old Style" w:hAnsi="Bookman Old Style"/>
          <w:b/>
          <w:sz w:val="24"/>
          <w:szCs w:val="24"/>
        </w:rPr>
      </w:pPr>
      <w:r w:rsidRPr="00E126F7">
        <w:rPr>
          <w:rFonts w:ascii="Bookman Old Style" w:hAnsi="Bookman Old Style"/>
          <w:b/>
          <w:sz w:val="24"/>
          <w:szCs w:val="24"/>
        </w:rPr>
        <w:t>CONTRATO QUE CELEBRAM O MUNICÍPIO DE CUNHATAÍ/SC</w:t>
      </w:r>
      <w:r w:rsidR="009D5E37" w:rsidRPr="00E126F7">
        <w:rPr>
          <w:rFonts w:ascii="Bookman Old Style" w:hAnsi="Bookman Old Style"/>
          <w:b/>
          <w:sz w:val="24"/>
          <w:szCs w:val="24"/>
        </w:rPr>
        <w:t>,</w:t>
      </w:r>
      <w:r w:rsidRPr="00E126F7">
        <w:rPr>
          <w:rFonts w:ascii="Bookman Old Style" w:hAnsi="Bookman Old Style"/>
          <w:b/>
          <w:sz w:val="24"/>
          <w:szCs w:val="24"/>
        </w:rPr>
        <w:t xml:space="preserve"> BENISIO STERZT, CPF Nº 590.883.</w:t>
      </w:r>
      <w:r w:rsidR="000006E2" w:rsidRPr="00E126F7">
        <w:rPr>
          <w:rFonts w:ascii="Bookman Old Style" w:hAnsi="Bookman Old Style"/>
          <w:b/>
          <w:sz w:val="24"/>
          <w:szCs w:val="24"/>
        </w:rPr>
        <w:t>***</w:t>
      </w:r>
      <w:r w:rsidRPr="00E126F7">
        <w:rPr>
          <w:rFonts w:ascii="Bookman Old Style" w:hAnsi="Bookman Old Style"/>
          <w:b/>
          <w:sz w:val="24"/>
          <w:szCs w:val="24"/>
        </w:rPr>
        <w:t>-87; SIRLEI KOCH STERTZ, CPF Nº 035.388.</w:t>
      </w:r>
      <w:r w:rsidR="000006E2" w:rsidRPr="00E126F7">
        <w:rPr>
          <w:rFonts w:ascii="Bookman Old Style" w:hAnsi="Bookman Old Style"/>
          <w:b/>
          <w:sz w:val="24"/>
          <w:szCs w:val="24"/>
        </w:rPr>
        <w:t>****</w:t>
      </w:r>
      <w:r w:rsidRPr="00E126F7">
        <w:rPr>
          <w:rFonts w:ascii="Bookman Old Style" w:hAnsi="Bookman Old Style"/>
          <w:b/>
          <w:sz w:val="24"/>
          <w:szCs w:val="24"/>
        </w:rPr>
        <w:t>-75; E ELSON STERTZ, CPF Nº 947.129.</w:t>
      </w:r>
      <w:r w:rsidR="000006E2" w:rsidRPr="00E126F7">
        <w:rPr>
          <w:rFonts w:ascii="Bookman Old Style" w:hAnsi="Bookman Old Style"/>
          <w:b/>
          <w:sz w:val="24"/>
          <w:szCs w:val="24"/>
        </w:rPr>
        <w:t>***</w:t>
      </w:r>
      <w:r w:rsidRPr="00E126F7">
        <w:rPr>
          <w:rFonts w:ascii="Bookman Old Style" w:hAnsi="Bookman Old Style"/>
          <w:b/>
          <w:sz w:val="24"/>
          <w:szCs w:val="24"/>
        </w:rPr>
        <w:t>-</w:t>
      </w:r>
      <w:r w:rsidR="000006E2" w:rsidRPr="00E126F7">
        <w:rPr>
          <w:rFonts w:ascii="Bookman Old Style" w:hAnsi="Bookman Old Style"/>
          <w:b/>
          <w:sz w:val="24"/>
          <w:szCs w:val="24"/>
        </w:rPr>
        <w:t>15</w:t>
      </w:r>
    </w:p>
    <w:p w14:paraId="17AC7FF9" w14:textId="77777777" w:rsidR="00F231BD" w:rsidRPr="00E126F7" w:rsidRDefault="00F231BD" w:rsidP="00F231BD">
      <w:pPr>
        <w:pStyle w:val="Corpodetexto"/>
        <w:rPr>
          <w:rFonts w:ascii="Bookman Old Style" w:hAnsi="Bookman Old Style"/>
          <w:sz w:val="20"/>
          <w:szCs w:val="20"/>
        </w:rPr>
      </w:pPr>
    </w:p>
    <w:p w14:paraId="58348989" w14:textId="016A9A2F" w:rsidR="000006E2" w:rsidRPr="00E126F7" w:rsidRDefault="000006E2" w:rsidP="000006E2">
      <w:pPr>
        <w:ind w:right="-1"/>
        <w:jc w:val="both"/>
        <w:rPr>
          <w:rFonts w:ascii="Bookman Old Style" w:hAnsi="Bookman Old Style"/>
          <w:b/>
          <w:bCs/>
          <w:sz w:val="20"/>
          <w:szCs w:val="20"/>
        </w:rPr>
      </w:pPr>
      <w:r w:rsidRPr="00E126F7">
        <w:rPr>
          <w:rFonts w:ascii="Bookman Old Style" w:hAnsi="Bookman Old Style"/>
          <w:sz w:val="20"/>
          <w:szCs w:val="20"/>
        </w:rPr>
        <w:t xml:space="preserve">O </w:t>
      </w:r>
      <w:r w:rsidRPr="00E126F7">
        <w:rPr>
          <w:rFonts w:ascii="Bookman Old Style" w:hAnsi="Bookman Old Style"/>
          <w:b/>
          <w:bCs/>
          <w:sz w:val="20"/>
          <w:szCs w:val="20"/>
        </w:rPr>
        <w:t xml:space="preserve">MUNICÍPIO DE CUNHATAÍ, </w:t>
      </w:r>
      <w:r w:rsidRPr="00E126F7">
        <w:rPr>
          <w:rFonts w:ascii="Bookman Old Style" w:hAnsi="Bookman Old Style"/>
          <w:sz w:val="20"/>
          <w:szCs w:val="20"/>
        </w:rPr>
        <w:t xml:space="preserve">Estado de Santa Catarina, pessoa jurídica de direito público, devidamente cadastrado sob o CNPJ n. </w:t>
      </w:r>
      <w:bookmarkStart w:id="7" w:name="_Hlk134774098"/>
      <w:r w:rsidRPr="00E126F7">
        <w:rPr>
          <w:rFonts w:ascii="Bookman Old Style" w:hAnsi="Bookman Old Style"/>
          <w:sz w:val="20"/>
          <w:szCs w:val="20"/>
        </w:rPr>
        <w:t>01.612.116/0001-44</w:t>
      </w:r>
      <w:bookmarkEnd w:id="7"/>
      <w:r w:rsidRPr="00E126F7">
        <w:rPr>
          <w:rFonts w:ascii="Bookman Old Style" w:hAnsi="Bookman Old Style"/>
          <w:sz w:val="20"/>
          <w:szCs w:val="20"/>
        </w:rPr>
        <w:t xml:space="preserve">, com sede administrativa à Avenida 29 de Setembro, n. 450, Bairro Centro, na cidade de Cunhataí, Estado de Santa Catarina, CEP n. 89886-000, por intermédio do Excelentíssimo Senhor Prefeito Municipal Sr. Luciano Franz, usando de atribuições que lhe são conferidas por lei, neste ato designado como </w:t>
      </w:r>
      <w:r w:rsidRPr="00E126F7">
        <w:rPr>
          <w:rFonts w:ascii="Bookman Old Style" w:hAnsi="Bookman Old Style"/>
          <w:b/>
          <w:bCs/>
          <w:sz w:val="20"/>
          <w:szCs w:val="20"/>
        </w:rPr>
        <w:t>CONTRATANTE</w:t>
      </w:r>
      <w:r w:rsidRPr="00E126F7">
        <w:rPr>
          <w:rFonts w:ascii="Bookman Old Style" w:hAnsi="Bookman Old Style"/>
          <w:sz w:val="20"/>
          <w:szCs w:val="20"/>
        </w:rPr>
        <w:t xml:space="preserve">, e, do outro lado, designado como </w:t>
      </w:r>
      <w:r w:rsidRPr="00E126F7">
        <w:rPr>
          <w:rFonts w:ascii="Bookman Old Style" w:hAnsi="Bookman Old Style"/>
          <w:b/>
          <w:bCs/>
          <w:sz w:val="20"/>
          <w:szCs w:val="20"/>
        </w:rPr>
        <w:t>CONTRATADA</w:t>
      </w:r>
      <w:r w:rsidRPr="00E126F7">
        <w:rPr>
          <w:rFonts w:ascii="Bookman Old Style" w:hAnsi="Bookman Old Style"/>
          <w:sz w:val="20"/>
          <w:szCs w:val="20"/>
        </w:rPr>
        <w:t xml:space="preserve">, </w:t>
      </w:r>
      <w:proofErr w:type="spellStart"/>
      <w:r w:rsidRPr="00E126F7">
        <w:rPr>
          <w:rFonts w:ascii="Bookman Old Style" w:hAnsi="Bookman Old Style"/>
          <w:bCs/>
          <w:sz w:val="20"/>
          <w:szCs w:val="20"/>
        </w:rPr>
        <w:t>Benisio</w:t>
      </w:r>
      <w:proofErr w:type="spellEnd"/>
      <w:r w:rsidRPr="00E126F7">
        <w:rPr>
          <w:rFonts w:ascii="Bookman Old Style" w:hAnsi="Bookman Old Style"/>
          <w:bCs/>
          <w:sz w:val="20"/>
          <w:szCs w:val="20"/>
        </w:rPr>
        <w:t xml:space="preserve"> </w:t>
      </w:r>
      <w:proofErr w:type="spellStart"/>
      <w:r w:rsidRPr="00E126F7">
        <w:rPr>
          <w:rFonts w:ascii="Bookman Old Style" w:hAnsi="Bookman Old Style"/>
          <w:bCs/>
          <w:sz w:val="20"/>
          <w:szCs w:val="20"/>
        </w:rPr>
        <w:t>Sterzt</w:t>
      </w:r>
      <w:proofErr w:type="spellEnd"/>
      <w:r w:rsidRPr="00E126F7">
        <w:rPr>
          <w:rFonts w:ascii="Bookman Old Style" w:hAnsi="Bookman Old Style"/>
          <w:bCs/>
          <w:sz w:val="20"/>
          <w:szCs w:val="20"/>
        </w:rPr>
        <w:t xml:space="preserve">, CPF nº 590.883.***-87; Sirlei Koch </w:t>
      </w:r>
      <w:proofErr w:type="spellStart"/>
      <w:r w:rsidRPr="00E126F7">
        <w:rPr>
          <w:rFonts w:ascii="Bookman Old Style" w:hAnsi="Bookman Old Style"/>
          <w:bCs/>
          <w:sz w:val="20"/>
          <w:szCs w:val="20"/>
        </w:rPr>
        <w:t>Stertz</w:t>
      </w:r>
      <w:proofErr w:type="spellEnd"/>
      <w:r w:rsidRPr="00E126F7">
        <w:rPr>
          <w:rFonts w:ascii="Bookman Old Style" w:hAnsi="Bookman Old Style"/>
          <w:bCs/>
          <w:sz w:val="20"/>
          <w:szCs w:val="20"/>
        </w:rPr>
        <w:t xml:space="preserve">, CPF nº 035.388.****-75, residentes e domiciliados na Avenida Independência, Centro, nº 94, no Município de Saudades/SC; e Elson </w:t>
      </w:r>
      <w:proofErr w:type="spellStart"/>
      <w:r w:rsidRPr="00E126F7">
        <w:rPr>
          <w:rFonts w:ascii="Bookman Old Style" w:hAnsi="Bookman Old Style"/>
          <w:bCs/>
          <w:sz w:val="20"/>
          <w:szCs w:val="20"/>
        </w:rPr>
        <w:t>Stertz</w:t>
      </w:r>
      <w:proofErr w:type="spellEnd"/>
      <w:r w:rsidRPr="00E126F7">
        <w:rPr>
          <w:rFonts w:ascii="Bookman Old Style" w:hAnsi="Bookman Old Style"/>
          <w:bCs/>
          <w:sz w:val="20"/>
          <w:szCs w:val="20"/>
        </w:rPr>
        <w:t>, CPF nº 947.129.***-15</w:t>
      </w:r>
      <w:r w:rsidRPr="00E126F7">
        <w:rPr>
          <w:rFonts w:ascii="Bookman Old Style" w:hAnsi="Bookman Old Style"/>
          <w:sz w:val="20"/>
          <w:szCs w:val="20"/>
        </w:rPr>
        <w:t xml:space="preserve">, residente e domiciliado na Rua Venâncio Aires, nº 77, Centro, </w:t>
      </w:r>
      <w:r w:rsidRPr="00E126F7">
        <w:rPr>
          <w:rFonts w:ascii="Bookman Old Style" w:hAnsi="Bookman Old Style"/>
          <w:bCs/>
          <w:sz w:val="20"/>
          <w:szCs w:val="20"/>
        </w:rPr>
        <w:t>no Município de Saudades/SC</w:t>
      </w:r>
      <w:r w:rsidRPr="00E126F7">
        <w:rPr>
          <w:rFonts w:ascii="Bookman Old Style" w:hAnsi="Bookman Old Style"/>
          <w:sz w:val="20"/>
          <w:szCs w:val="20"/>
        </w:rPr>
        <w:t xml:space="preserve">, firmam o presente contrato, </w:t>
      </w:r>
      <w:r w:rsidR="00F231BD" w:rsidRPr="00E126F7">
        <w:rPr>
          <w:rFonts w:ascii="Bookman Old Style" w:hAnsi="Bookman Old Style"/>
          <w:sz w:val="20"/>
          <w:szCs w:val="20"/>
        </w:rPr>
        <w:t>vincula</w:t>
      </w:r>
      <w:r w:rsidRPr="00E126F7">
        <w:rPr>
          <w:rFonts w:ascii="Bookman Old Style" w:hAnsi="Bookman Old Style"/>
          <w:sz w:val="20"/>
          <w:szCs w:val="20"/>
        </w:rPr>
        <w:t>do</w:t>
      </w:r>
      <w:r w:rsidR="00F231BD" w:rsidRPr="00E126F7">
        <w:rPr>
          <w:rFonts w:ascii="Bookman Old Style" w:hAnsi="Bookman Old Style"/>
          <w:sz w:val="20"/>
          <w:szCs w:val="20"/>
        </w:rPr>
        <w:t xml:space="preserve"> ao Processo </w:t>
      </w:r>
      <w:r w:rsidRPr="00E126F7">
        <w:rPr>
          <w:rFonts w:ascii="Bookman Old Style" w:hAnsi="Bookman Old Style"/>
          <w:sz w:val="20"/>
          <w:szCs w:val="20"/>
        </w:rPr>
        <w:t xml:space="preserve">Administrativo nº 05/2024, Inexigibilidade de Licitação nº 01/2024 </w:t>
      </w:r>
      <w:r w:rsidR="00F231BD" w:rsidRPr="00E126F7">
        <w:rPr>
          <w:rFonts w:ascii="Bookman Old Style" w:hAnsi="Bookman Old Style"/>
          <w:sz w:val="20"/>
          <w:szCs w:val="20"/>
        </w:rPr>
        <w:t>e à proposta vencedora, sujeitando-se o CONTRATANTE e o CONTRATADO à Lei nº 14.133 e subsidiariamente ao Código Civil e Código de Defesa do Consumidor, os quais passam a ser parte integrante deste contrato, independentemente de transcrição.</w:t>
      </w:r>
    </w:p>
    <w:p w14:paraId="643E4011" w14:textId="77777777" w:rsidR="000006E2" w:rsidRPr="00E126F7" w:rsidRDefault="00F231BD" w:rsidP="000006E2">
      <w:pPr>
        <w:tabs>
          <w:tab w:val="left" w:pos="851"/>
        </w:tabs>
        <w:spacing w:after="0"/>
        <w:jc w:val="both"/>
        <w:rPr>
          <w:rFonts w:ascii="Bookman Old Style" w:hAnsi="Bookman Old Style"/>
          <w:b/>
        </w:rPr>
      </w:pPr>
      <w:r w:rsidRPr="00E126F7">
        <w:rPr>
          <w:rFonts w:ascii="Bookman Old Style" w:hAnsi="Bookman Old Style"/>
          <w:b/>
        </w:rPr>
        <w:t>CLÁUSULA PRIMEIRA - DO OBJETO</w:t>
      </w:r>
    </w:p>
    <w:p w14:paraId="13E868A8" w14:textId="3A38AFEB" w:rsidR="000006E2" w:rsidRPr="00E126F7" w:rsidRDefault="00F231BD" w:rsidP="000006E2">
      <w:pPr>
        <w:tabs>
          <w:tab w:val="left" w:pos="851"/>
        </w:tabs>
        <w:spacing w:after="0"/>
        <w:jc w:val="both"/>
        <w:rPr>
          <w:rFonts w:ascii="Bookman Old Style" w:hAnsi="Bookman Old Style"/>
          <w:sz w:val="20"/>
          <w:szCs w:val="20"/>
        </w:rPr>
      </w:pPr>
      <w:r w:rsidRPr="00E126F7">
        <w:rPr>
          <w:rFonts w:ascii="Bookman Old Style" w:hAnsi="Bookman Old Style"/>
          <w:sz w:val="20"/>
          <w:szCs w:val="20"/>
        </w:rPr>
        <w:t xml:space="preserve">O objeto do presente Contrato consiste na </w:t>
      </w:r>
      <w:r w:rsidR="000006E2" w:rsidRPr="00E126F7">
        <w:rPr>
          <w:rFonts w:ascii="Bookman Old Style" w:hAnsi="Bookman Old Style"/>
          <w:sz w:val="20"/>
          <w:szCs w:val="20"/>
        </w:rPr>
        <w:t>Contratação de locação de imóvel de 240,00m² (duzentos e quarenta metros quadrados) para realização de atividades e atendimento da Secretaria de Assistência Social e Habitação, Centro de Referência da Assistência Social – CRAS, e Serviço de Convivência e fortalecimento de Vínculos (SCFV) pelo prazo de 12 (doze) meses</w:t>
      </w:r>
      <w:r w:rsidR="007F4DA1" w:rsidRPr="00E126F7">
        <w:rPr>
          <w:rFonts w:ascii="Bookman Old Style" w:hAnsi="Bookman Old Style"/>
          <w:sz w:val="20"/>
          <w:szCs w:val="20"/>
        </w:rPr>
        <w:t xml:space="preserve">, matriculado sob o nº 11.080, do Livro 2, do Ofício de Registro de Imóveis de São Carlos, de propriedade de </w:t>
      </w:r>
      <w:proofErr w:type="spellStart"/>
      <w:r w:rsidR="007F4DA1" w:rsidRPr="00E126F7">
        <w:rPr>
          <w:rFonts w:ascii="Bookman Old Style" w:hAnsi="Bookman Old Style"/>
          <w:bCs/>
          <w:sz w:val="20"/>
          <w:szCs w:val="20"/>
        </w:rPr>
        <w:t>Benisio</w:t>
      </w:r>
      <w:proofErr w:type="spellEnd"/>
      <w:r w:rsidR="007F4DA1" w:rsidRPr="00E126F7">
        <w:rPr>
          <w:rFonts w:ascii="Bookman Old Style" w:hAnsi="Bookman Old Style"/>
          <w:bCs/>
          <w:sz w:val="20"/>
          <w:szCs w:val="20"/>
        </w:rPr>
        <w:t xml:space="preserve"> </w:t>
      </w:r>
      <w:proofErr w:type="spellStart"/>
      <w:r w:rsidR="007F4DA1" w:rsidRPr="00E126F7">
        <w:rPr>
          <w:rFonts w:ascii="Bookman Old Style" w:hAnsi="Bookman Old Style"/>
          <w:bCs/>
          <w:sz w:val="20"/>
          <w:szCs w:val="20"/>
        </w:rPr>
        <w:t>Sterzt</w:t>
      </w:r>
      <w:proofErr w:type="spellEnd"/>
      <w:r w:rsidR="007F4DA1" w:rsidRPr="00E126F7">
        <w:rPr>
          <w:rFonts w:ascii="Bookman Old Style" w:hAnsi="Bookman Old Style"/>
          <w:bCs/>
          <w:sz w:val="20"/>
          <w:szCs w:val="20"/>
        </w:rPr>
        <w:t xml:space="preserve">, CPF nº 590.883.***-87; Sirlei Koch </w:t>
      </w:r>
      <w:proofErr w:type="spellStart"/>
      <w:r w:rsidR="007F4DA1" w:rsidRPr="00E126F7">
        <w:rPr>
          <w:rFonts w:ascii="Bookman Old Style" w:hAnsi="Bookman Old Style"/>
          <w:bCs/>
          <w:sz w:val="20"/>
          <w:szCs w:val="20"/>
        </w:rPr>
        <w:t>Stertz</w:t>
      </w:r>
      <w:proofErr w:type="spellEnd"/>
      <w:r w:rsidR="007F4DA1" w:rsidRPr="00E126F7">
        <w:rPr>
          <w:rFonts w:ascii="Bookman Old Style" w:hAnsi="Bookman Old Style"/>
          <w:bCs/>
          <w:sz w:val="20"/>
          <w:szCs w:val="20"/>
        </w:rPr>
        <w:t xml:space="preserve">, CPF nº 035.388.****-75; e Elson </w:t>
      </w:r>
      <w:proofErr w:type="spellStart"/>
      <w:r w:rsidR="007F4DA1" w:rsidRPr="00E126F7">
        <w:rPr>
          <w:rFonts w:ascii="Bookman Old Style" w:hAnsi="Bookman Old Style"/>
          <w:bCs/>
          <w:sz w:val="20"/>
          <w:szCs w:val="20"/>
        </w:rPr>
        <w:t>Stertz</w:t>
      </w:r>
      <w:proofErr w:type="spellEnd"/>
      <w:r w:rsidR="007F4DA1" w:rsidRPr="00E126F7">
        <w:rPr>
          <w:rFonts w:ascii="Bookman Old Style" w:hAnsi="Bookman Old Style"/>
          <w:bCs/>
          <w:sz w:val="20"/>
          <w:szCs w:val="20"/>
        </w:rPr>
        <w:t>, CPF nº 947.129.***-15</w:t>
      </w:r>
      <w:r w:rsidR="000006E2" w:rsidRPr="00E126F7">
        <w:rPr>
          <w:rFonts w:ascii="Bookman Old Style" w:hAnsi="Bookman Old Style"/>
          <w:sz w:val="20"/>
          <w:szCs w:val="20"/>
        </w:rPr>
        <w:t>.</w:t>
      </w:r>
    </w:p>
    <w:p w14:paraId="2BC19214" w14:textId="77777777" w:rsidR="007F4DA1" w:rsidRPr="00E126F7" w:rsidRDefault="007F4DA1" w:rsidP="000006E2">
      <w:pPr>
        <w:tabs>
          <w:tab w:val="left" w:pos="851"/>
        </w:tabs>
        <w:spacing w:after="0"/>
        <w:jc w:val="both"/>
        <w:rPr>
          <w:rFonts w:ascii="Bookman Old Style" w:hAnsi="Bookman Old Style"/>
          <w:b/>
        </w:rPr>
      </w:pPr>
    </w:p>
    <w:p w14:paraId="14DCAEFC" w14:textId="072A9D2F" w:rsidR="007F4DA1" w:rsidRPr="00E126F7" w:rsidRDefault="00F231BD" w:rsidP="007F4DA1">
      <w:pPr>
        <w:spacing w:after="0"/>
        <w:jc w:val="both"/>
        <w:rPr>
          <w:rFonts w:ascii="Bookman Old Style" w:hAnsi="Bookman Old Style"/>
          <w:b/>
          <w:sz w:val="20"/>
          <w:szCs w:val="20"/>
        </w:rPr>
      </w:pPr>
      <w:r w:rsidRPr="00E126F7">
        <w:rPr>
          <w:rFonts w:ascii="Bookman Old Style" w:hAnsi="Bookman Old Style"/>
          <w:b/>
          <w:sz w:val="20"/>
          <w:szCs w:val="20"/>
        </w:rPr>
        <w:t xml:space="preserve">Sub cláusula primeira. </w:t>
      </w:r>
      <w:r w:rsidRPr="00E126F7">
        <w:rPr>
          <w:rFonts w:ascii="Bookman Old Style" w:hAnsi="Bookman Old Style"/>
          <w:sz w:val="20"/>
          <w:szCs w:val="20"/>
        </w:rPr>
        <w:t xml:space="preserve">O prazo </w:t>
      </w:r>
      <w:r w:rsidR="000006E2" w:rsidRPr="00E126F7">
        <w:rPr>
          <w:rFonts w:ascii="Bookman Old Style" w:hAnsi="Bookman Old Style"/>
          <w:sz w:val="20"/>
          <w:szCs w:val="20"/>
        </w:rPr>
        <w:t>da locação será de 12 (doze meses), podendo ser prorrogado por mais 0</w:t>
      </w:r>
      <w:r w:rsidR="005D4AAA" w:rsidRPr="00E126F7">
        <w:rPr>
          <w:rFonts w:ascii="Bookman Old Style" w:hAnsi="Bookman Old Style"/>
          <w:sz w:val="20"/>
          <w:szCs w:val="20"/>
        </w:rPr>
        <w:t>4</w:t>
      </w:r>
      <w:r w:rsidR="000006E2" w:rsidRPr="00E126F7">
        <w:rPr>
          <w:rFonts w:ascii="Bookman Old Style" w:hAnsi="Bookman Old Style"/>
          <w:sz w:val="20"/>
          <w:szCs w:val="20"/>
        </w:rPr>
        <w:t xml:space="preserve"> (</w:t>
      </w:r>
      <w:r w:rsidR="005D4AAA" w:rsidRPr="00E126F7">
        <w:rPr>
          <w:rFonts w:ascii="Bookman Old Style" w:hAnsi="Bookman Old Style"/>
          <w:sz w:val="20"/>
          <w:szCs w:val="20"/>
        </w:rPr>
        <w:t>quatro</w:t>
      </w:r>
      <w:r w:rsidR="000006E2" w:rsidRPr="00E126F7">
        <w:rPr>
          <w:rFonts w:ascii="Bookman Old Style" w:hAnsi="Bookman Old Style"/>
          <w:sz w:val="20"/>
          <w:szCs w:val="20"/>
        </w:rPr>
        <w:t xml:space="preserve">) anos, mediante o interesse da administração pública. </w:t>
      </w:r>
      <w:r w:rsidRPr="00E126F7">
        <w:rPr>
          <w:rFonts w:ascii="Bookman Old Style" w:hAnsi="Bookman Old Style"/>
          <w:b/>
          <w:sz w:val="20"/>
          <w:szCs w:val="20"/>
        </w:rPr>
        <w:t xml:space="preserve">Sub cláusula segunda. </w:t>
      </w:r>
      <w:r w:rsidRPr="00E126F7">
        <w:rPr>
          <w:rFonts w:ascii="Bookman Old Style" w:hAnsi="Bookman Old Style"/>
          <w:bCs/>
          <w:sz w:val="20"/>
          <w:szCs w:val="20"/>
        </w:rPr>
        <w:t xml:space="preserve">O presente contrato terá vigência da sua assinatura até dia </w:t>
      </w:r>
      <w:r w:rsidR="007F4DA1" w:rsidRPr="00E126F7">
        <w:rPr>
          <w:rFonts w:ascii="Bookman Old Style" w:hAnsi="Bookman Old Style"/>
          <w:bCs/>
          <w:sz w:val="20"/>
          <w:szCs w:val="20"/>
        </w:rPr>
        <w:t>14</w:t>
      </w:r>
      <w:r w:rsidRPr="00E126F7">
        <w:rPr>
          <w:rFonts w:ascii="Bookman Old Style" w:hAnsi="Bookman Old Style"/>
          <w:bCs/>
          <w:sz w:val="20"/>
          <w:szCs w:val="20"/>
        </w:rPr>
        <w:t>/0</w:t>
      </w:r>
      <w:r w:rsidR="007F4DA1" w:rsidRPr="00E126F7">
        <w:rPr>
          <w:rFonts w:ascii="Bookman Old Style" w:hAnsi="Bookman Old Style"/>
          <w:bCs/>
          <w:sz w:val="20"/>
          <w:szCs w:val="20"/>
        </w:rPr>
        <w:t>2</w:t>
      </w:r>
      <w:r w:rsidRPr="00E126F7">
        <w:rPr>
          <w:rFonts w:ascii="Bookman Old Style" w:hAnsi="Bookman Old Style"/>
          <w:bCs/>
          <w:sz w:val="20"/>
          <w:szCs w:val="20"/>
        </w:rPr>
        <w:t>/2025.</w:t>
      </w:r>
    </w:p>
    <w:p w14:paraId="330FC0A4" w14:textId="263EC679" w:rsidR="00F231BD" w:rsidRPr="00E126F7" w:rsidRDefault="00F231BD" w:rsidP="007F4DA1">
      <w:pPr>
        <w:spacing w:after="0"/>
        <w:jc w:val="both"/>
        <w:rPr>
          <w:rFonts w:ascii="Bookman Old Style" w:hAnsi="Bookman Old Style"/>
          <w:b/>
          <w:sz w:val="20"/>
          <w:szCs w:val="20"/>
        </w:rPr>
      </w:pPr>
      <w:r w:rsidRPr="00E126F7">
        <w:rPr>
          <w:rFonts w:ascii="Bookman Old Style" w:hAnsi="Bookman Old Style"/>
          <w:b/>
          <w:sz w:val="20"/>
          <w:szCs w:val="20"/>
        </w:rPr>
        <w:t xml:space="preserve">Sub cláusula terceira. </w:t>
      </w:r>
      <w:r w:rsidRPr="00E126F7">
        <w:rPr>
          <w:rFonts w:ascii="Bookman Old Style" w:hAnsi="Bookman Old Style"/>
          <w:sz w:val="20"/>
          <w:szCs w:val="20"/>
        </w:rPr>
        <w:t>Os casos omissos serão resolvidos à luz das referidas leis, recorrendo-se à analogia, aos costumes e aos princípios gerais do direito</w:t>
      </w:r>
    </w:p>
    <w:p w14:paraId="5150D351" w14:textId="77777777" w:rsidR="007F4DA1" w:rsidRPr="00E126F7" w:rsidRDefault="007F4DA1" w:rsidP="007F4DA1">
      <w:pPr>
        <w:spacing w:after="0"/>
        <w:jc w:val="both"/>
        <w:rPr>
          <w:rFonts w:ascii="Bookman Old Style" w:hAnsi="Bookman Old Style"/>
          <w:b/>
          <w:sz w:val="20"/>
          <w:szCs w:val="20"/>
        </w:rPr>
      </w:pPr>
    </w:p>
    <w:p w14:paraId="43D15E95" w14:textId="77777777" w:rsidR="004822EA" w:rsidRPr="00E126F7" w:rsidRDefault="00F231BD" w:rsidP="004822EA">
      <w:pPr>
        <w:tabs>
          <w:tab w:val="left" w:pos="851"/>
        </w:tabs>
        <w:spacing w:after="0"/>
        <w:jc w:val="both"/>
        <w:rPr>
          <w:rFonts w:ascii="Bookman Old Style" w:hAnsi="Bookman Old Style"/>
          <w:b/>
          <w:sz w:val="20"/>
          <w:szCs w:val="20"/>
        </w:rPr>
      </w:pPr>
      <w:r w:rsidRPr="00E126F7">
        <w:rPr>
          <w:rFonts w:ascii="Bookman Old Style" w:hAnsi="Bookman Old Style"/>
          <w:b/>
          <w:sz w:val="20"/>
          <w:szCs w:val="20"/>
        </w:rPr>
        <w:t>CLÁUSULA SEGUNDA - DAS CONDIÇÕES ECONÔMICO-FINANCEIRAS</w:t>
      </w:r>
    </w:p>
    <w:p w14:paraId="20DCCB12" w14:textId="4F7807FB" w:rsidR="00F231BD" w:rsidRPr="00E126F7" w:rsidRDefault="00F231BD" w:rsidP="004822EA">
      <w:pPr>
        <w:tabs>
          <w:tab w:val="left" w:pos="851"/>
        </w:tabs>
        <w:spacing w:after="0"/>
        <w:jc w:val="both"/>
        <w:rPr>
          <w:rFonts w:ascii="Bookman Old Style" w:hAnsi="Bookman Old Style"/>
          <w:sz w:val="20"/>
          <w:szCs w:val="20"/>
        </w:rPr>
      </w:pPr>
      <w:r w:rsidRPr="00E126F7">
        <w:rPr>
          <w:rFonts w:ascii="Bookman Old Style" w:hAnsi="Bookman Old Style"/>
          <w:bCs/>
          <w:sz w:val="20"/>
          <w:szCs w:val="20"/>
        </w:rPr>
        <w:t xml:space="preserve">2.1 O preço mensal será de R$ </w:t>
      </w:r>
      <w:r w:rsidR="007F4DA1" w:rsidRPr="00E126F7">
        <w:rPr>
          <w:rFonts w:ascii="Bookman Old Style" w:hAnsi="Bookman Old Style"/>
          <w:bCs/>
          <w:sz w:val="20"/>
          <w:szCs w:val="20"/>
        </w:rPr>
        <w:t>3.200,00 (três mil e duzentos</w:t>
      </w:r>
      <w:r w:rsidR="009D5E37" w:rsidRPr="00E126F7">
        <w:rPr>
          <w:rFonts w:ascii="Bookman Old Style" w:hAnsi="Bookman Old Style"/>
          <w:bCs/>
          <w:sz w:val="20"/>
          <w:szCs w:val="20"/>
        </w:rPr>
        <w:t>)</w:t>
      </w:r>
      <w:r w:rsidRPr="00E126F7">
        <w:rPr>
          <w:rFonts w:ascii="Bookman Old Style" w:hAnsi="Bookman Old Style"/>
          <w:bCs/>
          <w:sz w:val="20"/>
          <w:szCs w:val="20"/>
        </w:rPr>
        <w:t>, e</w:t>
      </w:r>
      <w:r w:rsidRPr="00E126F7">
        <w:rPr>
          <w:rFonts w:ascii="Bookman Old Style" w:hAnsi="Bookman Old Style"/>
          <w:sz w:val="20"/>
          <w:szCs w:val="20"/>
        </w:rPr>
        <w:t xml:space="preserve"> o anual R$ </w:t>
      </w:r>
      <w:r w:rsidR="007F4DA1" w:rsidRPr="00E126F7">
        <w:rPr>
          <w:rFonts w:ascii="Bookman Old Style" w:hAnsi="Bookman Old Style"/>
          <w:sz w:val="20"/>
          <w:szCs w:val="20"/>
        </w:rPr>
        <w:t>38.400,00</w:t>
      </w:r>
      <w:r w:rsidRPr="00E126F7">
        <w:rPr>
          <w:rFonts w:ascii="Bookman Old Style" w:hAnsi="Bookman Old Style"/>
          <w:sz w:val="20"/>
          <w:szCs w:val="20"/>
        </w:rPr>
        <w:t>. (</w:t>
      </w:r>
      <w:r w:rsidR="007F4DA1" w:rsidRPr="00E126F7">
        <w:rPr>
          <w:rFonts w:ascii="Bookman Old Style" w:hAnsi="Bookman Old Style"/>
          <w:sz w:val="20"/>
          <w:szCs w:val="20"/>
        </w:rPr>
        <w:t>trinta e oito mil e quatrocentos reais</w:t>
      </w:r>
      <w:r w:rsidRPr="00E126F7">
        <w:rPr>
          <w:rFonts w:ascii="Bookman Old Style" w:hAnsi="Bookman Old Style"/>
          <w:sz w:val="20"/>
          <w:szCs w:val="20"/>
        </w:rPr>
        <w:t xml:space="preserve">), </w:t>
      </w:r>
      <w:r w:rsidR="007F4DA1" w:rsidRPr="00E126F7">
        <w:rPr>
          <w:rFonts w:ascii="Bookman Old Style" w:hAnsi="Bookman Old Style"/>
          <w:sz w:val="20"/>
          <w:szCs w:val="20"/>
        </w:rPr>
        <w:t xml:space="preserve">incluindo-se todos os valores referentes a tributos, fretes, seguros, transporte, encargos trabalhistas, taxas condominiais e taxas relativas à distribuição, bem como quaisquer outras despesas que venham a incidir </w:t>
      </w:r>
      <w:r w:rsidR="007F4DA1" w:rsidRPr="00E126F7">
        <w:rPr>
          <w:rFonts w:ascii="Bookman Old Style" w:hAnsi="Bookman Old Style"/>
          <w:sz w:val="20"/>
          <w:szCs w:val="20"/>
        </w:rPr>
        <w:lastRenderedPageBreak/>
        <w:t>sobre o objeto contratado, excetuando-se a fatura de energia elétrica, ao consumo de água, internet, coleta de esgoto e taxa de lixo, a qual não está inclusa no valor contratado.</w:t>
      </w:r>
    </w:p>
    <w:p w14:paraId="282C27CA" w14:textId="77777777" w:rsidR="004822EA" w:rsidRPr="00E126F7" w:rsidRDefault="004822EA" w:rsidP="004822EA">
      <w:pPr>
        <w:tabs>
          <w:tab w:val="left" w:pos="851"/>
        </w:tabs>
        <w:spacing w:after="0"/>
        <w:jc w:val="both"/>
        <w:rPr>
          <w:rFonts w:ascii="Bookman Old Style" w:hAnsi="Bookman Old Style"/>
          <w:b/>
          <w:sz w:val="20"/>
          <w:szCs w:val="20"/>
        </w:rPr>
      </w:pPr>
    </w:p>
    <w:p w14:paraId="39B3628B" w14:textId="4D11E670" w:rsidR="004822EA" w:rsidRPr="00E126F7" w:rsidRDefault="00F231BD" w:rsidP="004822EA">
      <w:pPr>
        <w:tabs>
          <w:tab w:val="left" w:pos="851"/>
        </w:tabs>
        <w:spacing w:after="0"/>
        <w:jc w:val="both"/>
        <w:rPr>
          <w:rFonts w:ascii="Bookman Old Style" w:hAnsi="Bookman Old Style"/>
          <w:b/>
          <w:sz w:val="20"/>
          <w:szCs w:val="20"/>
        </w:rPr>
      </w:pPr>
      <w:r w:rsidRPr="00E126F7">
        <w:rPr>
          <w:rFonts w:ascii="Bookman Old Style" w:hAnsi="Bookman Old Style"/>
          <w:b/>
          <w:sz w:val="20"/>
          <w:szCs w:val="20"/>
        </w:rPr>
        <w:t xml:space="preserve">2.2. </w:t>
      </w:r>
      <w:r w:rsidRPr="00E126F7">
        <w:rPr>
          <w:rFonts w:ascii="Bookman Old Style" w:hAnsi="Bookman Old Style"/>
          <w:sz w:val="20"/>
          <w:szCs w:val="20"/>
        </w:rPr>
        <w:t>O pagamento será efetuado em moeda corrente nacional</w:t>
      </w:r>
      <w:r w:rsidR="004822EA" w:rsidRPr="00E126F7">
        <w:rPr>
          <w:rFonts w:ascii="Bookman Old Style" w:hAnsi="Bookman Old Style"/>
          <w:sz w:val="20"/>
          <w:szCs w:val="20"/>
        </w:rPr>
        <w:t>.</w:t>
      </w:r>
    </w:p>
    <w:p w14:paraId="7DBD94A0" w14:textId="2C9ED5CE" w:rsidR="004822EA" w:rsidRPr="00E126F7" w:rsidRDefault="00F231BD" w:rsidP="004822EA">
      <w:pPr>
        <w:tabs>
          <w:tab w:val="left" w:pos="851"/>
        </w:tabs>
        <w:spacing w:after="0"/>
        <w:jc w:val="both"/>
        <w:rPr>
          <w:rFonts w:ascii="Bookman Old Style" w:hAnsi="Bookman Old Style"/>
          <w:b/>
          <w:sz w:val="20"/>
          <w:szCs w:val="20"/>
        </w:rPr>
      </w:pPr>
      <w:r w:rsidRPr="00E126F7">
        <w:rPr>
          <w:rFonts w:ascii="Bookman Old Style" w:hAnsi="Bookman Old Style"/>
          <w:b/>
          <w:bCs/>
          <w:sz w:val="20"/>
          <w:szCs w:val="20"/>
        </w:rPr>
        <w:t>2.2.1.</w:t>
      </w:r>
      <w:r w:rsidR="004822EA" w:rsidRPr="00E126F7">
        <w:rPr>
          <w:rFonts w:ascii="Bookman Old Style" w:hAnsi="Bookman Old Style"/>
          <w:sz w:val="20"/>
          <w:szCs w:val="20"/>
        </w:rPr>
        <w:t xml:space="preserve"> A CONTRATANTE efetuará o pagamento mensalmente, até o 10º (décimo) dia útil posterior ao mês contratado, conforme ordem cronológica de empenho.</w:t>
      </w:r>
    </w:p>
    <w:p w14:paraId="6FF0103C" w14:textId="27059614" w:rsidR="004822EA" w:rsidRPr="00E126F7" w:rsidRDefault="004822EA" w:rsidP="004822EA">
      <w:pPr>
        <w:spacing w:after="0"/>
        <w:jc w:val="both"/>
        <w:rPr>
          <w:rFonts w:ascii="Bookman Old Style" w:hAnsi="Bookman Old Style"/>
          <w:sz w:val="20"/>
          <w:szCs w:val="20"/>
        </w:rPr>
      </w:pPr>
      <w:r w:rsidRPr="00E126F7">
        <w:rPr>
          <w:rFonts w:ascii="Bookman Old Style" w:hAnsi="Bookman Old Style"/>
          <w:b/>
          <w:bCs/>
          <w:sz w:val="20"/>
          <w:szCs w:val="20"/>
        </w:rPr>
        <w:t>2.2.2.</w:t>
      </w:r>
      <w:r w:rsidRPr="00E126F7">
        <w:rPr>
          <w:rFonts w:ascii="Bookman Old Style" w:hAnsi="Bookman Old Style"/>
          <w:sz w:val="20"/>
          <w:szCs w:val="20"/>
        </w:rPr>
        <w:t xml:space="preserve"> O pagamento deverá ser realizado diretamente na conta bancária da CONTRATADA, qual</w:t>
      </w:r>
      <w:r w:rsidRPr="00E126F7">
        <w:rPr>
          <w:rFonts w:ascii="Bookman Old Style" w:hAnsi="Bookman Old Style"/>
          <w:sz w:val="20"/>
          <w:szCs w:val="20"/>
        </w:rPr>
        <w:tab/>
        <w:t>seja,</w:t>
      </w:r>
      <w:r w:rsidRPr="00E126F7">
        <w:rPr>
          <w:rFonts w:ascii="Bookman Old Style" w:hAnsi="Bookman Old Style"/>
          <w:sz w:val="20"/>
          <w:szCs w:val="20"/>
        </w:rPr>
        <w:tab/>
        <w:t>Conta</w:t>
      </w:r>
      <w:r w:rsidRPr="00E126F7">
        <w:rPr>
          <w:rFonts w:ascii="Bookman Old Style" w:hAnsi="Bookman Old Style"/>
          <w:sz w:val="20"/>
          <w:szCs w:val="20"/>
        </w:rPr>
        <w:tab/>
        <w:t>Corrente n.____________________, Agência n.________________________,</w:t>
      </w:r>
      <w:r w:rsidRPr="00E126F7">
        <w:rPr>
          <w:rFonts w:ascii="Bookman Old Style" w:hAnsi="Bookman Old Style"/>
          <w:sz w:val="20"/>
          <w:szCs w:val="20"/>
        </w:rPr>
        <w:tab/>
        <w:t>Banco _____________________________.</w:t>
      </w:r>
    </w:p>
    <w:p w14:paraId="2BFB1867" w14:textId="59FD58A3" w:rsidR="004822EA" w:rsidRPr="00E126F7" w:rsidRDefault="004822EA" w:rsidP="004822EA">
      <w:pPr>
        <w:spacing w:after="0"/>
        <w:jc w:val="both"/>
        <w:rPr>
          <w:rFonts w:ascii="Bookman Old Style" w:hAnsi="Bookman Old Style"/>
          <w:sz w:val="20"/>
          <w:szCs w:val="20"/>
        </w:rPr>
      </w:pPr>
      <w:r w:rsidRPr="00E126F7">
        <w:rPr>
          <w:rFonts w:ascii="Bookman Old Style" w:hAnsi="Bookman Old Style"/>
          <w:b/>
          <w:bCs/>
          <w:sz w:val="20"/>
          <w:szCs w:val="20"/>
        </w:rPr>
        <w:t xml:space="preserve">2.2.3. </w:t>
      </w:r>
      <w:r w:rsidRPr="00E126F7">
        <w:rPr>
          <w:rFonts w:ascii="Bookman Old Style" w:hAnsi="Bookman Old Style"/>
          <w:sz w:val="20"/>
          <w:szCs w:val="20"/>
        </w:rPr>
        <w:t>Vencido o prazo estabelecido e não efetuado o pagamento pela CONTRATANTE, sem que haja culpa da CONTRATADA, os valores serão corrigidos com base nos mesmos critérios adotados para a atualização das obrigações tributárias, em observância ao que dispõe o art. 117 da Constituição Estadual.</w:t>
      </w:r>
    </w:p>
    <w:p w14:paraId="673E584D" w14:textId="77777777" w:rsidR="004822EA" w:rsidRPr="00E126F7" w:rsidRDefault="004822EA" w:rsidP="004822EA">
      <w:pPr>
        <w:spacing w:after="0"/>
        <w:jc w:val="both"/>
        <w:rPr>
          <w:rFonts w:ascii="Bookman Old Style" w:hAnsi="Bookman Old Style"/>
          <w:b/>
          <w:bCs/>
          <w:sz w:val="20"/>
          <w:szCs w:val="20"/>
        </w:rPr>
      </w:pPr>
    </w:p>
    <w:p w14:paraId="35323FF1" w14:textId="7684647E" w:rsidR="00F231BD" w:rsidRPr="00E126F7" w:rsidRDefault="00F231BD" w:rsidP="004822EA">
      <w:pPr>
        <w:tabs>
          <w:tab w:val="left" w:pos="851"/>
        </w:tabs>
        <w:spacing w:after="0"/>
        <w:jc w:val="both"/>
        <w:rPr>
          <w:rFonts w:ascii="Bookman Old Style" w:hAnsi="Bookman Old Style"/>
          <w:b/>
          <w:sz w:val="20"/>
          <w:szCs w:val="20"/>
        </w:rPr>
      </w:pPr>
      <w:r w:rsidRPr="00E126F7">
        <w:rPr>
          <w:rFonts w:ascii="Bookman Old Style" w:hAnsi="Bookman Old Style"/>
          <w:b/>
          <w:sz w:val="20"/>
          <w:szCs w:val="20"/>
        </w:rPr>
        <w:t>2.</w:t>
      </w:r>
      <w:r w:rsidR="004822EA" w:rsidRPr="00E126F7">
        <w:rPr>
          <w:rFonts w:ascii="Bookman Old Style" w:hAnsi="Bookman Old Style"/>
          <w:b/>
          <w:sz w:val="20"/>
          <w:szCs w:val="20"/>
        </w:rPr>
        <w:t>3</w:t>
      </w:r>
      <w:r w:rsidRPr="00E126F7">
        <w:rPr>
          <w:rFonts w:ascii="Bookman Old Style" w:hAnsi="Bookman Old Style"/>
          <w:b/>
          <w:sz w:val="20"/>
          <w:szCs w:val="20"/>
        </w:rPr>
        <w:t>. Do Reajustamento</w:t>
      </w:r>
    </w:p>
    <w:p w14:paraId="63CBC5A2" w14:textId="3FB7198F" w:rsidR="00F231BD" w:rsidRPr="00E126F7" w:rsidRDefault="00F231BD" w:rsidP="004822EA">
      <w:pPr>
        <w:overflowPunct w:val="0"/>
        <w:autoSpaceDE w:val="0"/>
        <w:autoSpaceDN w:val="0"/>
        <w:adjustRightInd w:val="0"/>
        <w:spacing w:after="0"/>
        <w:jc w:val="both"/>
        <w:textAlignment w:val="baseline"/>
        <w:rPr>
          <w:rFonts w:ascii="Bookman Old Style" w:hAnsi="Bookman Old Style"/>
          <w:sz w:val="20"/>
          <w:szCs w:val="20"/>
        </w:rPr>
      </w:pPr>
      <w:r w:rsidRPr="00E126F7">
        <w:rPr>
          <w:rFonts w:ascii="Bookman Old Style" w:hAnsi="Bookman Old Style"/>
          <w:b/>
          <w:bCs/>
          <w:sz w:val="20"/>
          <w:szCs w:val="20"/>
        </w:rPr>
        <w:t>2.</w:t>
      </w:r>
      <w:r w:rsidR="004822EA" w:rsidRPr="00E126F7">
        <w:rPr>
          <w:rFonts w:ascii="Bookman Old Style" w:hAnsi="Bookman Old Style"/>
          <w:b/>
          <w:bCs/>
          <w:sz w:val="20"/>
          <w:szCs w:val="20"/>
        </w:rPr>
        <w:t>3</w:t>
      </w:r>
      <w:r w:rsidRPr="00E126F7">
        <w:rPr>
          <w:rFonts w:ascii="Bookman Old Style" w:hAnsi="Bookman Old Style"/>
          <w:b/>
          <w:bCs/>
          <w:sz w:val="20"/>
          <w:szCs w:val="20"/>
        </w:rPr>
        <w:t>.1.</w:t>
      </w:r>
      <w:r w:rsidRPr="00E126F7">
        <w:rPr>
          <w:rFonts w:ascii="Bookman Old Style" w:hAnsi="Bookman Old Style"/>
          <w:sz w:val="20"/>
          <w:szCs w:val="20"/>
        </w:rPr>
        <w:t xml:space="preserve"> O contrato terá seu preço reajustado pelo índice IPCA com data-base vinculada à data do orçamento estimado (art. 92, § 3º da Lei nº 14.133/2021), na hipótese de haver a continuidade do serviço após o prazo estabelecido neste contrato, mediante aprovação do fiscal de contrato e do gestor de contrato. </w:t>
      </w:r>
    </w:p>
    <w:p w14:paraId="438A45AD" w14:textId="65BD9321" w:rsidR="00F231BD" w:rsidRPr="00E126F7" w:rsidRDefault="00F231BD" w:rsidP="004822EA">
      <w:pPr>
        <w:overflowPunct w:val="0"/>
        <w:autoSpaceDE w:val="0"/>
        <w:autoSpaceDN w:val="0"/>
        <w:adjustRightInd w:val="0"/>
        <w:spacing w:after="0"/>
        <w:jc w:val="both"/>
        <w:textAlignment w:val="baseline"/>
        <w:rPr>
          <w:rFonts w:ascii="Bookman Old Style" w:hAnsi="Bookman Old Style"/>
          <w:sz w:val="20"/>
          <w:szCs w:val="20"/>
        </w:rPr>
      </w:pPr>
      <w:r w:rsidRPr="00E126F7">
        <w:rPr>
          <w:rFonts w:ascii="Bookman Old Style" w:hAnsi="Bookman Old Style"/>
          <w:b/>
          <w:bCs/>
          <w:sz w:val="20"/>
          <w:szCs w:val="20"/>
        </w:rPr>
        <w:t>2.</w:t>
      </w:r>
      <w:r w:rsidR="004822EA" w:rsidRPr="00E126F7">
        <w:rPr>
          <w:rFonts w:ascii="Bookman Old Style" w:hAnsi="Bookman Old Style"/>
          <w:b/>
          <w:bCs/>
          <w:sz w:val="20"/>
          <w:szCs w:val="20"/>
        </w:rPr>
        <w:t>3</w:t>
      </w:r>
      <w:r w:rsidRPr="00E126F7">
        <w:rPr>
          <w:rFonts w:ascii="Bookman Old Style" w:hAnsi="Bookman Old Style"/>
          <w:b/>
          <w:bCs/>
          <w:sz w:val="20"/>
          <w:szCs w:val="20"/>
        </w:rPr>
        <w:t>.2.</w:t>
      </w:r>
      <w:r w:rsidRPr="00E126F7">
        <w:rPr>
          <w:rFonts w:ascii="Bookman Old Style" w:hAnsi="Bookman Old Style"/>
          <w:sz w:val="20"/>
          <w:szCs w:val="20"/>
        </w:rPr>
        <w:t xml:space="preserve"> Poderá ser estabelecido mais de um índice específico ou setorial, em conformidade com a realidade de mercado dos respectivos insumos (art. 92, § 3º, [parte final] da Lei nº 14.133/2021).</w:t>
      </w:r>
    </w:p>
    <w:p w14:paraId="34C23573" w14:textId="77777777" w:rsidR="004822EA" w:rsidRPr="00E126F7" w:rsidRDefault="004822EA" w:rsidP="004822EA">
      <w:pPr>
        <w:overflowPunct w:val="0"/>
        <w:autoSpaceDE w:val="0"/>
        <w:autoSpaceDN w:val="0"/>
        <w:adjustRightInd w:val="0"/>
        <w:spacing w:after="0"/>
        <w:jc w:val="both"/>
        <w:textAlignment w:val="baseline"/>
        <w:rPr>
          <w:rFonts w:ascii="Bookman Old Style" w:hAnsi="Bookman Old Style" w:cs="Arial"/>
          <w:sz w:val="20"/>
          <w:szCs w:val="20"/>
        </w:rPr>
      </w:pPr>
    </w:p>
    <w:p w14:paraId="4F0CC24A" w14:textId="77777777" w:rsidR="004822EA" w:rsidRPr="00E126F7" w:rsidRDefault="00F231BD" w:rsidP="004822EA">
      <w:pPr>
        <w:tabs>
          <w:tab w:val="left" w:pos="851"/>
        </w:tabs>
        <w:spacing w:after="0"/>
        <w:jc w:val="both"/>
        <w:rPr>
          <w:rFonts w:ascii="Bookman Old Style" w:hAnsi="Bookman Old Style"/>
          <w:b/>
          <w:sz w:val="20"/>
          <w:szCs w:val="20"/>
        </w:rPr>
      </w:pPr>
      <w:r w:rsidRPr="00E126F7">
        <w:rPr>
          <w:rFonts w:ascii="Bookman Old Style" w:hAnsi="Bookman Old Style"/>
          <w:b/>
          <w:sz w:val="20"/>
          <w:szCs w:val="20"/>
        </w:rPr>
        <w:t>2.</w:t>
      </w:r>
      <w:r w:rsidR="004822EA" w:rsidRPr="00E126F7">
        <w:rPr>
          <w:rFonts w:ascii="Bookman Old Style" w:hAnsi="Bookman Old Style"/>
          <w:b/>
          <w:sz w:val="20"/>
          <w:szCs w:val="20"/>
        </w:rPr>
        <w:t>4</w:t>
      </w:r>
      <w:r w:rsidRPr="00E126F7">
        <w:rPr>
          <w:rFonts w:ascii="Bookman Old Style" w:hAnsi="Bookman Old Style"/>
          <w:b/>
          <w:sz w:val="20"/>
          <w:szCs w:val="20"/>
        </w:rPr>
        <w:t xml:space="preserve">. Do Reequilíbrio </w:t>
      </w:r>
    </w:p>
    <w:p w14:paraId="782E50FB" w14:textId="1CA9E010" w:rsidR="004822EA" w:rsidRPr="00E126F7" w:rsidRDefault="00F231BD" w:rsidP="004822EA">
      <w:pPr>
        <w:tabs>
          <w:tab w:val="left" w:pos="851"/>
        </w:tabs>
        <w:spacing w:after="0"/>
        <w:jc w:val="both"/>
        <w:rPr>
          <w:rFonts w:ascii="Bookman Old Style" w:hAnsi="Bookman Old Style"/>
          <w:b/>
          <w:sz w:val="20"/>
          <w:szCs w:val="20"/>
        </w:rPr>
      </w:pPr>
      <w:r w:rsidRPr="00E126F7">
        <w:rPr>
          <w:rFonts w:ascii="Bookman Old Style" w:hAnsi="Bookman Old Style"/>
          <w:b/>
          <w:bCs/>
          <w:sz w:val="20"/>
          <w:szCs w:val="20"/>
        </w:rPr>
        <w:t>2.</w:t>
      </w:r>
      <w:r w:rsidR="004822EA" w:rsidRPr="00E126F7">
        <w:rPr>
          <w:rFonts w:ascii="Bookman Old Style" w:hAnsi="Bookman Old Style"/>
          <w:b/>
          <w:bCs/>
          <w:sz w:val="20"/>
          <w:szCs w:val="20"/>
        </w:rPr>
        <w:t>4</w:t>
      </w:r>
      <w:r w:rsidRPr="00E126F7">
        <w:rPr>
          <w:rFonts w:ascii="Bookman Old Style" w:hAnsi="Bookman Old Style"/>
          <w:b/>
          <w:bCs/>
          <w:sz w:val="20"/>
          <w:szCs w:val="20"/>
        </w:rPr>
        <w:t xml:space="preserve">.1. </w:t>
      </w:r>
      <w:r w:rsidRPr="00E126F7">
        <w:rPr>
          <w:rFonts w:ascii="Bookman Old Style" w:hAnsi="Bookman Old Style"/>
          <w:sz w:val="20"/>
          <w:szCs w:val="20"/>
        </w:rPr>
        <w:t xml:space="preserve">O reequilíbrio econômico poderá ser solicitado a qualquer tempo pelo(a) CONTRATADA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04ACB13B" w14:textId="09E1C42F" w:rsidR="00F231BD" w:rsidRPr="00E126F7" w:rsidRDefault="00F231BD" w:rsidP="004822EA">
      <w:pPr>
        <w:tabs>
          <w:tab w:val="left" w:pos="851"/>
        </w:tabs>
        <w:spacing w:after="0"/>
        <w:jc w:val="both"/>
        <w:rPr>
          <w:rFonts w:ascii="Bookman Old Style" w:hAnsi="Bookman Old Style"/>
          <w:b/>
          <w:sz w:val="20"/>
          <w:szCs w:val="20"/>
        </w:rPr>
      </w:pPr>
      <w:r w:rsidRPr="00E126F7">
        <w:rPr>
          <w:rFonts w:ascii="Bookman Old Style" w:hAnsi="Bookman Old Style"/>
          <w:b/>
          <w:bCs/>
          <w:sz w:val="20"/>
          <w:szCs w:val="20"/>
        </w:rPr>
        <w:t>2.6.2.</w:t>
      </w:r>
      <w:r w:rsidRPr="00E126F7">
        <w:rPr>
          <w:rFonts w:ascii="Bookman Old Style" w:hAnsi="Bookman Old Style"/>
          <w:sz w:val="20"/>
          <w:szCs w:val="20"/>
        </w:rPr>
        <w:t xml:space="preserve"> Se concedido o reequilíbrio este atingirá somente </w:t>
      </w:r>
      <w:r w:rsidR="004822EA" w:rsidRPr="00E126F7">
        <w:rPr>
          <w:rFonts w:ascii="Bookman Old Style" w:hAnsi="Bookman Old Style"/>
          <w:sz w:val="20"/>
          <w:szCs w:val="20"/>
        </w:rPr>
        <w:t>nos alugueis</w:t>
      </w:r>
      <w:r w:rsidRPr="00E126F7">
        <w:rPr>
          <w:rFonts w:ascii="Bookman Old Style" w:hAnsi="Bookman Old Style"/>
          <w:sz w:val="20"/>
          <w:szCs w:val="20"/>
        </w:rPr>
        <w:t xml:space="preserve"> futur</w:t>
      </w:r>
      <w:r w:rsidR="004822EA" w:rsidRPr="00E126F7">
        <w:rPr>
          <w:rFonts w:ascii="Bookman Old Style" w:hAnsi="Bookman Old Style"/>
          <w:sz w:val="20"/>
          <w:szCs w:val="20"/>
        </w:rPr>
        <w:t>o</w:t>
      </w:r>
      <w:r w:rsidRPr="00E126F7">
        <w:rPr>
          <w:rFonts w:ascii="Bookman Old Style" w:hAnsi="Bookman Old Style"/>
          <w:sz w:val="20"/>
          <w:szCs w:val="20"/>
        </w:rPr>
        <w:t xml:space="preserve">s, posteriores ao pedido, não recaindo </w:t>
      </w:r>
      <w:r w:rsidR="004822EA" w:rsidRPr="00E126F7">
        <w:rPr>
          <w:rFonts w:ascii="Bookman Old Style" w:hAnsi="Bookman Old Style"/>
          <w:sz w:val="20"/>
          <w:szCs w:val="20"/>
        </w:rPr>
        <w:t xml:space="preserve">nos alugueis </w:t>
      </w:r>
      <w:r w:rsidRPr="00E126F7">
        <w:rPr>
          <w:rFonts w:ascii="Bookman Old Style" w:hAnsi="Bookman Old Style"/>
          <w:sz w:val="20"/>
          <w:szCs w:val="20"/>
        </w:rPr>
        <w:t>já empenhad</w:t>
      </w:r>
      <w:r w:rsidR="004822EA" w:rsidRPr="00E126F7">
        <w:rPr>
          <w:rFonts w:ascii="Bookman Old Style" w:hAnsi="Bookman Old Style"/>
          <w:sz w:val="20"/>
          <w:szCs w:val="20"/>
        </w:rPr>
        <w:t>o</w:t>
      </w:r>
      <w:r w:rsidRPr="00E126F7">
        <w:rPr>
          <w:rFonts w:ascii="Bookman Old Style" w:hAnsi="Bookman Old Style"/>
          <w:sz w:val="20"/>
          <w:szCs w:val="20"/>
        </w:rPr>
        <w:t xml:space="preserve">s. </w:t>
      </w:r>
    </w:p>
    <w:p w14:paraId="4EEAEB75" w14:textId="77777777" w:rsidR="00D474BD" w:rsidRPr="00E126F7" w:rsidRDefault="00D474BD" w:rsidP="004822EA">
      <w:pPr>
        <w:tabs>
          <w:tab w:val="left" w:pos="851"/>
        </w:tabs>
        <w:spacing w:after="0"/>
        <w:jc w:val="both"/>
        <w:rPr>
          <w:rFonts w:ascii="Bookman Old Style" w:hAnsi="Bookman Old Style"/>
          <w:b/>
          <w:sz w:val="20"/>
          <w:szCs w:val="20"/>
        </w:rPr>
      </w:pPr>
    </w:p>
    <w:p w14:paraId="272E4CA7" w14:textId="77777777" w:rsidR="004822EA" w:rsidRPr="00E126F7" w:rsidRDefault="00F231BD" w:rsidP="00D474BD">
      <w:pPr>
        <w:tabs>
          <w:tab w:val="left" w:pos="851"/>
        </w:tabs>
        <w:spacing w:after="0"/>
        <w:jc w:val="both"/>
        <w:rPr>
          <w:rFonts w:ascii="Bookman Old Style" w:hAnsi="Bookman Old Style"/>
          <w:b/>
          <w:sz w:val="20"/>
          <w:szCs w:val="20"/>
        </w:rPr>
      </w:pPr>
      <w:r w:rsidRPr="00E126F7">
        <w:rPr>
          <w:rFonts w:ascii="Bookman Old Style" w:hAnsi="Bookman Old Style"/>
          <w:b/>
          <w:sz w:val="20"/>
          <w:szCs w:val="20"/>
        </w:rPr>
        <w:t>2.</w:t>
      </w:r>
      <w:r w:rsidR="004822EA" w:rsidRPr="00E126F7">
        <w:rPr>
          <w:rFonts w:ascii="Bookman Old Style" w:hAnsi="Bookman Old Style"/>
          <w:b/>
          <w:sz w:val="20"/>
          <w:szCs w:val="20"/>
        </w:rPr>
        <w:t>5</w:t>
      </w:r>
      <w:r w:rsidRPr="00E126F7">
        <w:rPr>
          <w:rFonts w:ascii="Bookman Old Style" w:hAnsi="Bookman Old Style"/>
          <w:b/>
          <w:sz w:val="20"/>
          <w:szCs w:val="20"/>
        </w:rPr>
        <w:t>. Da Dotação Orçamentária</w:t>
      </w:r>
    </w:p>
    <w:p w14:paraId="45A4FCAF" w14:textId="657E8E67" w:rsidR="00D474BD" w:rsidRPr="00E126F7" w:rsidRDefault="004822EA" w:rsidP="00D474BD">
      <w:pPr>
        <w:tabs>
          <w:tab w:val="left" w:pos="851"/>
        </w:tabs>
        <w:spacing w:after="0"/>
        <w:jc w:val="both"/>
        <w:rPr>
          <w:rFonts w:ascii="Bookman Old Style" w:hAnsi="Bookman Old Style"/>
          <w:sz w:val="20"/>
          <w:szCs w:val="20"/>
        </w:rPr>
      </w:pPr>
      <w:r w:rsidRPr="00E126F7">
        <w:rPr>
          <w:rFonts w:ascii="Bookman Old Style" w:hAnsi="Bookman Old Style"/>
          <w:sz w:val="20"/>
          <w:szCs w:val="20"/>
        </w:rPr>
        <w:t xml:space="preserve">2.5.1. </w:t>
      </w:r>
      <w:r w:rsidR="00F231BD" w:rsidRPr="00E126F7">
        <w:rPr>
          <w:rFonts w:ascii="Bookman Old Style" w:hAnsi="Bookman Old Style"/>
          <w:sz w:val="20"/>
          <w:szCs w:val="20"/>
        </w:rPr>
        <w:t xml:space="preserve">Os pagamentos e as despesas decorrentes correrão por conta </w:t>
      </w:r>
      <w:r w:rsidR="00D474BD" w:rsidRPr="00E126F7">
        <w:rPr>
          <w:rFonts w:ascii="Bookman Old Style" w:hAnsi="Bookman Old Style"/>
          <w:sz w:val="20"/>
          <w:szCs w:val="20"/>
        </w:rPr>
        <w:t xml:space="preserve">da seguinte dotação: </w:t>
      </w:r>
    </w:p>
    <w:tbl>
      <w:tblPr>
        <w:tblStyle w:val="TableNormal"/>
        <w:tblW w:w="857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1474"/>
        <w:gridCol w:w="1568"/>
        <w:gridCol w:w="3337"/>
      </w:tblGrid>
      <w:tr w:rsidR="00E126F7" w:rsidRPr="00E126F7" w14:paraId="2DE40AA5" w14:textId="77777777" w:rsidTr="003902E7">
        <w:trPr>
          <w:trHeight w:val="245"/>
        </w:trPr>
        <w:tc>
          <w:tcPr>
            <w:tcW w:w="8577" w:type="dxa"/>
            <w:gridSpan w:val="4"/>
          </w:tcPr>
          <w:p w14:paraId="3B9713EC" w14:textId="77777777" w:rsidR="00D474BD" w:rsidRPr="00E126F7" w:rsidRDefault="00D474BD" w:rsidP="003902E7">
            <w:pPr>
              <w:pStyle w:val="TableParagraph"/>
              <w:spacing w:before="2" w:line="223" w:lineRule="exact"/>
              <w:ind w:left="8"/>
              <w:jc w:val="center"/>
              <w:rPr>
                <w:rFonts w:ascii="Bookman Old Style" w:hAnsi="Bookman Old Style"/>
                <w:b/>
                <w:bCs/>
                <w:sz w:val="18"/>
                <w:szCs w:val="18"/>
              </w:rPr>
            </w:pPr>
            <w:r w:rsidRPr="00E126F7">
              <w:rPr>
                <w:rFonts w:ascii="Bookman Old Style" w:hAnsi="Bookman Old Style"/>
                <w:b/>
                <w:bCs/>
                <w:sz w:val="18"/>
                <w:szCs w:val="18"/>
              </w:rPr>
              <w:t>Dotação</w:t>
            </w:r>
            <w:r w:rsidRPr="00E126F7">
              <w:rPr>
                <w:rFonts w:ascii="Bookman Old Style" w:hAnsi="Bookman Old Style"/>
                <w:b/>
                <w:bCs/>
                <w:spacing w:val="-3"/>
                <w:sz w:val="18"/>
                <w:szCs w:val="18"/>
              </w:rPr>
              <w:t xml:space="preserve"> </w:t>
            </w:r>
            <w:r w:rsidRPr="00E126F7">
              <w:rPr>
                <w:rFonts w:ascii="Bookman Old Style" w:hAnsi="Bookman Old Style"/>
                <w:b/>
                <w:bCs/>
                <w:spacing w:val="-2"/>
                <w:sz w:val="18"/>
                <w:szCs w:val="18"/>
              </w:rPr>
              <w:t>Orçamentária</w:t>
            </w:r>
          </w:p>
        </w:tc>
      </w:tr>
      <w:tr w:rsidR="00E126F7" w:rsidRPr="00E126F7" w14:paraId="40A8B1FB" w14:textId="77777777" w:rsidTr="003902E7">
        <w:trPr>
          <w:trHeight w:val="244"/>
        </w:trPr>
        <w:tc>
          <w:tcPr>
            <w:tcW w:w="2198" w:type="dxa"/>
          </w:tcPr>
          <w:p w14:paraId="2079217A" w14:textId="77777777" w:rsidR="00D474BD" w:rsidRPr="00E126F7" w:rsidRDefault="00D474BD" w:rsidP="003902E7">
            <w:pPr>
              <w:pStyle w:val="TableParagraph"/>
              <w:spacing w:before="1" w:line="223" w:lineRule="exact"/>
              <w:ind w:left="422"/>
              <w:rPr>
                <w:rFonts w:ascii="Bookman Old Style" w:hAnsi="Bookman Old Style"/>
                <w:b/>
                <w:bCs/>
                <w:sz w:val="18"/>
                <w:szCs w:val="18"/>
              </w:rPr>
            </w:pPr>
            <w:r w:rsidRPr="00E126F7">
              <w:rPr>
                <w:rFonts w:ascii="Bookman Old Style" w:hAnsi="Bookman Old Style"/>
                <w:b/>
                <w:bCs/>
                <w:spacing w:val="-2"/>
                <w:sz w:val="18"/>
                <w:szCs w:val="18"/>
              </w:rPr>
              <w:t>Projeto/Atividade</w:t>
            </w:r>
          </w:p>
        </w:tc>
        <w:tc>
          <w:tcPr>
            <w:tcW w:w="1474" w:type="dxa"/>
          </w:tcPr>
          <w:p w14:paraId="62060E60" w14:textId="77777777" w:rsidR="00D474BD" w:rsidRPr="00E126F7" w:rsidRDefault="00D474BD" w:rsidP="003902E7">
            <w:pPr>
              <w:pStyle w:val="TableParagraph"/>
              <w:spacing w:before="1" w:line="223" w:lineRule="exact"/>
              <w:ind w:left="379"/>
              <w:rPr>
                <w:rFonts w:ascii="Bookman Old Style" w:hAnsi="Bookman Old Style"/>
                <w:b/>
                <w:bCs/>
                <w:sz w:val="18"/>
                <w:szCs w:val="18"/>
              </w:rPr>
            </w:pPr>
            <w:r w:rsidRPr="00E126F7">
              <w:rPr>
                <w:rFonts w:ascii="Bookman Old Style" w:hAnsi="Bookman Old Style"/>
                <w:b/>
                <w:bCs/>
                <w:spacing w:val="-2"/>
                <w:sz w:val="18"/>
                <w:szCs w:val="18"/>
              </w:rPr>
              <w:t>Recurso</w:t>
            </w:r>
          </w:p>
        </w:tc>
        <w:tc>
          <w:tcPr>
            <w:tcW w:w="1568" w:type="dxa"/>
          </w:tcPr>
          <w:p w14:paraId="1D62568A" w14:textId="77777777" w:rsidR="00D474BD" w:rsidRPr="00E126F7" w:rsidRDefault="00D474BD" w:rsidP="003902E7">
            <w:pPr>
              <w:pStyle w:val="TableParagraph"/>
              <w:spacing w:before="1" w:line="223" w:lineRule="exact"/>
              <w:ind w:left="249"/>
              <w:rPr>
                <w:rFonts w:ascii="Bookman Old Style" w:hAnsi="Bookman Old Style"/>
                <w:b/>
                <w:bCs/>
                <w:sz w:val="18"/>
                <w:szCs w:val="18"/>
              </w:rPr>
            </w:pPr>
            <w:r w:rsidRPr="00E126F7">
              <w:rPr>
                <w:rFonts w:ascii="Bookman Old Style" w:hAnsi="Bookman Old Style"/>
                <w:b/>
                <w:bCs/>
                <w:spacing w:val="-2"/>
                <w:sz w:val="18"/>
                <w:szCs w:val="18"/>
              </w:rPr>
              <w:t>Despesa/Ano</w:t>
            </w:r>
          </w:p>
        </w:tc>
        <w:tc>
          <w:tcPr>
            <w:tcW w:w="3337" w:type="dxa"/>
          </w:tcPr>
          <w:p w14:paraId="609EA18E" w14:textId="77777777" w:rsidR="00D474BD" w:rsidRPr="00E126F7" w:rsidRDefault="00D474BD" w:rsidP="003902E7">
            <w:pPr>
              <w:pStyle w:val="TableParagraph"/>
              <w:spacing w:before="1" w:line="223" w:lineRule="exact"/>
              <w:ind w:left="7"/>
              <w:jc w:val="center"/>
              <w:rPr>
                <w:rFonts w:ascii="Bookman Old Style" w:hAnsi="Bookman Old Style"/>
                <w:b/>
                <w:bCs/>
                <w:sz w:val="18"/>
                <w:szCs w:val="18"/>
              </w:rPr>
            </w:pPr>
            <w:r w:rsidRPr="00E126F7">
              <w:rPr>
                <w:rFonts w:ascii="Bookman Old Style" w:hAnsi="Bookman Old Style"/>
                <w:b/>
                <w:bCs/>
                <w:spacing w:val="-2"/>
                <w:sz w:val="18"/>
                <w:szCs w:val="18"/>
              </w:rPr>
              <w:t>Descrição</w:t>
            </w:r>
          </w:p>
        </w:tc>
      </w:tr>
      <w:tr w:rsidR="00D474BD" w:rsidRPr="00E126F7" w14:paraId="3926E27F" w14:textId="77777777" w:rsidTr="003902E7">
        <w:trPr>
          <w:trHeight w:val="244"/>
        </w:trPr>
        <w:tc>
          <w:tcPr>
            <w:tcW w:w="2198" w:type="dxa"/>
          </w:tcPr>
          <w:p w14:paraId="22C0CB84" w14:textId="77777777" w:rsidR="00D474BD" w:rsidRPr="00E126F7" w:rsidRDefault="00D474BD" w:rsidP="003902E7">
            <w:pPr>
              <w:pStyle w:val="TableParagraph"/>
              <w:spacing w:before="1" w:line="223" w:lineRule="exact"/>
              <w:jc w:val="center"/>
              <w:rPr>
                <w:rFonts w:ascii="Bookman Old Style" w:hAnsi="Bookman Old Style"/>
                <w:sz w:val="18"/>
                <w:szCs w:val="18"/>
              </w:rPr>
            </w:pPr>
            <w:r w:rsidRPr="00E126F7">
              <w:rPr>
                <w:rFonts w:ascii="Bookman Old Style" w:hAnsi="Bookman Old Style"/>
                <w:spacing w:val="-4"/>
                <w:sz w:val="18"/>
                <w:szCs w:val="18"/>
              </w:rPr>
              <w:t>2.059</w:t>
            </w:r>
          </w:p>
        </w:tc>
        <w:tc>
          <w:tcPr>
            <w:tcW w:w="1474" w:type="dxa"/>
          </w:tcPr>
          <w:p w14:paraId="594C5EEB" w14:textId="77777777" w:rsidR="00D474BD" w:rsidRPr="00E126F7" w:rsidRDefault="00D474BD" w:rsidP="003902E7">
            <w:pPr>
              <w:pStyle w:val="TableParagraph"/>
              <w:spacing w:before="1" w:line="223" w:lineRule="exact"/>
              <w:ind w:left="106"/>
              <w:rPr>
                <w:rFonts w:ascii="Bookman Old Style" w:hAnsi="Bookman Old Style"/>
                <w:sz w:val="18"/>
                <w:szCs w:val="18"/>
              </w:rPr>
            </w:pPr>
            <w:r w:rsidRPr="00E126F7">
              <w:rPr>
                <w:rFonts w:ascii="Bookman Old Style" w:hAnsi="Bookman Old Style"/>
                <w:spacing w:val="-2"/>
                <w:sz w:val="18"/>
                <w:szCs w:val="18"/>
              </w:rPr>
              <w:t>3.390</w:t>
            </w:r>
          </w:p>
        </w:tc>
        <w:tc>
          <w:tcPr>
            <w:tcW w:w="1568" w:type="dxa"/>
          </w:tcPr>
          <w:p w14:paraId="61E240A6" w14:textId="58788C64" w:rsidR="00D474BD" w:rsidRPr="00E126F7" w:rsidRDefault="00D474BD" w:rsidP="003902E7">
            <w:pPr>
              <w:pStyle w:val="TableParagraph"/>
              <w:spacing w:before="1" w:line="223" w:lineRule="exact"/>
              <w:ind w:left="108"/>
              <w:rPr>
                <w:rFonts w:ascii="Bookman Old Style" w:hAnsi="Bookman Old Style"/>
                <w:sz w:val="18"/>
                <w:szCs w:val="18"/>
              </w:rPr>
            </w:pPr>
            <w:r w:rsidRPr="00E126F7">
              <w:rPr>
                <w:rFonts w:ascii="Bookman Old Style" w:hAnsi="Bookman Old Style"/>
                <w:spacing w:val="-5"/>
                <w:sz w:val="18"/>
                <w:szCs w:val="18"/>
              </w:rPr>
              <w:t>128 /2024 e 2025</w:t>
            </w:r>
          </w:p>
        </w:tc>
        <w:tc>
          <w:tcPr>
            <w:tcW w:w="3337" w:type="dxa"/>
          </w:tcPr>
          <w:p w14:paraId="3FD713FF" w14:textId="77777777" w:rsidR="00D474BD" w:rsidRPr="00E126F7" w:rsidRDefault="00D474BD" w:rsidP="003902E7">
            <w:pPr>
              <w:pStyle w:val="TableParagraph"/>
              <w:spacing w:before="1" w:line="223" w:lineRule="exact"/>
              <w:rPr>
                <w:rFonts w:ascii="Bookman Old Style" w:hAnsi="Bookman Old Style"/>
                <w:sz w:val="18"/>
                <w:szCs w:val="18"/>
              </w:rPr>
            </w:pPr>
            <w:r w:rsidRPr="00E126F7">
              <w:rPr>
                <w:rFonts w:ascii="Bookman Old Style" w:hAnsi="Bookman Old Style"/>
                <w:sz w:val="18"/>
                <w:szCs w:val="18"/>
              </w:rPr>
              <w:t>Manutenção</w:t>
            </w:r>
            <w:r w:rsidRPr="00E126F7">
              <w:rPr>
                <w:rFonts w:ascii="Bookman Old Style" w:hAnsi="Bookman Old Style"/>
                <w:spacing w:val="-10"/>
                <w:sz w:val="18"/>
                <w:szCs w:val="18"/>
              </w:rPr>
              <w:t xml:space="preserve"> </w:t>
            </w:r>
            <w:r w:rsidRPr="00E126F7">
              <w:rPr>
                <w:rFonts w:ascii="Bookman Old Style" w:hAnsi="Bookman Old Style"/>
                <w:sz w:val="18"/>
                <w:szCs w:val="18"/>
              </w:rPr>
              <w:t>de</w:t>
            </w:r>
            <w:r w:rsidRPr="00E126F7">
              <w:rPr>
                <w:rFonts w:ascii="Bookman Old Style" w:hAnsi="Bookman Old Style"/>
                <w:spacing w:val="-8"/>
                <w:sz w:val="18"/>
                <w:szCs w:val="18"/>
              </w:rPr>
              <w:t xml:space="preserve"> </w:t>
            </w:r>
            <w:r w:rsidRPr="00E126F7">
              <w:rPr>
                <w:rFonts w:ascii="Bookman Old Style" w:hAnsi="Bookman Old Style"/>
                <w:sz w:val="18"/>
                <w:szCs w:val="18"/>
              </w:rPr>
              <w:t>Atividades</w:t>
            </w:r>
            <w:r w:rsidRPr="00E126F7">
              <w:rPr>
                <w:rFonts w:ascii="Bookman Old Style" w:hAnsi="Bookman Old Style"/>
                <w:spacing w:val="-5"/>
                <w:sz w:val="18"/>
                <w:szCs w:val="18"/>
              </w:rPr>
              <w:t xml:space="preserve"> </w:t>
            </w:r>
            <w:r w:rsidRPr="00E126F7">
              <w:rPr>
                <w:rFonts w:ascii="Bookman Old Style" w:hAnsi="Bookman Old Style"/>
                <w:sz w:val="18"/>
                <w:szCs w:val="18"/>
              </w:rPr>
              <w:t>do Fundo Municipal de Assitência Social - FMAS</w:t>
            </w:r>
          </w:p>
        </w:tc>
      </w:tr>
    </w:tbl>
    <w:p w14:paraId="099D71CD" w14:textId="77777777" w:rsidR="001E2E48" w:rsidRPr="00E126F7" w:rsidRDefault="001E2E48" w:rsidP="00D474BD">
      <w:pPr>
        <w:tabs>
          <w:tab w:val="left" w:pos="851"/>
        </w:tabs>
        <w:jc w:val="both"/>
        <w:rPr>
          <w:rFonts w:ascii="Bookman Old Style" w:hAnsi="Bookman Old Style"/>
          <w:b/>
          <w:sz w:val="20"/>
          <w:szCs w:val="20"/>
        </w:rPr>
      </w:pPr>
    </w:p>
    <w:p w14:paraId="70A7BC7B" w14:textId="77777777" w:rsidR="00D474BD" w:rsidRPr="00E126F7" w:rsidRDefault="00F231BD" w:rsidP="00D474BD">
      <w:pPr>
        <w:tabs>
          <w:tab w:val="left" w:pos="1134"/>
        </w:tabs>
        <w:spacing w:after="0"/>
        <w:jc w:val="both"/>
        <w:rPr>
          <w:rFonts w:ascii="Bookman Old Style" w:hAnsi="Bookman Old Style"/>
          <w:b/>
          <w:sz w:val="20"/>
          <w:szCs w:val="20"/>
        </w:rPr>
      </w:pPr>
      <w:r w:rsidRPr="00E126F7">
        <w:rPr>
          <w:rFonts w:ascii="Bookman Old Style" w:hAnsi="Bookman Old Style"/>
          <w:b/>
          <w:sz w:val="20"/>
          <w:szCs w:val="20"/>
        </w:rPr>
        <w:t>CLÁUSULA TERCEIRA - DAS OBRIGAÇÕES DA CONTRATADA</w:t>
      </w:r>
    </w:p>
    <w:p w14:paraId="4860A645" w14:textId="12A575E0" w:rsidR="00F231BD" w:rsidRPr="00E126F7" w:rsidRDefault="00F231BD" w:rsidP="00D474BD">
      <w:pPr>
        <w:tabs>
          <w:tab w:val="left" w:pos="1134"/>
        </w:tabs>
        <w:spacing w:after="0"/>
        <w:jc w:val="both"/>
        <w:rPr>
          <w:rFonts w:ascii="Bookman Old Style" w:hAnsi="Bookman Old Style"/>
          <w:b/>
          <w:sz w:val="20"/>
          <w:szCs w:val="20"/>
        </w:rPr>
      </w:pPr>
      <w:r w:rsidRPr="00E126F7">
        <w:rPr>
          <w:rFonts w:ascii="Bookman Old Style" w:hAnsi="Bookman Old Style"/>
          <w:b/>
          <w:bCs/>
          <w:sz w:val="20"/>
          <w:szCs w:val="20"/>
        </w:rPr>
        <w:t>3.1.</w:t>
      </w:r>
      <w:r w:rsidRPr="00E126F7">
        <w:rPr>
          <w:rFonts w:ascii="Bookman Old Style" w:hAnsi="Bookman Old Style"/>
          <w:sz w:val="20"/>
          <w:szCs w:val="20"/>
        </w:rPr>
        <w:t xml:space="preserve"> São obrigações da CONTRATADA:</w:t>
      </w:r>
    </w:p>
    <w:p w14:paraId="77C7F0DD" w14:textId="4CC6A6F2"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 xml:space="preserve">responsabilizar-se pelos encargos relativos à taxas condominiais e tributárias relativas ao imóvel locado e seu uso; </w:t>
      </w:r>
    </w:p>
    <w:p w14:paraId="4C703683" w14:textId="0A5B1C07"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 xml:space="preserve">responsabilizar-se pelos impostos, taxas, assim como todos os encargos e tributos que incidam ou venham a incidir sobre o imóvel, conservação e outras decorrentes de lei, assim como suas respectivas majorações, abrangendo, inclusive, contribuições de melhoria; </w:t>
      </w:r>
    </w:p>
    <w:p w14:paraId="07E80C8C" w14:textId="644EEF04"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 xml:space="preserve">satisfazer às exigências da Administração Pública as quais der causa; </w:t>
      </w:r>
    </w:p>
    <w:p w14:paraId="6C35F8E0" w14:textId="43344851"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lastRenderedPageBreak/>
        <w:t xml:space="preserve">manter o imóvel sob sua propriedade, vedando-se a transferência do contrato, sublocação, cessão ou empréstimo, total ou parcial, do imóvel, sem prévio consentimento, por escrito, da Administração Pública; </w:t>
      </w:r>
    </w:p>
    <w:p w14:paraId="6D99950B" w14:textId="47C7196D"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garantir, durante o tempo de locação, o uso pacífico do imóvel;</w:t>
      </w:r>
    </w:p>
    <w:p w14:paraId="37F7C7F3" w14:textId="3C2747CF"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 xml:space="preserve">não fazer modificações ou transformações no imóvel locado sem autorização escrita da Administração Pública; </w:t>
      </w:r>
    </w:p>
    <w:p w14:paraId="37BE7FFB" w14:textId="49FAA88A"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 xml:space="preserve">responder pelos vícios ou defeitos existentes no imóvel antes da contratação; </w:t>
      </w:r>
    </w:p>
    <w:p w14:paraId="22409DB2" w14:textId="302095E4"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 xml:space="preserve">permitir que se realizem exames/vistorias no imóvel locado quando a Administração Pública entender conveniente; </w:t>
      </w:r>
    </w:p>
    <w:p w14:paraId="23EE8384" w14:textId="6D232AE9"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 xml:space="preserve">responder pelos danos ao patrimônio da contratante decorrentes de seus atos, bem como de vícios e defeitos anteriores à locação, como desabamentos decorrentes de vícios redibitórios, incêndios provenientes de vícios pré-existentes na instalação elétrica, dentre outros; j) responsabilizar-se pelos débitos, de qualquer natureza, anteriores à locação; </w:t>
      </w:r>
    </w:p>
    <w:p w14:paraId="10382E3B" w14:textId="793219BD"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 xml:space="preserve">fornecer à contratante recibo discriminando as importâncias pagas; </w:t>
      </w:r>
    </w:p>
    <w:p w14:paraId="565247A7" w14:textId="1212537C"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entregar, em perfeito estado de funcionamentos, os sistemas, se existentes, tal como: ar-condicionado, combate a incêndio, hidráulico, elétrico, dentre</w:t>
      </w:r>
    </w:p>
    <w:p w14:paraId="2D93B0AE" w14:textId="77777777" w:rsidR="00D474BD" w:rsidRPr="00E126F7" w:rsidRDefault="00D474BD" w:rsidP="00D474BD">
      <w:pPr>
        <w:pStyle w:val="TableParagraph"/>
        <w:numPr>
          <w:ilvl w:val="0"/>
          <w:numId w:val="19"/>
        </w:numPr>
        <w:ind w:left="0" w:right="95" w:firstLine="0"/>
        <w:jc w:val="both"/>
        <w:rPr>
          <w:rFonts w:ascii="Bookman Old Style" w:hAnsi="Bookman Old Style"/>
          <w:sz w:val="20"/>
          <w:szCs w:val="20"/>
        </w:rPr>
      </w:pPr>
      <w:r w:rsidRPr="00E126F7">
        <w:rPr>
          <w:rFonts w:ascii="Bookman Old Style" w:hAnsi="Bookman Old Style"/>
          <w:sz w:val="20"/>
          <w:szCs w:val="20"/>
        </w:rPr>
        <w:t xml:space="preserve">outros; </w:t>
      </w:r>
    </w:p>
    <w:p w14:paraId="419BFD9A" w14:textId="64197E35" w:rsidR="00F231BD" w:rsidRPr="00E126F7" w:rsidRDefault="00D474BD" w:rsidP="00D474BD">
      <w:pPr>
        <w:pStyle w:val="PargrafodaLista"/>
        <w:numPr>
          <w:ilvl w:val="0"/>
          <w:numId w:val="19"/>
        </w:numPr>
        <w:suppressAutoHyphens/>
        <w:ind w:left="0" w:firstLine="0"/>
        <w:rPr>
          <w:rFonts w:ascii="Bookman Old Style" w:hAnsi="Bookman Old Style"/>
          <w:sz w:val="20"/>
          <w:szCs w:val="20"/>
        </w:rPr>
      </w:pPr>
      <w:r w:rsidRPr="00E126F7">
        <w:rPr>
          <w:rFonts w:ascii="Bookman Old Style" w:hAnsi="Bookman Old Style"/>
          <w:sz w:val="20"/>
          <w:szCs w:val="20"/>
        </w:rPr>
        <w:t>manter, durante a vigência do contrato, todas as condições de habilitação e qualificação exigidas para a contratação; n) notificar a contratante, com antecedência mínima de 90 (noventa) dias do término da vigência do contrato, quando não houver interesse em prorrogar a locação.</w:t>
      </w:r>
    </w:p>
    <w:p w14:paraId="185CC45B" w14:textId="77777777" w:rsidR="00F231BD" w:rsidRPr="00E126F7" w:rsidRDefault="00F231BD" w:rsidP="007F4DA1">
      <w:pPr>
        <w:suppressAutoHyphens/>
        <w:jc w:val="both"/>
        <w:rPr>
          <w:rFonts w:ascii="Bookman Old Style" w:hAnsi="Bookman Old Style"/>
          <w:sz w:val="20"/>
          <w:szCs w:val="20"/>
        </w:rPr>
      </w:pPr>
    </w:p>
    <w:p w14:paraId="39E58E82" w14:textId="77777777" w:rsidR="00F231BD" w:rsidRPr="00E126F7" w:rsidRDefault="00F231BD" w:rsidP="00D474BD">
      <w:pPr>
        <w:suppressAutoHyphens/>
        <w:spacing w:after="0"/>
        <w:jc w:val="both"/>
        <w:rPr>
          <w:rFonts w:ascii="Bookman Old Style" w:hAnsi="Bookman Old Style"/>
          <w:b/>
          <w:sz w:val="20"/>
          <w:szCs w:val="20"/>
        </w:rPr>
      </w:pPr>
      <w:r w:rsidRPr="00E126F7">
        <w:rPr>
          <w:rFonts w:ascii="Bookman Old Style" w:hAnsi="Bookman Old Style"/>
          <w:b/>
          <w:sz w:val="20"/>
          <w:szCs w:val="20"/>
        </w:rPr>
        <w:t>CLÁUSULA QUARTA - DAS OBRIGAÇÕES DO CONTRATANTE</w:t>
      </w:r>
    </w:p>
    <w:p w14:paraId="3698D497" w14:textId="77777777" w:rsidR="00F231BD" w:rsidRPr="00E126F7" w:rsidRDefault="00F231BD" w:rsidP="00D474BD">
      <w:pPr>
        <w:tabs>
          <w:tab w:val="left" w:pos="851"/>
        </w:tabs>
        <w:spacing w:after="0"/>
        <w:jc w:val="both"/>
        <w:rPr>
          <w:rFonts w:ascii="Bookman Old Style" w:hAnsi="Bookman Old Style"/>
          <w:sz w:val="20"/>
          <w:szCs w:val="20"/>
        </w:rPr>
      </w:pPr>
      <w:r w:rsidRPr="00E126F7">
        <w:rPr>
          <w:rFonts w:ascii="Bookman Old Style" w:hAnsi="Bookman Old Style"/>
          <w:b/>
          <w:bCs/>
          <w:sz w:val="20"/>
          <w:szCs w:val="20"/>
        </w:rPr>
        <w:t>4.1</w:t>
      </w:r>
      <w:r w:rsidRPr="00E126F7">
        <w:rPr>
          <w:rFonts w:ascii="Bookman Old Style" w:hAnsi="Bookman Old Style"/>
          <w:sz w:val="20"/>
          <w:szCs w:val="20"/>
        </w:rPr>
        <w:t>. São obrigações do MUNICÍPIO:</w:t>
      </w:r>
    </w:p>
    <w:p w14:paraId="72C855C8" w14:textId="05B89238" w:rsidR="00D474BD" w:rsidRPr="00E126F7" w:rsidRDefault="00D474BD" w:rsidP="00D474BD">
      <w:pPr>
        <w:pStyle w:val="TableParagraph"/>
        <w:numPr>
          <w:ilvl w:val="0"/>
          <w:numId w:val="21"/>
        </w:numPr>
        <w:ind w:left="0" w:right="95" w:firstLine="0"/>
        <w:jc w:val="both"/>
        <w:rPr>
          <w:rFonts w:ascii="Bookman Old Style" w:hAnsi="Bookman Old Style"/>
          <w:sz w:val="20"/>
          <w:szCs w:val="20"/>
        </w:rPr>
      </w:pPr>
      <w:r w:rsidRPr="00E126F7">
        <w:rPr>
          <w:rFonts w:ascii="Bookman Old Style" w:hAnsi="Bookman Old Style"/>
          <w:sz w:val="20"/>
          <w:szCs w:val="20"/>
        </w:rPr>
        <w:t xml:space="preserve">pagar o valor a título de aluguel, mensalmente, até o 10º (décimo) dia posterior ao mês contratado, assim como a taxa relativa à energia elétrica atinente ao uso do imóvel; </w:t>
      </w:r>
    </w:p>
    <w:p w14:paraId="0A8FC1F6" w14:textId="41A1A0FF" w:rsidR="00D474BD" w:rsidRPr="00E126F7" w:rsidRDefault="00D474BD" w:rsidP="00D474BD">
      <w:pPr>
        <w:pStyle w:val="TableParagraph"/>
        <w:numPr>
          <w:ilvl w:val="0"/>
          <w:numId w:val="21"/>
        </w:numPr>
        <w:ind w:left="0" w:right="95" w:firstLine="0"/>
        <w:jc w:val="both"/>
        <w:rPr>
          <w:rFonts w:ascii="Bookman Old Style" w:hAnsi="Bookman Old Style"/>
          <w:sz w:val="20"/>
          <w:szCs w:val="20"/>
        </w:rPr>
      </w:pPr>
      <w:r w:rsidRPr="00E126F7">
        <w:rPr>
          <w:rFonts w:ascii="Bookman Old Style" w:hAnsi="Bookman Old Style"/>
          <w:sz w:val="20"/>
          <w:szCs w:val="20"/>
        </w:rPr>
        <w:t xml:space="preserve">manter o imóvel em boas condições de higiene e limpeza, para assim restituí-lo, se for necessário, quando findo ou rescindido o contrato, salvo os desgastes e deteriorações decorrentes do uso normal; </w:t>
      </w:r>
    </w:p>
    <w:p w14:paraId="4810A7D9" w14:textId="70AA2E3A" w:rsidR="00D474BD" w:rsidRPr="00E126F7" w:rsidRDefault="00D474BD" w:rsidP="00D474BD">
      <w:pPr>
        <w:pStyle w:val="TableParagraph"/>
        <w:numPr>
          <w:ilvl w:val="0"/>
          <w:numId w:val="21"/>
        </w:numPr>
        <w:ind w:left="0" w:right="95" w:firstLine="0"/>
        <w:jc w:val="both"/>
        <w:rPr>
          <w:rFonts w:ascii="Bookman Old Style" w:hAnsi="Bookman Old Style"/>
          <w:sz w:val="20"/>
          <w:szCs w:val="20"/>
        </w:rPr>
      </w:pPr>
      <w:r w:rsidRPr="00E126F7">
        <w:rPr>
          <w:rFonts w:ascii="Bookman Old Style" w:hAnsi="Bookman Old Style"/>
          <w:sz w:val="20"/>
          <w:szCs w:val="20"/>
        </w:rPr>
        <w:t xml:space="preserve">utilizar do imóvel para o uso convencionado, compatível com a natureza deste e com o fim a que se destina; </w:t>
      </w:r>
    </w:p>
    <w:p w14:paraId="4204137D" w14:textId="4BBC4DDF" w:rsidR="00D474BD" w:rsidRPr="00E126F7" w:rsidRDefault="00D474BD" w:rsidP="00D474BD">
      <w:pPr>
        <w:pStyle w:val="TableParagraph"/>
        <w:numPr>
          <w:ilvl w:val="0"/>
          <w:numId w:val="21"/>
        </w:numPr>
        <w:ind w:left="0" w:right="95" w:firstLine="0"/>
        <w:jc w:val="both"/>
        <w:rPr>
          <w:rFonts w:ascii="Bookman Old Style" w:hAnsi="Bookman Old Style"/>
          <w:sz w:val="20"/>
          <w:szCs w:val="20"/>
        </w:rPr>
      </w:pPr>
      <w:r w:rsidRPr="00E126F7">
        <w:rPr>
          <w:rFonts w:ascii="Bookman Old Style" w:hAnsi="Bookman Old Style"/>
          <w:sz w:val="20"/>
          <w:szCs w:val="20"/>
        </w:rPr>
        <w:t xml:space="preserve">comunicar à contratada qualquer dano ou defeito cuja reparação a este incumba, bem como eventuais turbações ou esbulhos de terceiros; </w:t>
      </w:r>
    </w:p>
    <w:p w14:paraId="316C6C37" w14:textId="120445F2" w:rsidR="00D474BD" w:rsidRPr="00E126F7" w:rsidRDefault="00D474BD" w:rsidP="00D474BD">
      <w:pPr>
        <w:pStyle w:val="TableParagraph"/>
        <w:numPr>
          <w:ilvl w:val="0"/>
          <w:numId w:val="21"/>
        </w:numPr>
        <w:ind w:left="0" w:right="95" w:firstLine="0"/>
        <w:jc w:val="both"/>
        <w:rPr>
          <w:rFonts w:ascii="Bookman Old Style" w:hAnsi="Bookman Old Style"/>
          <w:sz w:val="20"/>
          <w:szCs w:val="20"/>
        </w:rPr>
      </w:pPr>
      <w:r w:rsidRPr="00E126F7">
        <w:rPr>
          <w:rFonts w:ascii="Bookman Old Style" w:hAnsi="Bookman Old Style"/>
          <w:sz w:val="20"/>
          <w:szCs w:val="20"/>
        </w:rPr>
        <w:t xml:space="preserve">permitir e facilitar a realização de reparos a cargo da contratada; </w:t>
      </w:r>
    </w:p>
    <w:p w14:paraId="5E86291B" w14:textId="3890E29B" w:rsidR="00F231BD" w:rsidRPr="00E126F7" w:rsidRDefault="00D474BD" w:rsidP="00D474BD">
      <w:pPr>
        <w:pStyle w:val="TableParagraph"/>
        <w:numPr>
          <w:ilvl w:val="0"/>
          <w:numId w:val="21"/>
        </w:numPr>
        <w:ind w:left="0" w:right="95" w:firstLine="0"/>
        <w:jc w:val="both"/>
        <w:rPr>
          <w:rFonts w:ascii="Bookman Old Style" w:hAnsi="Bookman Old Style"/>
          <w:sz w:val="20"/>
          <w:szCs w:val="20"/>
        </w:rPr>
      </w:pPr>
      <w:r w:rsidRPr="00E126F7">
        <w:rPr>
          <w:rFonts w:ascii="Bookman Old Style" w:hAnsi="Bookman Old Style"/>
          <w:sz w:val="20"/>
          <w:szCs w:val="20"/>
        </w:rPr>
        <w:t xml:space="preserve">realizar o imediato reparo dos danos causados ao imóvel ou suas instalações, provocados por seus agentes, funcionários ou visitantes autorizados, sendo que os consertos ou reparos farão parte integrante do imóvel, não assistindo à CONTRATANTE o direito de retenção ou indenização sobre a mesma; </w:t>
      </w:r>
    </w:p>
    <w:p w14:paraId="295224EF" w14:textId="77777777" w:rsidR="00D474BD" w:rsidRPr="00E126F7" w:rsidRDefault="00D474BD" w:rsidP="00D474BD">
      <w:pPr>
        <w:pStyle w:val="TableParagraph"/>
        <w:ind w:right="95"/>
        <w:jc w:val="both"/>
        <w:rPr>
          <w:rFonts w:ascii="Bookman Old Style" w:hAnsi="Bookman Old Style"/>
          <w:sz w:val="20"/>
          <w:szCs w:val="20"/>
        </w:rPr>
      </w:pPr>
    </w:p>
    <w:p w14:paraId="147D4968" w14:textId="77777777" w:rsidR="00D474BD" w:rsidRPr="00E126F7" w:rsidRDefault="00F231BD" w:rsidP="00D474BD">
      <w:pPr>
        <w:tabs>
          <w:tab w:val="left" w:pos="851"/>
        </w:tabs>
        <w:spacing w:after="0"/>
        <w:jc w:val="both"/>
        <w:rPr>
          <w:rFonts w:ascii="Bookman Old Style" w:hAnsi="Bookman Old Style"/>
          <w:b/>
          <w:sz w:val="20"/>
          <w:szCs w:val="20"/>
        </w:rPr>
      </w:pPr>
      <w:r w:rsidRPr="00E126F7">
        <w:rPr>
          <w:rFonts w:ascii="Bookman Old Style" w:hAnsi="Bookman Old Style"/>
          <w:b/>
          <w:sz w:val="20"/>
          <w:szCs w:val="20"/>
        </w:rPr>
        <w:t>CLÁUSULA QUINTA – DO PAGAMENTO VINCULADO</w:t>
      </w:r>
    </w:p>
    <w:p w14:paraId="517C9EF4" w14:textId="2A96F82F" w:rsidR="00F231BD" w:rsidRPr="00E126F7" w:rsidRDefault="00F231BD" w:rsidP="00D474BD">
      <w:pPr>
        <w:tabs>
          <w:tab w:val="left" w:pos="851"/>
        </w:tabs>
        <w:spacing w:after="0"/>
        <w:jc w:val="both"/>
        <w:rPr>
          <w:rFonts w:ascii="Bookman Old Style" w:hAnsi="Bookman Old Style"/>
          <w:b/>
          <w:sz w:val="20"/>
          <w:szCs w:val="20"/>
        </w:rPr>
      </w:pPr>
      <w:r w:rsidRPr="00E126F7">
        <w:rPr>
          <w:rFonts w:ascii="Bookman Old Style" w:hAnsi="Bookman Old Style"/>
          <w:b/>
          <w:bCs/>
          <w:sz w:val="20"/>
          <w:szCs w:val="20"/>
        </w:rPr>
        <w:t>5.1.</w:t>
      </w:r>
      <w:r w:rsidRPr="00E126F7">
        <w:rPr>
          <w:rFonts w:ascii="Bookman Old Style" w:hAnsi="Bookman Old Style"/>
          <w:sz w:val="20"/>
          <w:szCs w:val="20"/>
        </w:rPr>
        <w:t xml:space="preserve"> O MUNICÍPIO efetuará o pagamento pela prestação dos serviços, nas datas e condições estabelecidas neste instrumento contratual e no </w:t>
      </w:r>
      <w:r w:rsidR="00D474BD" w:rsidRPr="00E126F7">
        <w:rPr>
          <w:rFonts w:ascii="Bookman Old Style" w:hAnsi="Bookman Old Style"/>
          <w:sz w:val="20"/>
          <w:szCs w:val="20"/>
        </w:rPr>
        <w:t>termo</w:t>
      </w:r>
    </w:p>
    <w:p w14:paraId="34EACE62" w14:textId="77777777" w:rsidR="00F231BD" w:rsidRPr="00E126F7" w:rsidRDefault="00F231BD" w:rsidP="007F4DA1">
      <w:pPr>
        <w:pStyle w:val="Recuodecorpodetexto"/>
        <w:spacing w:after="0"/>
        <w:ind w:left="0"/>
        <w:rPr>
          <w:rFonts w:ascii="Bookman Old Style" w:hAnsi="Bookman Old Style"/>
        </w:rPr>
      </w:pPr>
    </w:p>
    <w:p w14:paraId="2EFC53FA" w14:textId="77777777" w:rsidR="00F231BD" w:rsidRPr="00E126F7" w:rsidRDefault="00F231BD" w:rsidP="007F4DA1">
      <w:pPr>
        <w:pStyle w:val="Ttulo2"/>
        <w:spacing w:before="0"/>
        <w:jc w:val="both"/>
        <w:rPr>
          <w:rFonts w:ascii="Bookman Old Style" w:hAnsi="Bookman Old Style"/>
          <w:b/>
          <w:bCs/>
          <w:color w:val="auto"/>
          <w:sz w:val="20"/>
          <w:szCs w:val="20"/>
        </w:rPr>
      </w:pPr>
      <w:r w:rsidRPr="00E126F7">
        <w:rPr>
          <w:rFonts w:ascii="Bookman Old Style" w:hAnsi="Bookman Old Style"/>
          <w:b/>
          <w:bCs/>
          <w:color w:val="auto"/>
          <w:sz w:val="20"/>
          <w:szCs w:val="20"/>
        </w:rPr>
        <w:t xml:space="preserve">CLÁUSULA SEXTA – DA ALTERAÇÃO e RESCISÃO CONTRATUAL </w:t>
      </w:r>
    </w:p>
    <w:p w14:paraId="212E7783" w14:textId="77777777" w:rsidR="00F231BD" w:rsidRPr="00E126F7" w:rsidRDefault="00F231BD" w:rsidP="007F4DA1">
      <w:pPr>
        <w:jc w:val="both"/>
        <w:rPr>
          <w:rFonts w:ascii="Bookman Old Style" w:hAnsi="Bookman Old Style"/>
          <w:sz w:val="20"/>
          <w:szCs w:val="20"/>
        </w:rPr>
      </w:pPr>
      <w:r w:rsidRPr="00E126F7">
        <w:rPr>
          <w:rFonts w:ascii="Bookman Old Style" w:hAnsi="Bookman Old Style"/>
          <w:b/>
          <w:bCs/>
          <w:sz w:val="20"/>
          <w:szCs w:val="20"/>
        </w:rPr>
        <w:t>6.1</w:t>
      </w:r>
      <w:r w:rsidRPr="00E126F7">
        <w:rPr>
          <w:rFonts w:ascii="Bookman Old Style" w:hAnsi="Bookman Old Style"/>
          <w:sz w:val="20"/>
          <w:szCs w:val="20"/>
        </w:rPr>
        <w:t xml:space="preserve"> Constituirão motivos para extinção do contrato, devendo ser formalmente motivada nos autos do processo, assegurados o contraditório e a ampla defesa, as seguintes situações (art. 136, caput da Lei nº 14.133/2021): </w:t>
      </w:r>
    </w:p>
    <w:p w14:paraId="0EABA054" w14:textId="77777777" w:rsidR="00F231BD" w:rsidRPr="00E126F7" w:rsidRDefault="00F231BD" w:rsidP="007F4DA1">
      <w:pPr>
        <w:numPr>
          <w:ilvl w:val="0"/>
          <w:numId w:val="10"/>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Não cumprimento ou cumprimento irregular de normas editalícias ou de cláusulas contratuais, de especificações, de projetos ou de prazos; </w:t>
      </w:r>
    </w:p>
    <w:p w14:paraId="693271C8" w14:textId="77777777" w:rsidR="00F231BD" w:rsidRPr="00E126F7" w:rsidRDefault="00F231BD" w:rsidP="007F4DA1">
      <w:pPr>
        <w:numPr>
          <w:ilvl w:val="0"/>
          <w:numId w:val="10"/>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Desatendimento das determinações regulares emitidas pela autoridade designada para acompanhar e fiscalizar sua execução ou por autoridade superior; </w:t>
      </w:r>
    </w:p>
    <w:p w14:paraId="4F43F97F" w14:textId="77777777" w:rsidR="00F231BD" w:rsidRPr="00E126F7" w:rsidRDefault="00F231BD" w:rsidP="007F4DA1">
      <w:pPr>
        <w:numPr>
          <w:ilvl w:val="0"/>
          <w:numId w:val="10"/>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lastRenderedPageBreak/>
        <w:t>Alteração social ou modificação da finalidade ou da estrutura da empresa que restrinja sua capacidade de concluir o contrato;</w:t>
      </w:r>
    </w:p>
    <w:p w14:paraId="7DC74FEE" w14:textId="77777777" w:rsidR="00F231BD" w:rsidRPr="00E126F7" w:rsidRDefault="00F231BD" w:rsidP="007F4DA1">
      <w:pPr>
        <w:numPr>
          <w:ilvl w:val="0"/>
          <w:numId w:val="10"/>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Decretação de falência ou de insolvência civil, dissolução da sociedade ou falecimento do CONTRATADO; </w:t>
      </w:r>
    </w:p>
    <w:p w14:paraId="625252A6" w14:textId="77777777" w:rsidR="00F231BD" w:rsidRPr="00E126F7" w:rsidRDefault="00F231BD" w:rsidP="007F4DA1">
      <w:pPr>
        <w:numPr>
          <w:ilvl w:val="0"/>
          <w:numId w:val="10"/>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Caso fortuito ou força maior, regularmente comprovados, impeditivos da execução do contrato; </w:t>
      </w:r>
    </w:p>
    <w:p w14:paraId="0B398772" w14:textId="77777777" w:rsidR="00F231BD" w:rsidRPr="00E126F7" w:rsidRDefault="00F231BD" w:rsidP="007F4DA1">
      <w:pPr>
        <w:numPr>
          <w:ilvl w:val="0"/>
          <w:numId w:val="10"/>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Atraso na obtenção da licença ambiental, ou impossibilidade de obtê-la, ou alteração substancial do anteprojeto que dela resultar, ainda que obtida no prazo previsto; </w:t>
      </w:r>
    </w:p>
    <w:p w14:paraId="390DCB6C" w14:textId="77777777" w:rsidR="00F231BD" w:rsidRPr="00E126F7" w:rsidRDefault="00F231BD" w:rsidP="007F4DA1">
      <w:pPr>
        <w:numPr>
          <w:ilvl w:val="0"/>
          <w:numId w:val="10"/>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Atraso na liberação das áreas sujeitas a desapropriação, a desocupação ou a servidão administrativa, ou impossibilidade de liberação dessas áreas; </w:t>
      </w:r>
    </w:p>
    <w:p w14:paraId="6141D21D" w14:textId="77777777" w:rsidR="00F231BD" w:rsidRPr="00E126F7" w:rsidRDefault="00F231BD" w:rsidP="007F4DA1">
      <w:pPr>
        <w:numPr>
          <w:ilvl w:val="0"/>
          <w:numId w:val="10"/>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Razões de interesse público, justificadas pela autoridade máxima do órgão; </w:t>
      </w:r>
    </w:p>
    <w:p w14:paraId="3526813F" w14:textId="77777777" w:rsidR="00F231BD" w:rsidRPr="00E126F7" w:rsidRDefault="00F231BD" w:rsidP="007F4DA1">
      <w:pPr>
        <w:numPr>
          <w:ilvl w:val="0"/>
          <w:numId w:val="10"/>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Não cumprimento das obrigações relativas à reserva de cargos prevista em lei, bem como em outras normas específicas, para pessoa com deficiência, para reabilitado da Previdência Social ou para aprendiz. </w:t>
      </w:r>
    </w:p>
    <w:p w14:paraId="21391825" w14:textId="77777777" w:rsidR="00F231BD" w:rsidRPr="00E126F7" w:rsidRDefault="00F231BD" w:rsidP="00D474BD">
      <w:pPr>
        <w:spacing w:after="0"/>
        <w:jc w:val="both"/>
        <w:rPr>
          <w:rFonts w:ascii="Bookman Old Style" w:hAnsi="Bookman Old Style"/>
          <w:sz w:val="20"/>
          <w:szCs w:val="20"/>
        </w:rPr>
      </w:pPr>
      <w:r w:rsidRPr="00E126F7">
        <w:rPr>
          <w:rFonts w:ascii="Bookman Old Style" w:hAnsi="Bookman Old Style"/>
          <w:b/>
          <w:bCs/>
          <w:sz w:val="20"/>
          <w:szCs w:val="20"/>
        </w:rPr>
        <w:t>6.1.1.</w:t>
      </w:r>
      <w:r w:rsidRPr="00E126F7">
        <w:rPr>
          <w:rFonts w:ascii="Bookman Old Style" w:hAnsi="Bookman Old Style"/>
          <w:sz w:val="20"/>
          <w:szCs w:val="20"/>
        </w:rPr>
        <w:t xml:space="preserve"> As hipóteses de extinção a que se referem as letras “b”, “c” e “d” do item anterior observarão as seguintes disposições (art. 136, § 3º da Lei nº 14.133/2021): </w:t>
      </w:r>
    </w:p>
    <w:p w14:paraId="265FF725" w14:textId="77777777" w:rsidR="00F231BD" w:rsidRPr="00E126F7" w:rsidRDefault="00F231BD" w:rsidP="00D474BD">
      <w:pPr>
        <w:numPr>
          <w:ilvl w:val="0"/>
          <w:numId w:val="11"/>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Não serão admitidas em caso de calamidade pública, de grave perturbação da ordem interna ou de guerra, bem como quando decorrerem de ato ou fato que a CONTRATADA tenha praticado, do qual tenha participado ou para o qual tenha contribuído;</w:t>
      </w:r>
    </w:p>
    <w:p w14:paraId="6BA1280E" w14:textId="6955E723" w:rsidR="00F231BD" w:rsidRPr="00E126F7" w:rsidRDefault="00F231BD" w:rsidP="007F4DA1">
      <w:pPr>
        <w:numPr>
          <w:ilvl w:val="0"/>
          <w:numId w:val="11"/>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Assegurarão ao CONTRATADA o direito de optar pela suspensão do cumprimento das obrigações assumidas até a normalização da situação, admitido o restabelecimento do equilíbrio econômico-financeiros do contrato, na forma da alínea “d” do inciso II do caput do art. 124 da Lei nº 14.133/2021. </w:t>
      </w:r>
    </w:p>
    <w:p w14:paraId="1F91177D" w14:textId="77777777" w:rsidR="00D474BD" w:rsidRPr="00E126F7" w:rsidRDefault="00D474BD" w:rsidP="00D474BD">
      <w:pPr>
        <w:spacing w:after="0" w:line="240" w:lineRule="auto"/>
        <w:jc w:val="both"/>
        <w:rPr>
          <w:rFonts w:ascii="Bookman Old Style" w:hAnsi="Bookman Old Style"/>
          <w:sz w:val="20"/>
          <w:szCs w:val="20"/>
        </w:rPr>
      </w:pPr>
    </w:p>
    <w:p w14:paraId="208A96CD" w14:textId="77777777" w:rsidR="00F231BD" w:rsidRPr="00E126F7" w:rsidRDefault="00F231BD" w:rsidP="007F4DA1">
      <w:pPr>
        <w:jc w:val="both"/>
        <w:rPr>
          <w:rFonts w:ascii="Bookman Old Style" w:hAnsi="Bookman Old Style"/>
          <w:sz w:val="20"/>
          <w:szCs w:val="20"/>
        </w:rPr>
      </w:pPr>
      <w:r w:rsidRPr="00E126F7">
        <w:rPr>
          <w:rFonts w:ascii="Bookman Old Style" w:hAnsi="Bookman Old Style"/>
          <w:b/>
          <w:bCs/>
          <w:sz w:val="20"/>
          <w:szCs w:val="20"/>
        </w:rPr>
        <w:t>6.2.</w:t>
      </w:r>
      <w:r w:rsidRPr="00E126F7">
        <w:rPr>
          <w:rFonts w:ascii="Bookman Old Style" w:hAnsi="Bookman Old Style"/>
          <w:sz w:val="20"/>
          <w:szCs w:val="20"/>
        </w:rPr>
        <w:t xml:space="preserve"> A CONTRATADA terá direito à extinção do contrato nas seguintes hipóteses (art. 136, § 2º da Lei nº 14.133/2021): </w:t>
      </w:r>
    </w:p>
    <w:p w14:paraId="7FC7F7BB" w14:textId="77777777" w:rsidR="00F231BD" w:rsidRPr="00E126F7" w:rsidRDefault="00F231BD" w:rsidP="007F4DA1">
      <w:pPr>
        <w:numPr>
          <w:ilvl w:val="0"/>
          <w:numId w:val="12"/>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Supressão, por parte da Administração, de obras, serviços ou compras que acarrete modificação do valor inicial do contrato além do limite permitido no art. 125 da Lei nº 14.133/2021;</w:t>
      </w:r>
    </w:p>
    <w:p w14:paraId="3577C927" w14:textId="77777777" w:rsidR="00F231BD" w:rsidRPr="00E126F7" w:rsidRDefault="00F231BD" w:rsidP="007F4DA1">
      <w:pPr>
        <w:numPr>
          <w:ilvl w:val="0"/>
          <w:numId w:val="12"/>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Suspensão de execução do contrato, por ordem escrita da Administração, por prazo superior a 3 (três) meses; </w:t>
      </w:r>
    </w:p>
    <w:p w14:paraId="4F6CBFB3" w14:textId="77777777" w:rsidR="00F231BD" w:rsidRPr="00E126F7" w:rsidRDefault="00F231BD" w:rsidP="007F4DA1">
      <w:pPr>
        <w:numPr>
          <w:ilvl w:val="0"/>
          <w:numId w:val="12"/>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Repetidas suspensões que totalizem 90 (noventa) dias úteis, independentemente do pagamento obrigatório de indenização pelas sucessivas e contratualmente imprevistas desmobilizações e mobilizações e outras previstas; </w:t>
      </w:r>
    </w:p>
    <w:p w14:paraId="1A030A66" w14:textId="77777777" w:rsidR="00F231BD" w:rsidRPr="00E126F7" w:rsidRDefault="00F231BD" w:rsidP="007F4DA1">
      <w:pPr>
        <w:numPr>
          <w:ilvl w:val="0"/>
          <w:numId w:val="12"/>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Atraso superior a 2 (dois) meses, contado da emissão da nota fiscal, dos pagamentos ou de parcelas de pagamentos devidos pela Administração por despesas de obras, serviços ou fornecimentos;</w:t>
      </w:r>
    </w:p>
    <w:p w14:paraId="01B2B2C4" w14:textId="77777777" w:rsidR="00F231BD" w:rsidRPr="00E126F7" w:rsidRDefault="00F231BD" w:rsidP="007F4DA1">
      <w:pPr>
        <w:numPr>
          <w:ilvl w:val="0"/>
          <w:numId w:val="12"/>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14:paraId="3F80B629" w14:textId="77777777" w:rsidR="00F231BD" w:rsidRPr="00E126F7" w:rsidRDefault="00F231BD" w:rsidP="007F4DA1">
      <w:pPr>
        <w:jc w:val="both"/>
        <w:rPr>
          <w:rFonts w:ascii="Bookman Old Style" w:hAnsi="Bookman Old Style"/>
          <w:sz w:val="20"/>
          <w:szCs w:val="20"/>
        </w:rPr>
      </w:pPr>
    </w:p>
    <w:p w14:paraId="47D91C23" w14:textId="77777777" w:rsidR="00F231BD" w:rsidRPr="00E126F7" w:rsidRDefault="00F231BD" w:rsidP="00D474BD">
      <w:pPr>
        <w:spacing w:after="0"/>
        <w:jc w:val="both"/>
        <w:rPr>
          <w:rFonts w:ascii="Bookman Old Style" w:hAnsi="Bookman Old Style"/>
          <w:sz w:val="20"/>
          <w:szCs w:val="20"/>
        </w:rPr>
      </w:pPr>
      <w:r w:rsidRPr="00E126F7">
        <w:rPr>
          <w:rFonts w:ascii="Bookman Old Style" w:hAnsi="Bookman Old Style"/>
          <w:b/>
          <w:bCs/>
          <w:sz w:val="20"/>
          <w:szCs w:val="20"/>
        </w:rPr>
        <w:t>6.3.</w:t>
      </w:r>
      <w:r w:rsidRPr="00E126F7">
        <w:rPr>
          <w:rFonts w:ascii="Bookman Old Style" w:hAnsi="Bookman Old Style"/>
          <w:sz w:val="20"/>
          <w:szCs w:val="20"/>
        </w:rPr>
        <w:t xml:space="preserve"> A extinção do contrato poderá ser (art. 138 da Lei nº 14.133/2021): </w:t>
      </w:r>
    </w:p>
    <w:p w14:paraId="6F194201" w14:textId="77777777" w:rsidR="00F231BD" w:rsidRPr="00E126F7" w:rsidRDefault="00F231BD" w:rsidP="00D474BD">
      <w:pPr>
        <w:numPr>
          <w:ilvl w:val="0"/>
          <w:numId w:val="13"/>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Determinada por ato unilateral e escrito da Administração, exceto no caso de descumprimento decorrente de sua própria conduta; </w:t>
      </w:r>
    </w:p>
    <w:p w14:paraId="370611A8" w14:textId="77777777" w:rsidR="00F231BD" w:rsidRPr="00E126F7" w:rsidRDefault="00F231BD" w:rsidP="00D474BD">
      <w:pPr>
        <w:numPr>
          <w:ilvl w:val="0"/>
          <w:numId w:val="13"/>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Consensual, por acordo entre as partes, por conciliação, por mediação ou por comitê de resolução de disputas, desde que haja interesse da Administração;</w:t>
      </w:r>
    </w:p>
    <w:p w14:paraId="7EE02614" w14:textId="77777777" w:rsidR="00F231BD" w:rsidRPr="00E126F7" w:rsidRDefault="00F231BD" w:rsidP="00D474BD">
      <w:pPr>
        <w:numPr>
          <w:ilvl w:val="0"/>
          <w:numId w:val="13"/>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Determinada por decisão arbitral, em decorrência de cláusula compromissória ou compromisso arbitral, ou por decisão judicial. </w:t>
      </w:r>
    </w:p>
    <w:p w14:paraId="7821DB7A" w14:textId="77777777" w:rsidR="00F231BD" w:rsidRPr="00E126F7" w:rsidRDefault="00F231BD" w:rsidP="007F4DA1">
      <w:pPr>
        <w:jc w:val="both"/>
        <w:rPr>
          <w:rFonts w:ascii="Bookman Old Style" w:hAnsi="Bookman Old Style"/>
          <w:sz w:val="20"/>
          <w:szCs w:val="20"/>
        </w:rPr>
      </w:pPr>
    </w:p>
    <w:p w14:paraId="45EDCE3B" w14:textId="77777777" w:rsidR="00F231BD" w:rsidRPr="00E126F7" w:rsidRDefault="00F231BD" w:rsidP="007F4DA1">
      <w:pPr>
        <w:jc w:val="both"/>
        <w:rPr>
          <w:rFonts w:ascii="Bookman Old Style" w:hAnsi="Bookman Old Style"/>
          <w:sz w:val="20"/>
          <w:szCs w:val="20"/>
        </w:rPr>
      </w:pPr>
      <w:r w:rsidRPr="00E126F7">
        <w:rPr>
          <w:rFonts w:ascii="Bookman Old Style" w:hAnsi="Bookman Old Style"/>
          <w:b/>
          <w:bCs/>
          <w:sz w:val="20"/>
          <w:szCs w:val="20"/>
        </w:rPr>
        <w:lastRenderedPageBreak/>
        <w:t>6.3.1.</w:t>
      </w:r>
      <w:r w:rsidRPr="00E126F7">
        <w:rPr>
          <w:rFonts w:ascii="Bookman Old Style" w:hAnsi="Bookman Old Style"/>
          <w:sz w:val="20"/>
          <w:szCs w:val="20"/>
        </w:rPr>
        <w:t xml:space="preserve"> A extinção determinada por ato unilateral da Administração e a extinção consensual serão precedidas de autorização escrita e fundamentada da autoridade competente e reduzidas a termo no respectivo processo. </w:t>
      </w:r>
    </w:p>
    <w:p w14:paraId="4F0D9176" w14:textId="77777777" w:rsidR="00F231BD" w:rsidRPr="00E126F7" w:rsidRDefault="00F231BD" w:rsidP="00D474BD">
      <w:pPr>
        <w:spacing w:after="0"/>
        <w:jc w:val="both"/>
        <w:rPr>
          <w:rFonts w:ascii="Bookman Old Style" w:hAnsi="Bookman Old Style"/>
          <w:sz w:val="20"/>
          <w:szCs w:val="20"/>
        </w:rPr>
      </w:pPr>
      <w:r w:rsidRPr="00E126F7">
        <w:rPr>
          <w:rFonts w:ascii="Bookman Old Style" w:hAnsi="Bookman Old Style"/>
          <w:b/>
          <w:bCs/>
          <w:sz w:val="20"/>
          <w:szCs w:val="20"/>
        </w:rPr>
        <w:t>6.3.2.</w:t>
      </w:r>
      <w:r w:rsidRPr="00E126F7">
        <w:rPr>
          <w:rFonts w:ascii="Bookman Old Style" w:hAnsi="Bookman Old Style"/>
          <w:sz w:val="20"/>
          <w:szCs w:val="20"/>
        </w:rPr>
        <w:t xml:space="preserve"> Quando a extinção decorrer de culpa exclusiva da Administração, a CONTRATADA será ressarcida pelos prejuízos regularmente comprovados que houver sofrido e terá direito a: </w:t>
      </w:r>
    </w:p>
    <w:p w14:paraId="56924883" w14:textId="77777777" w:rsidR="00F231BD" w:rsidRPr="00E126F7" w:rsidRDefault="00F231BD" w:rsidP="00D474BD">
      <w:pPr>
        <w:numPr>
          <w:ilvl w:val="0"/>
          <w:numId w:val="14"/>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Pagamentos devidos pela execução do contrato até a data de extinção; </w:t>
      </w:r>
    </w:p>
    <w:p w14:paraId="44F4B1F7" w14:textId="77777777" w:rsidR="00F231BD" w:rsidRPr="00E126F7" w:rsidRDefault="00F231BD" w:rsidP="00D474BD">
      <w:pPr>
        <w:numPr>
          <w:ilvl w:val="0"/>
          <w:numId w:val="14"/>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Pagamento do custo da desmobilização. </w:t>
      </w:r>
    </w:p>
    <w:p w14:paraId="7A5C2B8A" w14:textId="77777777" w:rsidR="00F231BD" w:rsidRPr="00E126F7" w:rsidRDefault="00F231BD" w:rsidP="007F4DA1">
      <w:pPr>
        <w:jc w:val="both"/>
        <w:rPr>
          <w:rFonts w:ascii="Bookman Old Style" w:hAnsi="Bookman Old Style"/>
          <w:sz w:val="20"/>
          <w:szCs w:val="20"/>
        </w:rPr>
      </w:pPr>
    </w:p>
    <w:p w14:paraId="3CFF5308" w14:textId="77777777" w:rsidR="00F231BD" w:rsidRPr="00E126F7" w:rsidRDefault="00F231BD" w:rsidP="00D474BD">
      <w:pPr>
        <w:spacing w:after="0"/>
        <w:jc w:val="both"/>
        <w:rPr>
          <w:rFonts w:ascii="Bookman Old Style" w:hAnsi="Bookman Old Style"/>
          <w:sz w:val="20"/>
          <w:szCs w:val="20"/>
        </w:rPr>
      </w:pPr>
      <w:r w:rsidRPr="00E126F7">
        <w:rPr>
          <w:rFonts w:ascii="Bookman Old Style" w:hAnsi="Bookman Old Style"/>
          <w:b/>
          <w:bCs/>
          <w:sz w:val="20"/>
          <w:szCs w:val="20"/>
        </w:rPr>
        <w:t>6.4.</w:t>
      </w:r>
      <w:r w:rsidRPr="00E126F7">
        <w:rPr>
          <w:rFonts w:ascii="Bookman Old Style" w:hAnsi="Bookman Old Style"/>
          <w:sz w:val="20"/>
          <w:szCs w:val="20"/>
        </w:rPr>
        <w:t xml:space="preserve"> A extinção determinada por ato unilateral da Administração poderá acarretar, sem prejuízo das sanções previstas na Lei nº 14.133/2021, as seguintes consequências (art. 139 da Lei nº 14.133/2021): </w:t>
      </w:r>
    </w:p>
    <w:p w14:paraId="2A212429" w14:textId="77777777" w:rsidR="00F231BD" w:rsidRPr="00E126F7" w:rsidRDefault="00F231BD" w:rsidP="00D474BD">
      <w:pPr>
        <w:numPr>
          <w:ilvl w:val="0"/>
          <w:numId w:val="15"/>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Assunção imediata do objeto do contrato, no estado e local em que se encontrar, por ato próprio da Administração; </w:t>
      </w:r>
    </w:p>
    <w:p w14:paraId="547512F5" w14:textId="77777777" w:rsidR="00F231BD" w:rsidRPr="00E126F7" w:rsidRDefault="00F231BD" w:rsidP="00D474BD">
      <w:pPr>
        <w:numPr>
          <w:ilvl w:val="0"/>
          <w:numId w:val="15"/>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Ocupação e utilização do local, das instalações, dos equipamentos, do material e do pessoal empregados na execução do contrato e necessários à sua continuidade; </w:t>
      </w:r>
    </w:p>
    <w:p w14:paraId="2A652795" w14:textId="77777777" w:rsidR="00F231BD" w:rsidRPr="00E126F7" w:rsidRDefault="00F231BD" w:rsidP="00D474BD">
      <w:pPr>
        <w:numPr>
          <w:ilvl w:val="0"/>
          <w:numId w:val="15"/>
        </w:numPr>
        <w:spacing w:after="0" w:line="240" w:lineRule="auto"/>
        <w:ind w:left="0" w:firstLine="0"/>
        <w:jc w:val="both"/>
        <w:rPr>
          <w:rFonts w:ascii="Bookman Old Style" w:hAnsi="Bookman Old Style"/>
          <w:sz w:val="20"/>
          <w:szCs w:val="20"/>
        </w:rPr>
      </w:pPr>
      <w:r w:rsidRPr="00E126F7">
        <w:rPr>
          <w:rFonts w:ascii="Bookman Old Style" w:hAnsi="Bookman Old Style"/>
          <w:sz w:val="20"/>
          <w:szCs w:val="20"/>
        </w:rPr>
        <w:t xml:space="preserve">Execução da garantia contratual para: </w:t>
      </w:r>
    </w:p>
    <w:p w14:paraId="05AC4C29" w14:textId="77777777" w:rsidR="00F231BD" w:rsidRPr="00E126F7" w:rsidRDefault="00F231BD" w:rsidP="00D474BD">
      <w:pPr>
        <w:spacing w:after="0"/>
        <w:ind w:left="720"/>
        <w:jc w:val="both"/>
        <w:rPr>
          <w:rFonts w:ascii="Bookman Old Style" w:hAnsi="Bookman Old Style"/>
          <w:sz w:val="20"/>
          <w:szCs w:val="20"/>
        </w:rPr>
      </w:pPr>
      <w:r w:rsidRPr="00E126F7">
        <w:rPr>
          <w:rFonts w:ascii="Bookman Old Style" w:hAnsi="Bookman Old Style"/>
          <w:sz w:val="20"/>
          <w:szCs w:val="20"/>
        </w:rPr>
        <w:t xml:space="preserve">I - Ressarcimento da Administração Pública por prejuízos decorrentes da não execução; </w:t>
      </w:r>
    </w:p>
    <w:p w14:paraId="3DF269E1" w14:textId="77777777" w:rsidR="00F231BD" w:rsidRPr="00E126F7" w:rsidRDefault="00F231BD" w:rsidP="00D474BD">
      <w:pPr>
        <w:spacing w:after="0"/>
        <w:ind w:left="720"/>
        <w:jc w:val="both"/>
        <w:rPr>
          <w:rFonts w:ascii="Bookman Old Style" w:hAnsi="Bookman Old Style"/>
          <w:sz w:val="20"/>
          <w:szCs w:val="20"/>
        </w:rPr>
      </w:pPr>
      <w:r w:rsidRPr="00E126F7">
        <w:rPr>
          <w:rFonts w:ascii="Bookman Old Style" w:hAnsi="Bookman Old Style"/>
          <w:sz w:val="20"/>
          <w:szCs w:val="20"/>
        </w:rPr>
        <w:t xml:space="preserve">II - Pagamento de verbas trabalhistas, fundiárias e previdenciárias, quando cabível; </w:t>
      </w:r>
    </w:p>
    <w:p w14:paraId="17D4C44B" w14:textId="77777777" w:rsidR="00F231BD" w:rsidRPr="00E126F7" w:rsidRDefault="00F231BD" w:rsidP="007F4DA1">
      <w:pPr>
        <w:ind w:left="720"/>
        <w:jc w:val="both"/>
        <w:rPr>
          <w:rFonts w:ascii="Bookman Old Style" w:hAnsi="Bookman Old Style"/>
          <w:sz w:val="20"/>
          <w:szCs w:val="20"/>
        </w:rPr>
      </w:pPr>
      <w:r w:rsidRPr="00E126F7">
        <w:rPr>
          <w:rFonts w:ascii="Bookman Old Style" w:hAnsi="Bookman Old Style"/>
          <w:sz w:val="20"/>
          <w:szCs w:val="20"/>
        </w:rPr>
        <w:t xml:space="preserve">III - Pagamento das multas devidas à Administração Pública; </w:t>
      </w:r>
    </w:p>
    <w:p w14:paraId="587B25C5" w14:textId="77777777" w:rsidR="00F231BD" w:rsidRPr="00E126F7" w:rsidRDefault="00F231BD" w:rsidP="007F4DA1">
      <w:pPr>
        <w:ind w:left="720"/>
        <w:jc w:val="both"/>
        <w:rPr>
          <w:rFonts w:ascii="Bookman Old Style" w:hAnsi="Bookman Old Style"/>
          <w:sz w:val="20"/>
          <w:szCs w:val="20"/>
        </w:rPr>
      </w:pPr>
      <w:r w:rsidRPr="00E126F7">
        <w:rPr>
          <w:rFonts w:ascii="Bookman Old Style" w:hAnsi="Bookman Old Style"/>
          <w:sz w:val="20"/>
          <w:szCs w:val="20"/>
        </w:rPr>
        <w:t>IV - Exigência da assunção da execução e da conclusão do objeto do contrato pela seguradora, quando cabível; d) Retenção dos créditos decorrentes do contrato até o limite dos prejuízos causados à Administração Pública e das multas aplicadas.</w:t>
      </w:r>
    </w:p>
    <w:p w14:paraId="0764DD12" w14:textId="77777777" w:rsidR="00F231BD" w:rsidRPr="00E126F7" w:rsidRDefault="00F231BD" w:rsidP="007F4DA1">
      <w:pPr>
        <w:jc w:val="both"/>
        <w:rPr>
          <w:rFonts w:ascii="Bookman Old Style" w:hAnsi="Bookman Old Style"/>
          <w:sz w:val="20"/>
          <w:szCs w:val="20"/>
        </w:rPr>
      </w:pPr>
      <w:r w:rsidRPr="00E126F7">
        <w:rPr>
          <w:rFonts w:ascii="Bookman Old Style" w:hAnsi="Bookman Old Style"/>
          <w:b/>
          <w:bCs/>
          <w:sz w:val="20"/>
          <w:szCs w:val="20"/>
        </w:rPr>
        <w:t>6.4.1.</w:t>
      </w:r>
      <w:r w:rsidRPr="00E126F7">
        <w:rPr>
          <w:rFonts w:ascii="Bookman Old Style" w:hAnsi="Bookman Old Style"/>
          <w:sz w:val="20"/>
          <w:szCs w:val="20"/>
        </w:rPr>
        <w:t xml:space="preserve"> A aplicação das medidas previstas nas letras “a” e “b” do item anterior ficará a critério da Administração, que poderá dar continuidade à obra ou ao serviço por execução direta ou indireta. </w:t>
      </w:r>
    </w:p>
    <w:p w14:paraId="63ECDE0D" w14:textId="386B860D" w:rsidR="00F231BD" w:rsidRPr="00E126F7" w:rsidRDefault="00F231BD" w:rsidP="007F4DA1">
      <w:pPr>
        <w:jc w:val="both"/>
        <w:rPr>
          <w:rFonts w:ascii="Bookman Old Style" w:hAnsi="Bookman Old Style"/>
          <w:sz w:val="20"/>
          <w:szCs w:val="20"/>
        </w:rPr>
      </w:pPr>
      <w:r w:rsidRPr="00E126F7">
        <w:rPr>
          <w:rFonts w:ascii="Bookman Old Style" w:hAnsi="Bookman Old Style"/>
          <w:b/>
          <w:bCs/>
          <w:sz w:val="20"/>
          <w:szCs w:val="20"/>
        </w:rPr>
        <w:t>6.4.2.</w:t>
      </w:r>
      <w:r w:rsidRPr="00E126F7">
        <w:rPr>
          <w:rFonts w:ascii="Bookman Old Style" w:hAnsi="Bookman Old Style"/>
          <w:sz w:val="20"/>
          <w:szCs w:val="20"/>
        </w:rPr>
        <w:t xml:space="preserve"> Na hipótese da letra “b”, o ato deverá ser precedido de autorização expressa do secretário municipal competente. </w:t>
      </w:r>
    </w:p>
    <w:p w14:paraId="1AAA78F8" w14:textId="60551B2B" w:rsidR="00F231BD" w:rsidRPr="00E126F7" w:rsidRDefault="00F231BD" w:rsidP="007F4DA1">
      <w:pPr>
        <w:jc w:val="both"/>
        <w:rPr>
          <w:rFonts w:ascii="Bookman Old Style" w:hAnsi="Bookman Old Style"/>
          <w:sz w:val="20"/>
          <w:szCs w:val="20"/>
        </w:rPr>
      </w:pPr>
      <w:r w:rsidRPr="00E126F7">
        <w:rPr>
          <w:rFonts w:ascii="Bookman Old Style" w:hAnsi="Bookman Old Style"/>
          <w:b/>
          <w:bCs/>
          <w:sz w:val="20"/>
          <w:szCs w:val="20"/>
        </w:rPr>
        <w:t>6.5.</w:t>
      </w:r>
      <w:r w:rsidRPr="00E126F7">
        <w:rPr>
          <w:rFonts w:ascii="Bookman Old Style" w:hAnsi="Bookman Old Style"/>
          <w:sz w:val="20"/>
          <w:szCs w:val="20"/>
        </w:rPr>
        <w:t xml:space="preserve"> Os emitentes das garantias previstas no art. 96 da Lei nº 14.133/2021 serão notificados pelo CONTRATANTE quanto ao início de processo administrativo para apuração de descumprimento de cláusulas contratuais (art. 136, § 4º da Lei nº 14.133/2021).</w:t>
      </w:r>
    </w:p>
    <w:p w14:paraId="0D753F89" w14:textId="6EB887EB" w:rsidR="00F231BD" w:rsidRPr="00E126F7" w:rsidRDefault="00F231BD" w:rsidP="001E2E48">
      <w:pPr>
        <w:pStyle w:val="Corpodetexto3"/>
        <w:spacing w:after="0"/>
        <w:jc w:val="both"/>
        <w:rPr>
          <w:rFonts w:ascii="Bookman Old Style" w:hAnsi="Bookman Old Style" w:cs="Times New Roman"/>
          <w:b/>
          <w:sz w:val="20"/>
          <w:szCs w:val="20"/>
        </w:rPr>
      </w:pPr>
      <w:r w:rsidRPr="00E126F7">
        <w:rPr>
          <w:rFonts w:ascii="Bookman Old Style" w:hAnsi="Bookman Old Style" w:cs="Times New Roman"/>
          <w:b/>
          <w:sz w:val="20"/>
          <w:szCs w:val="20"/>
        </w:rPr>
        <w:t xml:space="preserve">CLÁUSULA SÉTIMA </w:t>
      </w:r>
      <w:r w:rsidRPr="00E126F7">
        <w:rPr>
          <w:rFonts w:ascii="Bookman Old Style" w:hAnsi="Bookman Old Style"/>
          <w:b/>
          <w:sz w:val="20"/>
          <w:szCs w:val="20"/>
        </w:rPr>
        <w:t>– FORO</w:t>
      </w:r>
    </w:p>
    <w:p w14:paraId="66131900" w14:textId="1528FC13" w:rsidR="00F231BD" w:rsidRPr="00E126F7" w:rsidRDefault="001E2E48" w:rsidP="001E2E48">
      <w:pPr>
        <w:pStyle w:val="Recuodecorpodetexto2"/>
        <w:spacing w:after="0" w:line="240" w:lineRule="auto"/>
        <w:ind w:left="0"/>
        <w:jc w:val="both"/>
        <w:rPr>
          <w:rFonts w:ascii="Bookman Old Style" w:hAnsi="Bookman Old Style"/>
          <w:sz w:val="20"/>
          <w:szCs w:val="20"/>
        </w:rPr>
      </w:pPr>
      <w:r w:rsidRPr="00E126F7">
        <w:rPr>
          <w:rFonts w:ascii="Bookman Old Style" w:hAnsi="Bookman Old Style"/>
          <w:b/>
          <w:sz w:val="20"/>
          <w:szCs w:val="20"/>
        </w:rPr>
        <w:t>7</w:t>
      </w:r>
      <w:r w:rsidR="00F231BD" w:rsidRPr="00E126F7">
        <w:rPr>
          <w:rFonts w:ascii="Bookman Old Style" w:hAnsi="Bookman Old Style"/>
          <w:b/>
          <w:sz w:val="20"/>
          <w:szCs w:val="20"/>
        </w:rPr>
        <w:t>.1.</w:t>
      </w:r>
      <w:r w:rsidR="00F231BD" w:rsidRPr="00E126F7">
        <w:rPr>
          <w:rFonts w:ascii="Bookman Old Style" w:hAnsi="Bookman Old Style"/>
          <w:sz w:val="20"/>
          <w:szCs w:val="20"/>
        </w:rPr>
        <w:t xml:space="preserve"> É declarado competente o foro da sede da Administração Pública Municipal para dirimir qualquer questão contratual, ressalvadas as seguintes hipóteses: </w:t>
      </w:r>
    </w:p>
    <w:p w14:paraId="05B2F19E" w14:textId="77777777" w:rsidR="00F231BD" w:rsidRPr="00E126F7" w:rsidRDefault="00F231BD" w:rsidP="001E2E48">
      <w:pPr>
        <w:pStyle w:val="Recuodecorpodetexto2"/>
        <w:numPr>
          <w:ilvl w:val="0"/>
          <w:numId w:val="16"/>
        </w:numPr>
        <w:spacing w:after="0" w:line="240" w:lineRule="auto"/>
        <w:ind w:left="0"/>
        <w:jc w:val="both"/>
        <w:rPr>
          <w:rFonts w:ascii="Bookman Old Style" w:hAnsi="Bookman Old Style"/>
          <w:sz w:val="20"/>
          <w:szCs w:val="20"/>
        </w:rPr>
      </w:pPr>
      <w:r w:rsidRPr="00E126F7">
        <w:rPr>
          <w:rFonts w:ascii="Bookman Old Style" w:hAnsi="Bookman Old Style"/>
          <w:sz w:val="20"/>
          <w:szCs w:val="20"/>
        </w:rPr>
        <w:t xml:space="preserve">Licitação internacional para a aquisição de bens e serviços cujo pagamento seja feito com o produto de financiamento concedido por organismo financeiro internacional de que o Brasil faça parte ou por agência estrangeira de cooperação; </w:t>
      </w:r>
    </w:p>
    <w:p w14:paraId="3CEBDAFE" w14:textId="77777777" w:rsidR="00F231BD" w:rsidRPr="00E126F7" w:rsidRDefault="00F231BD" w:rsidP="001E2E48">
      <w:pPr>
        <w:pStyle w:val="Recuodecorpodetexto2"/>
        <w:numPr>
          <w:ilvl w:val="0"/>
          <w:numId w:val="16"/>
        </w:numPr>
        <w:spacing w:after="0" w:line="240" w:lineRule="auto"/>
        <w:ind w:left="0"/>
        <w:jc w:val="both"/>
        <w:rPr>
          <w:rFonts w:ascii="Bookman Old Style" w:hAnsi="Bookman Old Style"/>
          <w:sz w:val="20"/>
          <w:szCs w:val="20"/>
        </w:rPr>
      </w:pPr>
      <w:r w:rsidRPr="00E126F7">
        <w:rPr>
          <w:rFonts w:ascii="Bookman Old Style" w:hAnsi="Bookman Old Style"/>
          <w:sz w:val="20"/>
          <w:szCs w:val="20"/>
        </w:rPr>
        <w:t xml:space="preserve">Contratação com empresa estrangeira para a compra de equipamentos fabricados e entregues no exterior precedida de autorização do Chefe do Poder Executivo; e </w:t>
      </w:r>
    </w:p>
    <w:p w14:paraId="3F3D1CA3" w14:textId="77777777" w:rsidR="00F231BD" w:rsidRPr="00E126F7" w:rsidRDefault="00F231BD" w:rsidP="001E2E48">
      <w:pPr>
        <w:pStyle w:val="Recuodecorpodetexto2"/>
        <w:numPr>
          <w:ilvl w:val="0"/>
          <w:numId w:val="16"/>
        </w:numPr>
        <w:spacing w:after="0" w:line="240" w:lineRule="auto"/>
        <w:ind w:left="0"/>
        <w:jc w:val="both"/>
        <w:rPr>
          <w:rFonts w:ascii="Bookman Old Style" w:hAnsi="Bookman Old Style"/>
          <w:sz w:val="20"/>
          <w:szCs w:val="20"/>
        </w:rPr>
      </w:pPr>
      <w:r w:rsidRPr="00E126F7">
        <w:rPr>
          <w:rFonts w:ascii="Bookman Old Style" w:hAnsi="Bookman Old Style"/>
          <w:sz w:val="20"/>
          <w:szCs w:val="20"/>
        </w:rPr>
        <w:t>Aquisição de bens e serviços realizada por unidades administrativas com sede no exterior</w:t>
      </w:r>
    </w:p>
    <w:p w14:paraId="6AA236EF" w14:textId="77777777" w:rsidR="001E2E48" w:rsidRPr="00E126F7" w:rsidRDefault="001E2E48" w:rsidP="00D474BD">
      <w:pPr>
        <w:jc w:val="both"/>
        <w:rPr>
          <w:rFonts w:ascii="Bookman Old Style" w:hAnsi="Bookman Old Style"/>
          <w:b/>
          <w:sz w:val="20"/>
          <w:szCs w:val="20"/>
        </w:rPr>
      </w:pPr>
    </w:p>
    <w:p w14:paraId="257400BC" w14:textId="77777777" w:rsidR="001E2E48" w:rsidRPr="00E126F7" w:rsidRDefault="00F231BD" w:rsidP="001E2E48">
      <w:pPr>
        <w:spacing w:after="0"/>
        <w:jc w:val="both"/>
        <w:rPr>
          <w:rFonts w:ascii="Bookman Old Style" w:hAnsi="Bookman Old Style"/>
          <w:b/>
          <w:sz w:val="20"/>
          <w:szCs w:val="20"/>
        </w:rPr>
      </w:pPr>
      <w:r w:rsidRPr="00E126F7">
        <w:rPr>
          <w:rFonts w:ascii="Bookman Old Style" w:hAnsi="Bookman Old Style"/>
          <w:b/>
          <w:sz w:val="20"/>
          <w:szCs w:val="20"/>
        </w:rPr>
        <w:t xml:space="preserve">CLÁUSULA </w:t>
      </w:r>
      <w:r w:rsidR="001E2E48" w:rsidRPr="00E126F7">
        <w:rPr>
          <w:rFonts w:ascii="Bookman Old Style" w:hAnsi="Bookman Old Style"/>
          <w:b/>
          <w:sz w:val="20"/>
          <w:szCs w:val="20"/>
        </w:rPr>
        <w:t>OITAVA</w:t>
      </w:r>
      <w:r w:rsidRPr="00E126F7">
        <w:rPr>
          <w:rFonts w:ascii="Bookman Old Style" w:hAnsi="Bookman Old Style"/>
          <w:b/>
          <w:sz w:val="20"/>
          <w:szCs w:val="20"/>
        </w:rPr>
        <w:t xml:space="preserve"> – DAS PENALIDADES</w:t>
      </w:r>
    </w:p>
    <w:p w14:paraId="6F52A195" w14:textId="222FF919" w:rsidR="00F231BD" w:rsidRPr="00E126F7" w:rsidRDefault="001E2E48" w:rsidP="001E2E48">
      <w:pPr>
        <w:spacing w:after="0"/>
        <w:jc w:val="both"/>
        <w:rPr>
          <w:rFonts w:ascii="Bookman Old Style" w:hAnsi="Bookman Old Style"/>
          <w:b/>
          <w:sz w:val="20"/>
          <w:szCs w:val="20"/>
        </w:rPr>
      </w:pPr>
      <w:r w:rsidRPr="00E126F7">
        <w:rPr>
          <w:rFonts w:ascii="Bookman Old Style" w:eastAsia="MS Mincho" w:hAnsi="Bookman Old Style"/>
          <w:b/>
          <w:sz w:val="20"/>
          <w:szCs w:val="20"/>
          <w:lang w:eastAsia="pt-BR"/>
        </w:rPr>
        <w:lastRenderedPageBreak/>
        <w:t>8</w:t>
      </w:r>
      <w:r w:rsidR="00F231BD" w:rsidRPr="00E126F7">
        <w:rPr>
          <w:rFonts w:ascii="Bookman Old Style" w:eastAsia="MS Mincho" w:hAnsi="Bookman Old Style"/>
          <w:b/>
          <w:sz w:val="20"/>
          <w:szCs w:val="20"/>
          <w:lang w:eastAsia="pt-BR"/>
        </w:rPr>
        <w:t>.1</w:t>
      </w:r>
      <w:r w:rsidR="00F231BD" w:rsidRPr="00E126F7">
        <w:rPr>
          <w:rFonts w:ascii="Bookman Old Style" w:eastAsia="MS Mincho" w:hAnsi="Bookman Old Style"/>
          <w:bCs/>
          <w:sz w:val="20"/>
          <w:szCs w:val="20"/>
          <w:lang w:eastAsia="pt-BR"/>
        </w:rPr>
        <w:t xml:space="preserve"> Contratado será responsabilizado administrativamente pelas seguintes infrações:</w:t>
      </w:r>
    </w:p>
    <w:p w14:paraId="500DD0F5"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a)</w:t>
      </w:r>
      <w:r w:rsidRPr="00E126F7">
        <w:rPr>
          <w:rFonts w:ascii="Bookman Old Style" w:eastAsia="MS Mincho" w:hAnsi="Bookman Old Style"/>
          <w:bCs/>
          <w:sz w:val="20"/>
          <w:szCs w:val="20"/>
          <w:lang w:eastAsia="pt-BR"/>
        </w:rPr>
        <w:t xml:space="preserve"> dar causa à inexecução parcial do contrato;</w:t>
      </w:r>
    </w:p>
    <w:p w14:paraId="3D161C59"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b</w:t>
      </w:r>
      <w:r w:rsidRPr="00E126F7">
        <w:rPr>
          <w:rFonts w:ascii="Bookman Old Style" w:eastAsia="MS Mincho" w:hAnsi="Bookman Old Style"/>
          <w:bCs/>
          <w:sz w:val="20"/>
          <w:szCs w:val="20"/>
          <w:lang w:eastAsia="pt-BR"/>
        </w:rPr>
        <w:t>) dar causa à inexecução parcial do contrato que cause grave dano à Administração, ao funcionamento dos serviços públicos ou ao interesse coletivo;</w:t>
      </w:r>
    </w:p>
    <w:p w14:paraId="144A57E7"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c)</w:t>
      </w:r>
      <w:r w:rsidRPr="00E126F7">
        <w:rPr>
          <w:rFonts w:ascii="Bookman Old Style" w:eastAsia="MS Mincho" w:hAnsi="Bookman Old Style"/>
          <w:bCs/>
          <w:sz w:val="20"/>
          <w:szCs w:val="20"/>
          <w:lang w:eastAsia="pt-BR"/>
        </w:rPr>
        <w:t xml:space="preserve"> dar causa à inexecução total do contrato;</w:t>
      </w:r>
    </w:p>
    <w:p w14:paraId="031AFD08"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d)</w:t>
      </w:r>
      <w:r w:rsidRPr="00E126F7">
        <w:rPr>
          <w:rFonts w:ascii="Bookman Old Style" w:eastAsia="MS Mincho" w:hAnsi="Bookman Old Style"/>
          <w:bCs/>
          <w:sz w:val="20"/>
          <w:szCs w:val="20"/>
          <w:lang w:eastAsia="pt-BR"/>
        </w:rPr>
        <w:t xml:space="preserve"> deixar de entregar a documentação exigida para o certame;</w:t>
      </w:r>
    </w:p>
    <w:p w14:paraId="3D69D3A7"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e)</w:t>
      </w:r>
      <w:r w:rsidRPr="00E126F7">
        <w:rPr>
          <w:rFonts w:ascii="Bookman Old Style" w:eastAsia="MS Mincho" w:hAnsi="Bookman Old Style"/>
          <w:bCs/>
          <w:sz w:val="20"/>
          <w:szCs w:val="20"/>
          <w:lang w:eastAsia="pt-BR"/>
        </w:rPr>
        <w:t xml:space="preserve"> não manter a proposta, salvo em decorrência de fato superveniente devidamente justificado;</w:t>
      </w:r>
    </w:p>
    <w:p w14:paraId="1FE98CE8"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f)</w:t>
      </w:r>
      <w:r w:rsidRPr="00E126F7">
        <w:rPr>
          <w:rFonts w:ascii="Bookman Old Style" w:eastAsia="MS Mincho" w:hAnsi="Bookman Old Style"/>
          <w:bCs/>
          <w:sz w:val="20"/>
          <w:szCs w:val="20"/>
          <w:lang w:eastAsia="pt-BR"/>
        </w:rPr>
        <w:t xml:space="preserve"> não celebrar o contrato ou não entregar a documentação exigida para a contratação, quando convocado dentro do prazo de validade de sua proposta;</w:t>
      </w:r>
    </w:p>
    <w:p w14:paraId="5DCF6597"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g)</w:t>
      </w:r>
      <w:r w:rsidRPr="00E126F7">
        <w:rPr>
          <w:rFonts w:ascii="Bookman Old Style" w:eastAsia="MS Mincho" w:hAnsi="Bookman Old Style"/>
          <w:bCs/>
          <w:sz w:val="20"/>
          <w:szCs w:val="20"/>
          <w:lang w:eastAsia="pt-BR"/>
        </w:rPr>
        <w:t xml:space="preserve"> ensejar o retardamento da execução ou da entrega do objeto da licitação sem motivo justificado;</w:t>
      </w:r>
    </w:p>
    <w:p w14:paraId="78792C5E"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h)</w:t>
      </w:r>
      <w:r w:rsidRPr="00E126F7">
        <w:rPr>
          <w:rFonts w:ascii="Bookman Old Style" w:eastAsia="MS Mincho" w:hAnsi="Bookman Old Style"/>
          <w:bCs/>
          <w:sz w:val="20"/>
          <w:szCs w:val="20"/>
          <w:lang w:eastAsia="pt-BR"/>
        </w:rPr>
        <w:t xml:space="preserve"> apresentar declaração ou documentação falsa exigida para o certame ou prestar declaração falsa durante a licitação ou a execução do contrato;</w:t>
      </w:r>
    </w:p>
    <w:p w14:paraId="5BA7FC2C"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i)</w:t>
      </w:r>
      <w:r w:rsidRPr="00E126F7">
        <w:rPr>
          <w:rFonts w:ascii="Bookman Old Style" w:eastAsia="MS Mincho" w:hAnsi="Bookman Old Style"/>
          <w:bCs/>
          <w:sz w:val="20"/>
          <w:szCs w:val="20"/>
          <w:lang w:eastAsia="pt-BR"/>
        </w:rPr>
        <w:t xml:space="preserve"> fraudar a licitação ou praticar ato fraudulento na execução do contrato;</w:t>
      </w:r>
    </w:p>
    <w:p w14:paraId="5681FEB9"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j)</w:t>
      </w:r>
      <w:r w:rsidRPr="00E126F7">
        <w:rPr>
          <w:rFonts w:ascii="Bookman Old Style" w:eastAsia="MS Mincho" w:hAnsi="Bookman Old Style"/>
          <w:bCs/>
          <w:sz w:val="20"/>
          <w:szCs w:val="20"/>
          <w:lang w:eastAsia="pt-BR"/>
        </w:rPr>
        <w:t xml:space="preserve"> comportar-se de modo inidôneo ou cometer fraude de qualquer natureza;</w:t>
      </w:r>
    </w:p>
    <w:p w14:paraId="5415D7C5"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k)</w:t>
      </w:r>
      <w:r w:rsidRPr="00E126F7">
        <w:rPr>
          <w:rFonts w:ascii="Bookman Old Style" w:eastAsia="MS Mincho" w:hAnsi="Bookman Old Style"/>
          <w:bCs/>
          <w:sz w:val="20"/>
          <w:szCs w:val="20"/>
          <w:lang w:eastAsia="pt-BR"/>
        </w:rPr>
        <w:t xml:space="preserve"> praticar atos ilícitos com vistas a frustrar os objetivos da licitação;</w:t>
      </w:r>
    </w:p>
    <w:p w14:paraId="6503953A" w14:textId="77777777" w:rsidR="00F231BD" w:rsidRPr="00E126F7" w:rsidRDefault="00F231BD" w:rsidP="001E2E48">
      <w:pPr>
        <w:spacing w:after="0"/>
        <w:jc w:val="both"/>
        <w:rPr>
          <w:rFonts w:ascii="Bookman Old Style" w:eastAsia="MS Mincho" w:hAnsi="Bookman Old Style"/>
          <w:bCs/>
          <w:sz w:val="20"/>
          <w:szCs w:val="20"/>
          <w:lang w:eastAsia="pt-BR"/>
        </w:rPr>
      </w:pPr>
      <w:r w:rsidRPr="00E126F7">
        <w:rPr>
          <w:rFonts w:ascii="Bookman Old Style" w:eastAsia="MS Mincho" w:hAnsi="Bookman Old Style"/>
          <w:b/>
          <w:sz w:val="20"/>
          <w:szCs w:val="20"/>
          <w:lang w:eastAsia="pt-BR"/>
        </w:rPr>
        <w:t>l)</w:t>
      </w:r>
      <w:r w:rsidRPr="00E126F7">
        <w:rPr>
          <w:rFonts w:ascii="Bookman Old Style" w:eastAsia="MS Mincho" w:hAnsi="Bookman Old Style"/>
          <w:bCs/>
          <w:sz w:val="20"/>
          <w:szCs w:val="20"/>
          <w:lang w:eastAsia="pt-BR"/>
        </w:rPr>
        <w:t xml:space="preserve"> praticar ato lesivo previsto no art. 5º da Lei nº 12.846, de 1º de agosto de 2013.</w:t>
      </w:r>
    </w:p>
    <w:p w14:paraId="5580CB27" w14:textId="77777777" w:rsidR="00F231BD" w:rsidRPr="00E126F7" w:rsidRDefault="00F231BD" w:rsidP="00D474BD">
      <w:pPr>
        <w:jc w:val="both"/>
        <w:rPr>
          <w:rFonts w:ascii="Bookman Old Style" w:eastAsia="MS Mincho" w:hAnsi="Bookman Old Style"/>
          <w:bCs/>
          <w:sz w:val="20"/>
          <w:szCs w:val="20"/>
          <w:lang w:eastAsia="pt-BR"/>
        </w:rPr>
      </w:pPr>
    </w:p>
    <w:p w14:paraId="48FE8563" w14:textId="5DC6415F" w:rsidR="00F231BD" w:rsidRPr="00E126F7" w:rsidRDefault="001E2E48" w:rsidP="001E2E48">
      <w:pPr>
        <w:spacing w:after="0"/>
        <w:jc w:val="both"/>
        <w:rPr>
          <w:rFonts w:ascii="Bookman Old Style" w:eastAsia="MS Mincho" w:hAnsi="Bookman Old Style"/>
          <w:sz w:val="20"/>
          <w:szCs w:val="20"/>
          <w:lang w:eastAsia="pt-BR"/>
        </w:rPr>
      </w:pPr>
      <w:r w:rsidRPr="00E126F7">
        <w:rPr>
          <w:rFonts w:ascii="Bookman Old Style" w:eastAsia="MS Mincho" w:hAnsi="Bookman Old Style"/>
          <w:b/>
          <w:bCs/>
          <w:sz w:val="20"/>
          <w:szCs w:val="20"/>
          <w:lang w:eastAsia="pt-BR"/>
        </w:rPr>
        <w:t>8</w:t>
      </w:r>
      <w:r w:rsidR="00F231BD" w:rsidRPr="00E126F7">
        <w:rPr>
          <w:rFonts w:ascii="Bookman Old Style" w:eastAsia="MS Mincho" w:hAnsi="Bookman Old Style"/>
          <w:b/>
          <w:bCs/>
          <w:sz w:val="20"/>
          <w:szCs w:val="20"/>
          <w:lang w:eastAsia="pt-BR"/>
        </w:rPr>
        <w:t>.2.</w:t>
      </w:r>
      <w:r w:rsidR="00F231BD" w:rsidRPr="00E126F7">
        <w:rPr>
          <w:rFonts w:ascii="Bookman Old Style" w:eastAsia="MS Mincho" w:hAnsi="Bookman Old Style"/>
          <w:sz w:val="20"/>
          <w:szCs w:val="20"/>
          <w:lang w:eastAsia="pt-BR"/>
        </w:rPr>
        <w:t xml:space="preserve"> </w:t>
      </w:r>
      <w:r w:rsidR="00F231BD" w:rsidRPr="00E126F7">
        <w:rPr>
          <w:rFonts w:ascii="Bookman Old Style" w:hAnsi="Bookman Old Style"/>
          <w:sz w:val="20"/>
          <w:szCs w:val="20"/>
        </w:rPr>
        <w:t>Com fulcro na Lei nº 14.133, de 2021 e no Decreto nº 135 de 29 de dezembro de 2023, a Administração poderá, garantida a prévia defesa, aplicar aos contratados as seguintes sanções, sem prejuízo das responsabilidades civil e criminal:</w:t>
      </w:r>
    </w:p>
    <w:p w14:paraId="67500838" w14:textId="77777777" w:rsidR="00F231BD" w:rsidRPr="00E126F7" w:rsidRDefault="00F231BD" w:rsidP="001E2E48">
      <w:pPr>
        <w:spacing w:after="0"/>
        <w:jc w:val="both"/>
        <w:rPr>
          <w:rFonts w:ascii="Bookman Old Style" w:eastAsia="MS Mincho" w:hAnsi="Bookman Old Style"/>
          <w:sz w:val="20"/>
          <w:szCs w:val="20"/>
          <w:lang w:eastAsia="pt-BR"/>
        </w:rPr>
      </w:pPr>
      <w:r w:rsidRPr="00E126F7">
        <w:rPr>
          <w:rFonts w:ascii="Bookman Old Style" w:eastAsia="MS Mincho" w:hAnsi="Bookman Old Style"/>
          <w:b/>
          <w:bCs/>
          <w:sz w:val="20"/>
          <w:szCs w:val="20"/>
          <w:lang w:eastAsia="pt-BR"/>
        </w:rPr>
        <w:t>a)</w:t>
      </w:r>
      <w:r w:rsidRPr="00E126F7">
        <w:rPr>
          <w:rFonts w:ascii="Bookman Old Style" w:eastAsia="MS Mincho" w:hAnsi="Bookman Old Style"/>
          <w:sz w:val="20"/>
          <w:szCs w:val="20"/>
          <w:lang w:eastAsia="pt-BR"/>
        </w:rPr>
        <w:t xml:space="preserve"> advertência;</w:t>
      </w:r>
    </w:p>
    <w:p w14:paraId="045843B5" w14:textId="2B3D8369" w:rsidR="00F231BD" w:rsidRPr="00E126F7" w:rsidRDefault="00F231BD" w:rsidP="001E2E48">
      <w:pPr>
        <w:spacing w:after="0"/>
        <w:jc w:val="both"/>
        <w:rPr>
          <w:rFonts w:ascii="Bookman Old Style" w:eastAsia="MS Mincho" w:hAnsi="Bookman Old Style"/>
          <w:sz w:val="20"/>
          <w:szCs w:val="20"/>
          <w:lang w:eastAsia="pt-BR"/>
        </w:rPr>
      </w:pPr>
      <w:r w:rsidRPr="00E126F7">
        <w:rPr>
          <w:rFonts w:ascii="Bookman Old Style" w:eastAsia="MS Mincho" w:hAnsi="Bookman Old Style"/>
          <w:b/>
          <w:bCs/>
          <w:sz w:val="20"/>
          <w:szCs w:val="20"/>
          <w:lang w:eastAsia="pt-BR"/>
        </w:rPr>
        <w:t>b)</w:t>
      </w:r>
      <w:r w:rsidRPr="00E126F7">
        <w:rPr>
          <w:rFonts w:ascii="Bookman Old Style" w:eastAsia="MS Mincho" w:hAnsi="Bookman Old Style"/>
          <w:sz w:val="20"/>
          <w:szCs w:val="20"/>
          <w:lang w:eastAsia="pt-BR"/>
        </w:rPr>
        <w:t xml:space="preserve"> multa</w:t>
      </w:r>
      <w:r w:rsidR="001E2E48" w:rsidRPr="00E126F7">
        <w:rPr>
          <w:rFonts w:ascii="Bookman Old Style" w:eastAsia="MS Mincho" w:hAnsi="Bookman Old Style"/>
          <w:sz w:val="20"/>
          <w:szCs w:val="20"/>
          <w:lang w:eastAsia="pt-BR"/>
        </w:rPr>
        <w:t>;</w:t>
      </w:r>
    </w:p>
    <w:p w14:paraId="492A37CB" w14:textId="77777777" w:rsidR="00F231BD" w:rsidRPr="00E126F7" w:rsidRDefault="00F231BD" w:rsidP="001E2E48">
      <w:pPr>
        <w:spacing w:after="0"/>
        <w:jc w:val="both"/>
        <w:rPr>
          <w:rFonts w:ascii="Bookman Old Style" w:eastAsia="MS Mincho" w:hAnsi="Bookman Old Style"/>
          <w:sz w:val="20"/>
          <w:szCs w:val="20"/>
          <w:lang w:eastAsia="pt-BR"/>
        </w:rPr>
      </w:pPr>
      <w:r w:rsidRPr="00E126F7">
        <w:rPr>
          <w:rFonts w:ascii="Bookman Old Style" w:eastAsia="MS Mincho" w:hAnsi="Bookman Old Style"/>
          <w:b/>
          <w:bCs/>
          <w:sz w:val="20"/>
          <w:szCs w:val="20"/>
          <w:lang w:eastAsia="pt-BR"/>
        </w:rPr>
        <w:t>b.1)</w:t>
      </w:r>
      <w:r w:rsidRPr="00E126F7">
        <w:rPr>
          <w:rFonts w:ascii="Bookman Old Style" w:eastAsia="MS Mincho" w:hAnsi="Bookman Old Style"/>
          <w:sz w:val="20"/>
          <w:szCs w:val="20"/>
          <w:lang w:eastAsia="pt-BR"/>
        </w:rPr>
        <w:t xml:space="preserve"> compensatória; e</w:t>
      </w:r>
    </w:p>
    <w:p w14:paraId="73AB33B2" w14:textId="77777777" w:rsidR="00F231BD" w:rsidRPr="00E126F7" w:rsidRDefault="00F231BD" w:rsidP="001E2E48">
      <w:pPr>
        <w:spacing w:after="0"/>
        <w:jc w:val="both"/>
        <w:rPr>
          <w:rFonts w:ascii="Bookman Old Style" w:eastAsia="MS Mincho" w:hAnsi="Bookman Old Style"/>
          <w:sz w:val="20"/>
          <w:szCs w:val="20"/>
          <w:lang w:eastAsia="pt-BR"/>
        </w:rPr>
      </w:pPr>
      <w:r w:rsidRPr="00E126F7">
        <w:rPr>
          <w:rFonts w:ascii="Bookman Old Style" w:eastAsia="MS Mincho" w:hAnsi="Bookman Old Style"/>
          <w:b/>
          <w:bCs/>
          <w:sz w:val="20"/>
          <w:szCs w:val="20"/>
          <w:lang w:eastAsia="pt-BR"/>
        </w:rPr>
        <w:t xml:space="preserve">b.2) </w:t>
      </w:r>
      <w:r w:rsidRPr="00E126F7">
        <w:rPr>
          <w:rFonts w:ascii="Bookman Old Style" w:eastAsia="MS Mincho" w:hAnsi="Bookman Old Style"/>
          <w:sz w:val="20"/>
          <w:szCs w:val="20"/>
          <w:lang w:eastAsia="pt-BR"/>
        </w:rPr>
        <w:t xml:space="preserve">mora; </w:t>
      </w:r>
    </w:p>
    <w:p w14:paraId="09EB2269" w14:textId="77777777" w:rsidR="00F231BD" w:rsidRPr="00E126F7" w:rsidRDefault="00F231BD" w:rsidP="001E2E48">
      <w:pPr>
        <w:spacing w:after="0"/>
        <w:jc w:val="both"/>
        <w:rPr>
          <w:rFonts w:ascii="Bookman Old Style" w:eastAsia="MS Mincho" w:hAnsi="Bookman Old Style"/>
          <w:sz w:val="20"/>
          <w:szCs w:val="20"/>
          <w:lang w:eastAsia="pt-BR"/>
        </w:rPr>
      </w:pPr>
      <w:r w:rsidRPr="00E126F7">
        <w:rPr>
          <w:rFonts w:ascii="Bookman Old Style" w:eastAsia="MS Mincho" w:hAnsi="Bookman Old Style"/>
          <w:b/>
          <w:bCs/>
          <w:sz w:val="20"/>
          <w:szCs w:val="20"/>
          <w:lang w:eastAsia="pt-BR"/>
        </w:rPr>
        <w:t>c)</w:t>
      </w:r>
      <w:r w:rsidRPr="00E126F7">
        <w:rPr>
          <w:rFonts w:ascii="Bookman Old Style" w:eastAsia="MS Mincho" w:hAnsi="Bookman Old Style"/>
          <w:sz w:val="20"/>
          <w:szCs w:val="20"/>
          <w:lang w:eastAsia="pt-BR"/>
        </w:rPr>
        <w:t xml:space="preserve"> impedimento de licitar e contratar junto ao Município;</w:t>
      </w:r>
    </w:p>
    <w:p w14:paraId="1C93DB9B" w14:textId="77777777" w:rsidR="00F231BD" w:rsidRPr="00E126F7" w:rsidRDefault="00F231BD" w:rsidP="001E2E48">
      <w:pPr>
        <w:spacing w:after="0"/>
        <w:jc w:val="both"/>
        <w:rPr>
          <w:rFonts w:ascii="Bookman Old Style" w:eastAsia="MS Mincho" w:hAnsi="Bookman Old Style"/>
          <w:sz w:val="20"/>
          <w:szCs w:val="20"/>
          <w:lang w:eastAsia="pt-BR"/>
        </w:rPr>
      </w:pPr>
      <w:r w:rsidRPr="00E126F7">
        <w:rPr>
          <w:rFonts w:ascii="Bookman Old Style" w:eastAsia="MS Mincho" w:hAnsi="Bookman Old Style"/>
          <w:b/>
          <w:bCs/>
          <w:sz w:val="20"/>
          <w:szCs w:val="20"/>
          <w:lang w:eastAsia="pt-BR"/>
        </w:rPr>
        <w:t>d)</w:t>
      </w:r>
      <w:r w:rsidRPr="00E126F7">
        <w:rPr>
          <w:rFonts w:ascii="Bookman Old Style" w:eastAsia="MS Mincho" w:hAnsi="Bookman Old Style"/>
          <w:sz w:val="20"/>
          <w:szCs w:val="20"/>
          <w:lang w:eastAsia="pt-BR"/>
        </w:rPr>
        <w:t xml:space="preserve"> declaração de inidoneidade para licitar ou contratar com a Administração Pública enquanto perdurarem os motivos determinantes da punição.</w:t>
      </w:r>
    </w:p>
    <w:p w14:paraId="6F5C8B65" w14:textId="77777777" w:rsidR="00F231BD" w:rsidRPr="00E126F7" w:rsidRDefault="00F231BD" w:rsidP="001E2E48">
      <w:pPr>
        <w:spacing w:after="0"/>
        <w:jc w:val="both"/>
        <w:rPr>
          <w:rFonts w:ascii="Bookman Old Style" w:eastAsia="MS Mincho" w:hAnsi="Bookman Old Style"/>
          <w:sz w:val="20"/>
          <w:szCs w:val="20"/>
          <w:lang w:eastAsia="pt-BR"/>
        </w:rPr>
      </w:pPr>
    </w:p>
    <w:p w14:paraId="4C5C8379" w14:textId="788A81F7" w:rsidR="00F231BD" w:rsidRPr="00E126F7" w:rsidRDefault="001E2E48" w:rsidP="001E2E48">
      <w:pPr>
        <w:spacing w:after="0"/>
        <w:jc w:val="both"/>
        <w:rPr>
          <w:rFonts w:ascii="Bookman Old Style" w:hAnsi="Bookman Old Style"/>
          <w:sz w:val="20"/>
          <w:szCs w:val="20"/>
          <w:lang w:eastAsia="pt-BR"/>
        </w:rPr>
      </w:pPr>
      <w:r w:rsidRPr="00E126F7">
        <w:rPr>
          <w:rFonts w:ascii="Bookman Old Style" w:eastAsia="MS Mincho" w:hAnsi="Bookman Old Style"/>
          <w:b/>
          <w:bCs/>
          <w:sz w:val="20"/>
          <w:szCs w:val="20"/>
        </w:rPr>
        <w:t>8</w:t>
      </w:r>
      <w:r w:rsidR="00F231BD" w:rsidRPr="00E126F7">
        <w:rPr>
          <w:rFonts w:ascii="Bookman Old Style" w:eastAsia="MS Mincho" w:hAnsi="Bookman Old Style"/>
          <w:b/>
          <w:bCs/>
          <w:sz w:val="20"/>
          <w:szCs w:val="20"/>
        </w:rPr>
        <w:t>.3.</w:t>
      </w:r>
      <w:r w:rsidR="00F231BD" w:rsidRPr="00E126F7">
        <w:rPr>
          <w:rFonts w:ascii="Bookman Old Style" w:eastAsia="MS Mincho" w:hAnsi="Bookman Old Style"/>
          <w:sz w:val="20"/>
          <w:szCs w:val="20"/>
        </w:rPr>
        <w:t xml:space="preserve"> </w:t>
      </w:r>
      <w:r w:rsidR="00F231BD" w:rsidRPr="00E126F7">
        <w:rPr>
          <w:rFonts w:ascii="Bookman Old Style" w:hAnsi="Bookman Old Style"/>
          <w:sz w:val="20"/>
          <w:szCs w:val="20"/>
          <w:lang w:eastAsia="pt-BR"/>
        </w:rPr>
        <w:t>Na aplicação das sanções serão considerados:</w:t>
      </w:r>
    </w:p>
    <w:p w14:paraId="142C9473"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eastAsia="MS Mincho" w:hAnsi="Bookman Old Style"/>
          <w:b/>
          <w:bCs/>
          <w:sz w:val="20"/>
          <w:szCs w:val="20"/>
        </w:rPr>
        <w:t>a)</w:t>
      </w:r>
      <w:r w:rsidRPr="00E126F7">
        <w:rPr>
          <w:rFonts w:ascii="Bookman Old Style" w:eastAsia="MS Mincho" w:hAnsi="Bookman Old Style"/>
          <w:sz w:val="20"/>
          <w:szCs w:val="20"/>
        </w:rPr>
        <w:t xml:space="preserve"> </w:t>
      </w:r>
      <w:r w:rsidRPr="00E126F7">
        <w:rPr>
          <w:rFonts w:ascii="Bookman Old Style" w:hAnsi="Bookman Old Style"/>
          <w:sz w:val="20"/>
          <w:szCs w:val="20"/>
          <w:lang w:eastAsia="pt-BR"/>
        </w:rPr>
        <w:t>a natureza e a gravidade da infração cometida;</w:t>
      </w:r>
    </w:p>
    <w:p w14:paraId="0D47AAF1"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eastAsia="MS Mincho" w:hAnsi="Bookman Old Style"/>
          <w:b/>
          <w:bCs/>
          <w:sz w:val="20"/>
          <w:szCs w:val="20"/>
        </w:rPr>
        <w:t>b)</w:t>
      </w:r>
      <w:r w:rsidRPr="00E126F7">
        <w:rPr>
          <w:rFonts w:ascii="Bookman Old Style" w:eastAsia="MS Mincho" w:hAnsi="Bookman Old Style"/>
          <w:sz w:val="20"/>
          <w:szCs w:val="20"/>
        </w:rPr>
        <w:t xml:space="preserve"> </w:t>
      </w:r>
      <w:r w:rsidRPr="00E126F7">
        <w:rPr>
          <w:rFonts w:ascii="Bookman Old Style" w:hAnsi="Bookman Old Style"/>
          <w:sz w:val="20"/>
          <w:szCs w:val="20"/>
          <w:lang w:eastAsia="pt-BR"/>
        </w:rPr>
        <w:t>as peculiaridades do caso concreto;</w:t>
      </w:r>
    </w:p>
    <w:p w14:paraId="117584A5"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eastAsia="MS Mincho" w:hAnsi="Bookman Old Style"/>
          <w:b/>
          <w:bCs/>
          <w:sz w:val="20"/>
          <w:szCs w:val="20"/>
        </w:rPr>
        <w:t>c)</w:t>
      </w:r>
      <w:r w:rsidRPr="00E126F7">
        <w:rPr>
          <w:rFonts w:ascii="Bookman Old Style" w:hAnsi="Bookman Old Style"/>
          <w:sz w:val="20"/>
          <w:szCs w:val="20"/>
          <w:lang w:eastAsia="pt-BR"/>
        </w:rPr>
        <w:t xml:space="preserve"> as circunstâncias agravantes ou atenuantes;</w:t>
      </w:r>
    </w:p>
    <w:p w14:paraId="646E5E0B"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eastAsia="MS Mincho" w:hAnsi="Bookman Old Style"/>
          <w:b/>
          <w:bCs/>
          <w:sz w:val="20"/>
          <w:szCs w:val="20"/>
        </w:rPr>
        <w:t>d)</w:t>
      </w:r>
      <w:r w:rsidRPr="00E126F7">
        <w:rPr>
          <w:rFonts w:ascii="Bookman Old Style" w:hAnsi="Bookman Old Style"/>
          <w:sz w:val="20"/>
          <w:szCs w:val="20"/>
          <w:lang w:eastAsia="pt-BR"/>
        </w:rPr>
        <w:t xml:space="preserve"> os danos que dela provierem para a Administração Pública;</w:t>
      </w:r>
    </w:p>
    <w:p w14:paraId="791ABD5C"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eastAsia="MS Mincho" w:hAnsi="Bookman Old Style"/>
          <w:b/>
          <w:bCs/>
          <w:sz w:val="20"/>
          <w:szCs w:val="20"/>
        </w:rPr>
        <w:t>e)</w:t>
      </w:r>
      <w:r w:rsidRPr="00E126F7">
        <w:rPr>
          <w:rFonts w:ascii="Bookman Old Style" w:hAnsi="Bookman Old Style"/>
          <w:sz w:val="20"/>
          <w:szCs w:val="20"/>
          <w:lang w:eastAsia="pt-BR"/>
        </w:rPr>
        <w:t xml:space="preserve"> a implantação ou o aperfeiçoamento de programa de integridade, conforme normas e orientações dos órgãos de controle.</w:t>
      </w:r>
    </w:p>
    <w:p w14:paraId="11DF6BCF" w14:textId="77777777" w:rsidR="00F231BD" w:rsidRPr="00E126F7" w:rsidRDefault="00F231BD" w:rsidP="001E2E48">
      <w:pPr>
        <w:spacing w:after="0"/>
        <w:jc w:val="both"/>
        <w:rPr>
          <w:rFonts w:ascii="Bookman Old Style" w:hAnsi="Bookman Old Style"/>
          <w:sz w:val="20"/>
          <w:szCs w:val="20"/>
          <w:lang w:eastAsia="pt-BR"/>
        </w:rPr>
      </w:pPr>
    </w:p>
    <w:p w14:paraId="4337A191" w14:textId="0D120ADA" w:rsidR="00F231BD" w:rsidRPr="00E126F7" w:rsidRDefault="001E2E48"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8</w:t>
      </w:r>
      <w:r w:rsidR="00F231BD" w:rsidRPr="00E126F7">
        <w:rPr>
          <w:rFonts w:ascii="Bookman Old Style" w:hAnsi="Bookman Old Style"/>
          <w:b/>
          <w:bCs/>
          <w:sz w:val="20"/>
          <w:szCs w:val="20"/>
          <w:lang w:eastAsia="pt-BR"/>
        </w:rPr>
        <w:t>.4.</w:t>
      </w:r>
      <w:r w:rsidR="00F231BD" w:rsidRPr="00E126F7">
        <w:rPr>
          <w:rFonts w:ascii="Bookman Old Style" w:hAnsi="Bookman Old Style"/>
          <w:sz w:val="20"/>
          <w:szCs w:val="20"/>
          <w:lang w:eastAsia="pt-BR"/>
        </w:rPr>
        <w:t xml:space="preserve"> São circunstâncias agravantes:</w:t>
      </w:r>
    </w:p>
    <w:p w14:paraId="483E0873"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a)</w:t>
      </w:r>
      <w:r w:rsidRPr="00E126F7">
        <w:rPr>
          <w:rFonts w:ascii="Bookman Old Style" w:hAnsi="Bookman Old Style"/>
          <w:sz w:val="20"/>
          <w:szCs w:val="20"/>
          <w:lang w:eastAsia="pt-BR"/>
        </w:rPr>
        <w:t xml:space="preserve"> a prática da infração com violação de dever inerente a cargo, ofício ou profissão;</w:t>
      </w:r>
    </w:p>
    <w:p w14:paraId="0ED6F647"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b</w:t>
      </w:r>
      <w:r w:rsidRPr="00E126F7">
        <w:rPr>
          <w:rFonts w:ascii="Bookman Old Style" w:hAnsi="Bookman Old Style"/>
          <w:sz w:val="20"/>
          <w:szCs w:val="20"/>
          <w:lang w:eastAsia="pt-BR"/>
        </w:rPr>
        <w:t>) o conluio entre fornecedores para a prática da infração;</w:t>
      </w:r>
    </w:p>
    <w:p w14:paraId="67B2B4BE"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c)</w:t>
      </w:r>
      <w:r w:rsidRPr="00E126F7">
        <w:rPr>
          <w:rFonts w:ascii="Bookman Old Style" w:hAnsi="Bookman Old Style"/>
          <w:sz w:val="20"/>
          <w:szCs w:val="20"/>
          <w:lang w:eastAsia="pt-BR"/>
        </w:rPr>
        <w:t xml:space="preserve"> a apresentação de documento falso no curso do processo administrativo de apuração de responsabilidade;</w:t>
      </w:r>
    </w:p>
    <w:p w14:paraId="4DCCCAA5"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d)</w:t>
      </w:r>
      <w:r w:rsidRPr="00E126F7">
        <w:rPr>
          <w:rFonts w:ascii="Bookman Old Style" w:hAnsi="Bookman Old Style"/>
          <w:sz w:val="20"/>
          <w:szCs w:val="20"/>
          <w:lang w:eastAsia="pt-BR"/>
        </w:rPr>
        <w:t xml:space="preserve"> a reincidência.</w:t>
      </w:r>
    </w:p>
    <w:p w14:paraId="4486EBD1" w14:textId="77777777" w:rsidR="00F231BD" w:rsidRPr="00E126F7" w:rsidRDefault="00F231BD" w:rsidP="001E2E48">
      <w:pPr>
        <w:spacing w:after="0"/>
        <w:jc w:val="both"/>
        <w:rPr>
          <w:rFonts w:ascii="Bookman Old Style" w:hAnsi="Bookman Old Style"/>
          <w:b/>
          <w:bCs/>
          <w:sz w:val="20"/>
          <w:szCs w:val="20"/>
          <w:lang w:eastAsia="pt-BR"/>
        </w:rPr>
      </w:pPr>
    </w:p>
    <w:p w14:paraId="07117C88" w14:textId="4166950D" w:rsidR="00F231BD" w:rsidRPr="00E126F7" w:rsidRDefault="001E2E48" w:rsidP="001E2E48">
      <w:pPr>
        <w:spacing w:after="0"/>
        <w:jc w:val="both"/>
        <w:rPr>
          <w:rFonts w:ascii="Bookman Old Style" w:hAnsi="Bookman Old Style"/>
          <w:b/>
          <w:bCs/>
          <w:sz w:val="20"/>
          <w:szCs w:val="20"/>
          <w:lang w:eastAsia="pt-BR"/>
        </w:rPr>
      </w:pPr>
      <w:r w:rsidRPr="00E126F7">
        <w:rPr>
          <w:rFonts w:ascii="Bookman Old Style" w:hAnsi="Bookman Old Style"/>
          <w:b/>
          <w:bCs/>
          <w:sz w:val="20"/>
          <w:szCs w:val="20"/>
          <w:lang w:eastAsia="pt-BR"/>
        </w:rPr>
        <w:t>8</w:t>
      </w:r>
      <w:r w:rsidR="00F231BD" w:rsidRPr="00E126F7">
        <w:rPr>
          <w:rFonts w:ascii="Bookman Old Style" w:hAnsi="Bookman Old Style"/>
          <w:b/>
          <w:bCs/>
          <w:sz w:val="20"/>
          <w:szCs w:val="20"/>
          <w:lang w:eastAsia="pt-BR"/>
        </w:rPr>
        <w:t xml:space="preserve">.5. </w:t>
      </w:r>
      <w:r w:rsidR="00F231BD" w:rsidRPr="00E126F7">
        <w:rPr>
          <w:rFonts w:ascii="Bookman Old Style" w:hAnsi="Bookman Old Style"/>
          <w:sz w:val="20"/>
          <w:szCs w:val="20"/>
          <w:lang w:eastAsia="pt-BR"/>
        </w:rPr>
        <w:t>Verifica-se a reincidência quando o acusado comete nova infração, depois de condenado definitivamente por infração anterior.</w:t>
      </w:r>
    </w:p>
    <w:p w14:paraId="44E32B72" w14:textId="64B223D3" w:rsidR="00F231BD" w:rsidRPr="00E126F7" w:rsidRDefault="001E2E48"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8</w:t>
      </w:r>
      <w:r w:rsidR="00F231BD" w:rsidRPr="00E126F7">
        <w:rPr>
          <w:rFonts w:ascii="Bookman Old Style" w:hAnsi="Bookman Old Style"/>
          <w:b/>
          <w:bCs/>
          <w:sz w:val="20"/>
          <w:szCs w:val="20"/>
          <w:lang w:eastAsia="pt-BR"/>
        </w:rPr>
        <w:t>.5.1.</w:t>
      </w:r>
      <w:r w:rsidR="00F231BD" w:rsidRPr="00E126F7">
        <w:rPr>
          <w:rFonts w:ascii="Bookman Old Style" w:hAnsi="Bookman Old Style"/>
          <w:sz w:val="20"/>
          <w:szCs w:val="20"/>
          <w:lang w:eastAsia="pt-BR"/>
        </w:rPr>
        <w:t xml:space="preserve"> Para efeito de reincidência:</w:t>
      </w:r>
    </w:p>
    <w:p w14:paraId="5A069D8A"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a)</w:t>
      </w:r>
      <w:r w:rsidRPr="00E126F7">
        <w:rPr>
          <w:rFonts w:ascii="Bookman Old Style" w:hAnsi="Bookman Old Style"/>
          <w:sz w:val="20"/>
          <w:szCs w:val="20"/>
          <w:lang w:eastAsia="pt-BR"/>
        </w:rPr>
        <w:t xml:space="preserve"> considera-se a decisão proferida no âmbito da Administração Pública direta e indireta de todos os entes federativos, se imposta a pena de declaração de inidoneidade de</w:t>
      </w:r>
    </w:p>
    <w:p w14:paraId="4AD68AE7"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sz w:val="20"/>
          <w:szCs w:val="20"/>
          <w:lang w:eastAsia="pt-BR"/>
        </w:rPr>
        <w:t>licitar e contratar;</w:t>
      </w:r>
    </w:p>
    <w:p w14:paraId="239B9C9B"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lastRenderedPageBreak/>
        <w:t>b)</w:t>
      </w:r>
      <w:r w:rsidRPr="00E126F7">
        <w:rPr>
          <w:rFonts w:ascii="Bookman Old Style" w:hAnsi="Bookman Old Style"/>
          <w:sz w:val="20"/>
          <w:szCs w:val="20"/>
          <w:lang w:eastAsia="pt-BR"/>
        </w:rPr>
        <w:t xml:space="preserve"> não prevalece a condenação anterior, se entre a data da publicação da decisão definitiva dessa e a do cometimento da nova infração tiver decorrido período de tempo superior a cinco anos;</w:t>
      </w:r>
    </w:p>
    <w:p w14:paraId="23D3B43C"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c)</w:t>
      </w:r>
      <w:r w:rsidRPr="00E126F7">
        <w:rPr>
          <w:rFonts w:ascii="Bookman Old Style" w:hAnsi="Bookman Old Style"/>
          <w:sz w:val="20"/>
          <w:szCs w:val="20"/>
          <w:lang w:eastAsia="pt-BR"/>
        </w:rPr>
        <w:t xml:space="preserve"> não se verifica, se tiver ocorrido a reabilitação em relação a infração anterior.</w:t>
      </w:r>
    </w:p>
    <w:p w14:paraId="0BB6380B" w14:textId="77777777" w:rsidR="00F231BD" w:rsidRPr="00E126F7" w:rsidRDefault="00F231BD" w:rsidP="001E2E48">
      <w:pPr>
        <w:spacing w:after="0"/>
        <w:jc w:val="both"/>
        <w:rPr>
          <w:rFonts w:ascii="Bookman Old Style" w:hAnsi="Bookman Old Style"/>
          <w:sz w:val="20"/>
          <w:szCs w:val="20"/>
          <w:lang w:eastAsia="pt-BR"/>
        </w:rPr>
      </w:pPr>
    </w:p>
    <w:p w14:paraId="6890B418" w14:textId="474429FE" w:rsidR="00F231BD" w:rsidRPr="00E126F7" w:rsidRDefault="001E2E48"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8</w:t>
      </w:r>
      <w:r w:rsidR="00F231BD" w:rsidRPr="00E126F7">
        <w:rPr>
          <w:rFonts w:ascii="Bookman Old Style" w:hAnsi="Bookman Old Style"/>
          <w:b/>
          <w:bCs/>
          <w:sz w:val="20"/>
          <w:szCs w:val="20"/>
          <w:lang w:eastAsia="pt-BR"/>
        </w:rPr>
        <w:t xml:space="preserve">.6. </w:t>
      </w:r>
      <w:r w:rsidR="00F231BD" w:rsidRPr="00E126F7">
        <w:rPr>
          <w:rFonts w:ascii="Bookman Old Style" w:hAnsi="Bookman Old Style"/>
          <w:sz w:val="20"/>
          <w:szCs w:val="20"/>
          <w:lang w:eastAsia="pt-BR"/>
        </w:rPr>
        <w:t>São circunstâncias atenuantes:</w:t>
      </w:r>
    </w:p>
    <w:p w14:paraId="1259DC1B"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a)</w:t>
      </w:r>
      <w:r w:rsidRPr="00E126F7">
        <w:rPr>
          <w:rFonts w:ascii="Bookman Old Style" w:hAnsi="Bookman Old Style"/>
          <w:sz w:val="20"/>
          <w:szCs w:val="20"/>
          <w:lang w:eastAsia="pt-BR"/>
        </w:rPr>
        <w:t xml:space="preserve"> a primariedade;</w:t>
      </w:r>
    </w:p>
    <w:p w14:paraId="1C5DB40E"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b)</w:t>
      </w:r>
      <w:r w:rsidRPr="00E126F7">
        <w:rPr>
          <w:rFonts w:ascii="Bookman Old Style" w:hAnsi="Bookman Old Style"/>
          <w:sz w:val="20"/>
          <w:szCs w:val="20"/>
          <w:lang w:eastAsia="pt-BR"/>
        </w:rPr>
        <w:t xml:space="preserve"> procurar evitar ou minorar as consequências da infração antes do julgamento;</w:t>
      </w:r>
    </w:p>
    <w:p w14:paraId="51D1320F"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c)</w:t>
      </w:r>
      <w:r w:rsidRPr="00E126F7">
        <w:rPr>
          <w:rFonts w:ascii="Bookman Old Style" w:hAnsi="Bookman Old Style"/>
          <w:sz w:val="20"/>
          <w:szCs w:val="20"/>
          <w:lang w:eastAsia="pt-BR"/>
        </w:rPr>
        <w:t xml:space="preserve"> reparar o dano antes do julgamento;</w:t>
      </w:r>
    </w:p>
    <w:p w14:paraId="617A5365"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d)</w:t>
      </w:r>
      <w:r w:rsidRPr="00E126F7">
        <w:rPr>
          <w:rFonts w:ascii="Bookman Old Style" w:hAnsi="Bookman Old Style"/>
          <w:sz w:val="20"/>
          <w:szCs w:val="20"/>
          <w:lang w:eastAsia="pt-BR"/>
        </w:rPr>
        <w:t xml:space="preserve"> confessar a autoria da infração.</w:t>
      </w:r>
    </w:p>
    <w:p w14:paraId="2CDE43C0" w14:textId="0A5EF426" w:rsidR="00F231BD" w:rsidRPr="00E126F7" w:rsidRDefault="001E2E48"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8</w:t>
      </w:r>
      <w:r w:rsidR="00F231BD" w:rsidRPr="00E126F7">
        <w:rPr>
          <w:rFonts w:ascii="Bookman Old Style" w:hAnsi="Bookman Old Style"/>
          <w:b/>
          <w:bCs/>
          <w:sz w:val="20"/>
          <w:szCs w:val="20"/>
          <w:lang w:eastAsia="pt-BR"/>
        </w:rPr>
        <w:t>.6.1.</w:t>
      </w:r>
      <w:r w:rsidR="00F231BD" w:rsidRPr="00E126F7">
        <w:rPr>
          <w:rFonts w:ascii="Bookman Old Style" w:hAnsi="Bookman Old Style"/>
          <w:sz w:val="20"/>
          <w:szCs w:val="20"/>
          <w:lang w:eastAsia="pt-BR"/>
        </w:rPr>
        <w:t xml:space="preserve"> Considera-se primário aquele que não tenha sido condenado definitivamente por infração administrativa prevista em Lei ou já tenha sido reabilitado.</w:t>
      </w:r>
    </w:p>
    <w:p w14:paraId="65D9F277" w14:textId="77777777" w:rsidR="00F231BD" w:rsidRPr="00E126F7" w:rsidRDefault="00F231BD" w:rsidP="001E2E48">
      <w:pPr>
        <w:spacing w:after="0"/>
        <w:jc w:val="both"/>
        <w:rPr>
          <w:rFonts w:ascii="Bookman Old Style" w:hAnsi="Bookman Old Style"/>
          <w:sz w:val="20"/>
          <w:szCs w:val="20"/>
          <w:lang w:eastAsia="pt-BR"/>
        </w:rPr>
      </w:pPr>
    </w:p>
    <w:p w14:paraId="7537B7A3" w14:textId="6B2085AB" w:rsidR="00F231BD" w:rsidRPr="00E126F7" w:rsidRDefault="001E2E48" w:rsidP="001E2E48">
      <w:pPr>
        <w:spacing w:after="0"/>
        <w:jc w:val="both"/>
        <w:rPr>
          <w:rFonts w:ascii="Bookman Old Style" w:hAnsi="Bookman Old Style" w:cs="Arial"/>
          <w:sz w:val="20"/>
          <w:szCs w:val="20"/>
        </w:rPr>
      </w:pPr>
      <w:r w:rsidRPr="00E126F7">
        <w:rPr>
          <w:rFonts w:ascii="Bookman Old Style" w:hAnsi="Bookman Old Style"/>
          <w:b/>
          <w:bCs/>
          <w:sz w:val="20"/>
          <w:szCs w:val="20"/>
          <w:lang w:eastAsia="pt-BR"/>
        </w:rPr>
        <w:t>8</w:t>
      </w:r>
      <w:r w:rsidR="00F231BD" w:rsidRPr="00E126F7">
        <w:rPr>
          <w:rFonts w:ascii="Bookman Old Style" w:hAnsi="Bookman Old Style"/>
          <w:b/>
          <w:bCs/>
          <w:sz w:val="20"/>
          <w:szCs w:val="20"/>
          <w:lang w:eastAsia="pt-BR"/>
        </w:rPr>
        <w:t>.7.</w:t>
      </w:r>
      <w:r w:rsidR="00F231BD" w:rsidRPr="00E126F7">
        <w:rPr>
          <w:rFonts w:ascii="Bookman Old Style" w:hAnsi="Bookman Old Style"/>
          <w:sz w:val="20"/>
          <w:szCs w:val="20"/>
          <w:lang w:eastAsia="pt-BR"/>
        </w:rPr>
        <w:t xml:space="preserve"> </w:t>
      </w:r>
      <w:r w:rsidR="00F231BD" w:rsidRPr="00E126F7">
        <w:rPr>
          <w:rFonts w:ascii="Bookman Old Style" w:hAnsi="Bookman Old Style" w:cs="Arial"/>
          <w:sz w:val="20"/>
          <w:szCs w:val="20"/>
        </w:rPr>
        <w:t>A sanção de advertência será aplicada como instrumento de diálogo e correção de conduta quando houver o descumprimento de pequena relevância ou inexecução parcial de obrigação contratual, quando não se justificar a imposição de penalidade mais grave.</w:t>
      </w:r>
    </w:p>
    <w:p w14:paraId="758CE471" w14:textId="77777777" w:rsidR="00F231BD" w:rsidRPr="00E126F7" w:rsidRDefault="00F231BD" w:rsidP="001E2E48">
      <w:pPr>
        <w:spacing w:after="0"/>
        <w:jc w:val="both"/>
        <w:rPr>
          <w:rFonts w:ascii="Bookman Old Style" w:hAnsi="Bookman Old Style" w:cs="Arial"/>
          <w:sz w:val="20"/>
          <w:szCs w:val="20"/>
        </w:rPr>
      </w:pPr>
    </w:p>
    <w:p w14:paraId="3924C98C" w14:textId="7713F9B6" w:rsidR="00F231BD" w:rsidRPr="00E126F7" w:rsidRDefault="001E2E48"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8</w:t>
      </w:r>
      <w:r w:rsidR="00F231BD" w:rsidRPr="00E126F7">
        <w:rPr>
          <w:rFonts w:ascii="Bookman Old Style" w:hAnsi="Bookman Old Style" w:cs="Arial"/>
          <w:b/>
          <w:bCs/>
          <w:sz w:val="20"/>
          <w:szCs w:val="20"/>
        </w:rPr>
        <w:t xml:space="preserve">.8. </w:t>
      </w:r>
      <w:r w:rsidR="00F231BD" w:rsidRPr="00E126F7">
        <w:rPr>
          <w:rFonts w:ascii="Bookman Old Style" w:hAnsi="Bookman Old Style" w:cs="Arial"/>
          <w:sz w:val="20"/>
          <w:szCs w:val="20"/>
        </w:rPr>
        <w:t xml:space="preserve">A sanção de multa compensatória será aplicada ao responsável por qualquer das infrações administrativas dispostas no item 9.1., observando os seguintes parâmetros: </w:t>
      </w:r>
    </w:p>
    <w:p w14:paraId="5354DB7F" w14:textId="781AC51A" w:rsidR="00F231BD" w:rsidRPr="00E126F7" w:rsidRDefault="001E2E48"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8</w:t>
      </w:r>
      <w:r w:rsidR="00F231BD" w:rsidRPr="00E126F7">
        <w:rPr>
          <w:rFonts w:ascii="Bookman Old Style" w:hAnsi="Bookman Old Style" w:cs="Arial"/>
          <w:b/>
          <w:bCs/>
          <w:sz w:val="20"/>
          <w:szCs w:val="20"/>
        </w:rPr>
        <w:t>.8.1.</w:t>
      </w:r>
      <w:r w:rsidR="00F231BD" w:rsidRPr="00E126F7">
        <w:rPr>
          <w:rFonts w:ascii="Bookman Old Style" w:hAnsi="Bookman Old Style" w:cs="Arial"/>
          <w:sz w:val="20"/>
          <w:szCs w:val="20"/>
        </w:rPr>
        <w:t xml:space="preserve"> 0,5% (cinco décimos por cento) a 1% (um por cento) do valor contratado, para aquele que:</w:t>
      </w:r>
    </w:p>
    <w:p w14:paraId="79757698" w14:textId="77777777" w:rsidR="00F231BD" w:rsidRPr="00E126F7" w:rsidRDefault="00F231BD"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a)</w:t>
      </w:r>
      <w:r w:rsidRPr="00E126F7">
        <w:rPr>
          <w:rFonts w:ascii="Bookman Old Style" w:hAnsi="Bookman Old Style" w:cs="Arial"/>
          <w:sz w:val="20"/>
          <w:szCs w:val="20"/>
        </w:rPr>
        <w:t xml:space="preserve"> deixar de entregar a documentação exigida para o certame;</w:t>
      </w:r>
    </w:p>
    <w:p w14:paraId="2A538ECB" w14:textId="77777777" w:rsidR="00F231BD" w:rsidRPr="00E126F7" w:rsidRDefault="00F231BD"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b)</w:t>
      </w:r>
      <w:r w:rsidRPr="00E126F7">
        <w:rPr>
          <w:rFonts w:ascii="Bookman Old Style" w:hAnsi="Bookman Old Style" w:cs="Arial"/>
          <w:sz w:val="20"/>
          <w:szCs w:val="20"/>
        </w:rPr>
        <w:t xml:space="preserve"> não mantiver a proposta, salvo em decorrência de fato superveniente devidamente justificado;</w:t>
      </w:r>
    </w:p>
    <w:p w14:paraId="6299D909" w14:textId="7BC5869B" w:rsidR="00F231BD" w:rsidRPr="00E126F7" w:rsidRDefault="001E2E48"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8</w:t>
      </w:r>
      <w:r w:rsidR="00F231BD" w:rsidRPr="00E126F7">
        <w:rPr>
          <w:rFonts w:ascii="Bookman Old Style" w:hAnsi="Bookman Old Style" w:cs="Arial"/>
          <w:b/>
          <w:bCs/>
          <w:sz w:val="20"/>
          <w:szCs w:val="20"/>
        </w:rPr>
        <w:t>.8.2.</w:t>
      </w:r>
      <w:r w:rsidR="00F231BD" w:rsidRPr="00E126F7">
        <w:rPr>
          <w:rFonts w:ascii="Bookman Old Style" w:hAnsi="Bookman Old Style" w:cs="Arial"/>
          <w:sz w:val="20"/>
          <w:szCs w:val="20"/>
        </w:rPr>
        <w:t xml:space="preserve"> 10% (dez por cento) sobre o valor contratado, em caso de recusa do adjudicatário em efetuar o reforço de garantia contratual;</w:t>
      </w:r>
    </w:p>
    <w:p w14:paraId="43281F90" w14:textId="52B06982" w:rsidR="00F231BD" w:rsidRPr="00E126F7" w:rsidRDefault="001E2E48"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8</w:t>
      </w:r>
      <w:r w:rsidR="00F231BD" w:rsidRPr="00E126F7">
        <w:rPr>
          <w:rFonts w:ascii="Bookman Old Style" w:hAnsi="Bookman Old Style" w:cs="Arial"/>
          <w:b/>
          <w:bCs/>
          <w:sz w:val="20"/>
          <w:szCs w:val="20"/>
        </w:rPr>
        <w:t>.8.3.</w:t>
      </w:r>
      <w:r w:rsidR="00F231BD" w:rsidRPr="00E126F7">
        <w:rPr>
          <w:rFonts w:ascii="Bookman Old Style" w:hAnsi="Bookman Old Style" w:cs="Arial"/>
          <w:sz w:val="20"/>
          <w:szCs w:val="20"/>
        </w:rPr>
        <w:t xml:space="preserve"> 20% (vinte por cento) sobre o valor da parcela do objeto não executada, em caso de inexecução parcial do contrato;</w:t>
      </w:r>
    </w:p>
    <w:p w14:paraId="754FA35D" w14:textId="43CCCBD7" w:rsidR="00F231BD" w:rsidRPr="00E126F7" w:rsidRDefault="001E2E48"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8</w:t>
      </w:r>
      <w:r w:rsidR="00F231BD" w:rsidRPr="00E126F7">
        <w:rPr>
          <w:rFonts w:ascii="Bookman Old Style" w:hAnsi="Bookman Old Style" w:cs="Arial"/>
          <w:b/>
          <w:bCs/>
          <w:sz w:val="20"/>
          <w:szCs w:val="20"/>
        </w:rPr>
        <w:t>.8.4.</w:t>
      </w:r>
      <w:r w:rsidR="00F231BD" w:rsidRPr="00E126F7">
        <w:rPr>
          <w:rFonts w:ascii="Bookman Old Style" w:hAnsi="Bookman Old Style" w:cs="Arial"/>
          <w:sz w:val="20"/>
          <w:szCs w:val="20"/>
        </w:rPr>
        <w:t xml:space="preserve"> 20% (vinte por cento) sobre o valor contratado, em caso de:</w:t>
      </w:r>
    </w:p>
    <w:p w14:paraId="0B3B0EA4" w14:textId="77777777" w:rsidR="00F231BD" w:rsidRPr="00E126F7" w:rsidRDefault="00F231BD"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a)</w:t>
      </w:r>
      <w:r w:rsidRPr="00E126F7">
        <w:rPr>
          <w:rFonts w:ascii="Bookman Old Style" w:hAnsi="Bookman Old Style" w:cs="Arial"/>
          <w:sz w:val="20"/>
          <w:szCs w:val="20"/>
        </w:rPr>
        <w:t xml:space="preserve"> apresentação de declaração ou documentação falsa exigida para o certame ou declaração falsa durante a licitação ou a execução do contrato;</w:t>
      </w:r>
    </w:p>
    <w:p w14:paraId="73AD53C3" w14:textId="77777777" w:rsidR="00F231BD" w:rsidRPr="00E126F7" w:rsidRDefault="00F231BD"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b)</w:t>
      </w:r>
      <w:r w:rsidRPr="00E126F7">
        <w:rPr>
          <w:rFonts w:ascii="Bookman Old Style" w:hAnsi="Bookman Old Style" w:cs="Arial"/>
          <w:sz w:val="20"/>
          <w:szCs w:val="20"/>
        </w:rPr>
        <w:t xml:space="preserve"> fraude à licitação ou prática de ato fraudulento na execução do contrato;</w:t>
      </w:r>
    </w:p>
    <w:p w14:paraId="5B7343CB" w14:textId="77777777" w:rsidR="00F231BD" w:rsidRPr="00E126F7" w:rsidRDefault="00F231BD"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c</w:t>
      </w:r>
      <w:r w:rsidRPr="00E126F7">
        <w:rPr>
          <w:rFonts w:ascii="Bookman Old Style" w:hAnsi="Bookman Old Style" w:cs="Arial"/>
          <w:sz w:val="20"/>
          <w:szCs w:val="20"/>
        </w:rPr>
        <w:t>) comportamento inidôneo ou fraude de qualquer natureza;</w:t>
      </w:r>
    </w:p>
    <w:p w14:paraId="6FFCA892" w14:textId="77777777" w:rsidR="00F231BD" w:rsidRPr="00E126F7" w:rsidRDefault="00F231BD"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d)</w:t>
      </w:r>
      <w:r w:rsidRPr="00E126F7">
        <w:rPr>
          <w:rFonts w:ascii="Bookman Old Style" w:hAnsi="Bookman Old Style" w:cs="Arial"/>
          <w:sz w:val="20"/>
          <w:szCs w:val="20"/>
        </w:rPr>
        <w:t xml:space="preserve"> prática de atos ilícitos com vistas a frustrar os objetivos da licitação;</w:t>
      </w:r>
    </w:p>
    <w:p w14:paraId="4ADBE379" w14:textId="77777777" w:rsidR="00F231BD" w:rsidRPr="00E126F7" w:rsidRDefault="00F231BD"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e)</w:t>
      </w:r>
      <w:r w:rsidRPr="00E126F7">
        <w:rPr>
          <w:rFonts w:ascii="Bookman Old Style" w:hAnsi="Bookman Old Style" w:cs="Arial"/>
          <w:sz w:val="20"/>
          <w:szCs w:val="20"/>
        </w:rPr>
        <w:t xml:space="preserve"> prática de ato lesivo previsto no art. 5º da Lei nº 12.846, de 1º de agosto de 2013.</w:t>
      </w:r>
    </w:p>
    <w:p w14:paraId="70B26B4D" w14:textId="77777777" w:rsidR="00F231BD" w:rsidRPr="00E126F7" w:rsidRDefault="00F231BD"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f)</w:t>
      </w:r>
      <w:r w:rsidRPr="00E126F7">
        <w:rPr>
          <w:rFonts w:ascii="Bookman Old Style" w:hAnsi="Bookman Old Style" w:cs="Arial"/>
          <w:sz w:val="20"/>
          <w:szCs w:val="20"/>
        </w:rPr>
        <w:t xml:space="preserve"> entrega de objeto com vícios ou defeitos ocultos que o torne impróprio ao uso a que é destinado, ou diminuam-lhe o valor ou, ainda, fora das especificações contratadas;</w:t>
      </w:r>
    </w:p>
    <w:p w14:paraId="07CB5AB8" w14:textId="77777777" w:rsidR="00F231BD" w:rsidRPr="00E126F7" w:rsidRDefault="00F231BD"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g)</w:t>
      </w:r>
      <w:r w:rsidRPr="00E126F7">
        <w:rPr>
          <w:rFonts w:ascii="Bookman Old Style" w:hAnsi="Bookman Old Style" w:cs="Arial"/>
          <w:sz w:val="20"/>
          <w:szCs w:val="20"/>
        </w:rPr>
        <w:t xml:space="preserve"> dar causa à inexecução parcial do contrato que cause grave dano à Administração, ao funcionamento dos serviços públicos ou ao interesse coletivo;</w:t>
      </w:r>
    </w:p>
    <w:p w14:paraId="1F63EE22" w14:textId="77777777" w:rsidR="00F231BD" w:rsidRPr="00E126F7" w:rsidRDefault="00F231BD" w:rsidP="001E2E48">
      <w:pPr>
        <w:spacing w:after="0"/>
        <w:jc w:val="both"/>
        <w:rPr>
          <w:rFonts w:ascii="Bookman Old Style" w:hAnsi="Bookman Old Style" w:cs="Arial"/>
          <w:sz w:val="20"/>
          <w:szCs w:val="20"/>
        </w:rPr>
      </w:pPr>
      <w:r w:rsidRPr="00E126F7">
        <w:rPr>
          <w:rFonts w:ascii="Bookman Old Style" w:hAnsi="Bookman Old Style" w:cs="Arial"/>
          <w:b/>
          <w:bCs/>
          <w:sz w:val="20"/>
          <w:szCs w:val="20"/>
        </w:rPr>
        <w:t>h)</w:t>
      </w:r>
      <w:r w:rsidRPr="00E126F7">
        <w:rPr>
          <w:rFonts w:ascii="Bookman Old Style" w:hAnsi="Bookman Old Style" w:cs="Arial"/>
          <w:sz w:val="20"/>
          <w:szCs w:val="20"/>
        </w:rPr>
        <w:t xml:space="preserve"> dar causa à inexecução total do objeto do contrato.</w:t>
      </w:r>
    </w:p>
    <w:p w14:paraId="57B3450C" w14:textId="77777777" w:rsidR="00F231BD" w:rsidRPr="00E126F7" w:rsidRDefault="00F231BD" w:rsidP="001E2E48">
      <w:pPr>
        <w:spacing w:after="0"/>
        <w:jc w:val="both"/>
        <w:rPr>
          <w:rFonts w:ascii="Bookman Old Style" w:hAnsi="Bookman Old Style" w:cs="Arial"/>
          <w:sz w:val="20"/>
          <w:szCs w:val="20"/>
        </w:rPr>
      </w:pPr>
    </w:p>
    <w:p w14:paraId="136CCE21" w14:textId="0BC99C39" w:rsidR="00F231BD" w:rsidRPr="00E126F7" w:rsidRDefault="001E2E48" w:rsidP="001E2E48">
      <w:pPr>
        <w:spacing w:after="0"/>
        <w:jc w:val="both"/>
        <w:rPr>
          <w:rFonts w:ascii="Bookman Old Style" w:hAnsi="Bookman Old Style" w:cs="Calibri"/>
          <w:sz w:val="20"/>
          <w:szCs w:val="20"/>
          <w:lang w:eastAsia="pt-BR"/>
        </w:rPr>
      </w:pPr>
      <w:r w:rsidRPr="00E126F7">
        <w:rPr>
          <w:rFonts w:ascii="Bookman Old Style" w:hAnsi="Bookman Old Style" w:cs="Arial"/>
          <w:b/>
          <w:bCs/>
          <w:sz w:val="20"/>
          <w:szCs w:val="20"/>
        </w:rPr>
        <w:t>8</w:t>
      </w:r>
      <w:r w:rsidR="00F231BD" w:rsidRPr="00E126F7">
        <w:rPr>
          <w:rFonts w:ascii="Bookman Old Style" w:hAnsi="Bookman Old Style" w:cs="Arial"/>
          <w:b/>
          <w:bCs/>
          <w:sz w:val="20"/>
          <w:szCs w:val="20"/>
        </w:rPr>
        <w:t>.9.</w:t>
      </w:r>
      <w:r w:rsidR="00F231BD" w:rsidRPr="00E126F7">
        <w:rPr>
          <w:rFonts w:ascii="Bookman Old Style" w:hAnsi="Bookman Old Style" w:cs="Arial"/>
          <w:sz w:val="20"/>
          <w:szCs w:val="20"/>
        </w:rPr>
        <w:t xml:space="preserve"> </w:t>
      </w:r>
      <w:r w:rsidR="00F231BD" w:rsidRPr="00E126F7">
        <w:rPr>
          <w:rFonts w:ascii="Bookman Old Style" w:hAnsi="Bookman Old Style" w:cs="Calibri"/>
          <w:sz w:val="20"/>
          <w:szCs w:val="20"/>
          <w:lang w:eastAsia="pt-BR"/>
        </w:rPr>
        <w:t>O valor da multa de mora ou compensatória aplicada será:</w:t>
      </w:r>
    </w:p>
    <w:p w14:paraId="502C89A0" w14:textId="77777777" w:rsidR="00F231BD" w:rsidRPr="00E126F7" w:rsidRDefault="00F231BD" w:rsidP="001E2E4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a</w:t>
      </w:r>
      <w:r w:rsidRPr="00E126F7">
        <w:rPr>
          <w:rFonts w:ascii="Bookman Old Style" w:hAnsi="Bookman Old Style" w:cs="Calibri"/>
          <w:sz w:val="20"/>
          <w:szCs w:val="20"/>
          <w:lang w:eastAsia="pt-BR"/>
        </w:rPr>
        <w:t>) retido dos pagamentos devidos pelo órgão ou entidade, inclusive pagamentos decorrentes de outros contratos firmados com o contratado;</w:t>
      </w:r>
    </w:p>
    <w:p w14:paraId="57A89D75" w14:textId="77777777" w:rsidR="00F231BD" w:rsidRPr="00E126F7" w:rsidRDefault="00F231BD" w:rsidP="001E2E4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b)</w:t>
      </w:r>
      <w:r w:rsidRPr="00E126F7">
        <w:rPr>
          <w:rFonts w:ascii="Bookman Old Style" w:hAnsi="Bookman Old Style" w:cs="Calibri"/>
          <w:sz w:val="20"/>
          <w:szCs w:val="20"/>
          <w:lang w:eastAsia="pt-BR"/>
        </w:rPr>
        <w:t xml:space="preserve"> descontado do valor da garantia prestada;</w:t>
      </w:r>
    </w:p>
    <w:p w14:paraId="7AAD85A4" w14:textId="77777777" w:rsidR="00F231BD" w:rsidRPr="00E126F7" w:rsidRDefault="00F231BD" w:rsidP="001E2E4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c)</w:t>
      </w:r>
      <w:r w:rsidRPr="00E126F7">
        <w:rPr>
          <w:rFonts w:ascii="Bookman Old Style" w:hAnsi="Bookman Old Style" w:cs="Calibri"/>
          <w:sz w:val="20"/>
          <w:szCs w:val="20"/>
          <w:lang w:eastAsia="pt-BR"/>
        </w:rPr>
        <w:t xml:space="preserve"> cobrado judicialmente.</w:t>
      </w:r>
    </w:p>
    <w:p w14:paraId="6DECD33F" w14:textId="77777777" w:rsidR="00F231BD" w:rsidRPr="00E126F7" w:rsidRDefault="00F231BD" w:rsidP="001E2E48">
      <w:pPr>
        <w:spacing w:after="0"/>
        <w:jc w:val="both"/>
        <w:rPr>
          <w:rFonts w:ascii="Bookman Old Style" w:hAnsi="Bookman Old Style" w:cs="Calibri"/>
          <w:sz w:val="20"/>
          <w:szCs w:val="20"/>
          <w:lang w:eastAsia="pt-BR"/>
        </w:rPr>
      </w:pPr>
    </w:p>
    <w:p w14:paraId="3170FCAB" w14:textId="153D8CD8" w:rsidR="00F231BD" w:rsidRPr="00E126F7" w:rsidRDefault="001E2E48"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rPr>
        <w:t>8</w:t>
      </w:r>
      <w:r w:rsidR="00F231BD" w:rsidRPr="00E126F7">
        <w:rPr>
          <w:rFonts w:ascii="Bookman Old Style" w:hAnsi="Bookman Old Style"/>
          <w:b/>
          <w:bCs/>
          <w:sz w:val="20"/>
          <w:szCs w:val="20"/>
        </w:rPr>
        <w:t>.10.</w:t>
      </w:r>
      <w:r w:rsidR="00F231BD" w:rsidRPr="00E126F7">
        <w:rPr>
          <w:rFonts w:ascii="Bookman Old Style" w:hAnsi="Bookman Old Style"/>
          <w:sz w:val="20"/>
          <w:szCs w:val="20"/>
        </w:rPr>
        <w:t xml:space="preserve"> A sanção de impedimento de licitar e contratar, </w:t>
      </w:r>
      <w:r w:rsidR="00F231BD" w:rsidRPr="00E126F7">
        <w:rPr>
          <w:rFonts w:ascii="Bookman Old Style" w:hAnsi="Bookman Old Style"/>
          <w:sz w:val="20"/>
          <w:szCs w:val="20"/>
          <w:lang w:eastAsia="pt-BR"/>
        </w:rPr>
        <w:t>será aplicada aos responsáveis pelas seguintes infrações, pelo prazo máximo de 03 (três) anos, observando-se os parâmetros abaixo estabelecidos:</w:t>
      </w:r>
    </w:p>
    <w:p w14:paraId="5699EB6F"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a</w:t>
      </w:r>
      <w:r w:rsidRPr="00E126F7">
        <w:rPr>
          <w:rFonts w:ascii="Bookman Old Style" w:hAnsi="Bookman Old Style"/>
          <w:sz w:val="20"/>
          <w:szCs w:val="20"/>
          <w:lang w:eastAsia="pt-BR"/>
        </w:rPr>
        <w:t>) até 02 (dois) anos se dar causa à inexecução parcial do contrato que cause grave dano à Administração, ao acionamento dos serviços públicos ou ao interesse coletivo.</w:t>
      </w:r>
    </w:p>
    <w:p w14:paraId="69E9EDD1"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lastRenderedPageBreak/>
        <w:t>b)</w:t>
      </w:r>
      <w:r w:rsidRPr="00E126F7">
        <w:rPr>
          <w:rFonts w:ascii="Bookman Old Style" w:hAnsi="Bookman Old Style"/>
          <w:sz w:val="20"/>
          <w:szCs w:val="20"/>
          <w:lang w:eastAsia="pt-BR"/>
        </w:rPr>
        <w:t xml:space="preserve"> até 03 (três) anos se der causa à inexecução total do contrato.</w:t>
      </w:r>
    </w:p>
    <w:p w14:paraId="4E556BBA"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c)</w:t>
      </w:r>
      <w:r w:rsidRPr="00E126F7">
        <w:rPr>
          <w:rFonts w:ascii="Bookman Old Style" w:hAnsi="Bookman Old Style"/>
          <w:sz w:val="20"/>
          <w:szCs w:val="20"/>
          <w:lang w:eastAsia="pt-BR"/>
        </w:rPr>
        <w:t xml:space="preserve"> até 02 (dois) meses) se deixar de entregar a documentação exigida para o certame. </w:t>
      </w:r>
    </w:p>
    <w:p w14:paraId="3E12A1A0"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d)</w:t>
      </w:r>
      <w:r w:rsidRPr="00E126F7">
        <w:rPr>
          <w:rFonts w:ascii="Bookman Old Style" w:hAnsi="Bookman Old Style"/>
          <w:sz w:val="20"/>
          <w:szCs w:val="20"/>
          <w:lang w:eastAsia="pt-BR"/>
        </w:rPr>
        <w:t xml:space="preserve"> até 04 (quatro) meses se não manter a proposta, salvo em decorrência de fato superveniente devidamente justificado.</w:t>
      </w:r>
    </w:p>
    <w:p w14:paraId="6BCF55E8"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cs="Calibri"/>
          <w:b/>
          <w:bCs/>
          <w:sz w:val="20"/>
          <w:szCs w:val="20"/>
          <w:lang w:eastAsia="pt-BR"/>
        </w:rPr>
        <w:t>e)</w:t>
      </w:r>
      <w:r w:rsidRPr="00E126F7">
        <w:rPr>
          <w:rFonts w:ascii="Bookman Old Style" w:hAnsi="Bookman Old Style" w:cs="Calibri"/>
          <w:sz w:val="20"/>
          <w:szCs w:val="20"/>
          <w:lang w:eastAsia="pt-BR"/>
        </w:rPr>
        <w:t xml:space="preserve"> até 04 (quatro) meses se </w:t>
      </w:r>
      <w:r w:rsidRPr="00E126F7">
        <w:rPr>
          <w:rFonts w:ascii="Bookman Old Style" w:hAnsi="Bookman Old Style"/>
          <w:sz w:val="20"/>
          <w:szCs w:val="20"/>
          <w:lang w:eastAsia="pt-BR"/>
        </w:rPr>
        <w:t>não celebrar o contrato ou não entregar a documentação exigida para a contratação, quando convocado dentro do prazo de validade de sua proposta.</w:t>
      </w:r>
    </w:p>
    <w:p w14:paraId="0C1F9CDF" w14:textId="77777777" w:rsidR="00F231BD" w:rsidRPr="00E126F7" w:rsidRDefault="00F231BD" w:rsidP="001E2E48">
      <w:pPr>
        <w:spacing w:after="0"/>
        <w:jc w:val="both"/>
        <w:rPr>
          <w:rFonts w:ascii="Bookman Old Style" w:hAnsi="Bookman Old Style"/>
          <w:sz w:val="20"/>
          <w:szCs w:val="20"/>
          <w:lang w:eastAsia="pt-BR"/>
        </w:rPr>
      </w:pPr>
      <w:r w:rsidRPr="00E126F7">
        <w:rPr>
          <w:rFonts w:ascii="Bookman Old Style" w:hAnsi="Bookman Old Style"/>
          <w:b/>
          <w:bCs/>
          <w:sz w:val="20"/>
          <w:szCs w:val="20"/>
          <w:lang w:eastAsia="pt-BR"/>
        </w:rPr>
        <w:t>f)</w:t>
      </w:r>
      <w:r w:rsidRPr="00E126F7">
        <w:rPr>
          <w:rFonts w:ascii="Bookman Old Style" w:hAnsi="Bookman Old Style"/>
          <w:sz w:val="20"/>
          <w:szCs w:val="20"/>
          <w:lang w:eastAsia="pt-BR"/>
        </w:rPr>
        <w:t xml:space="preserve"> até 01 (um) ano se ensejar o retardamento da execução ou da entrega do objeto da licitação sem motivo justificado.</w:t>
      </w:r>
    </w:p>
    <w:p w14:paraId="33D1C698" w14:textId="77777777" w:rsidR="00F231BD" w:rsidRPr="00E126F7" w:rsidRDefault="00F231BD" w:rsidP="001E2E48">
      <w:pPr>
        <w:spacing w:after="0"/>
        <w:jc w:val="both"/>
        <w:rPr>
          <w:rFonts w:ascii="Bookman Old Style" w:hAnsi="Bookman Old Style" w:cs="Calibri"/>
          <w:sz w:val="20"/>
          <w:szCs w:val="20"/>
          <w:lang w:eastAsia="pt-BR"/>
        </w:rPr>
      </w:pPr>
    </w:p>
    <w:p w14:paraId="11BC75CF" w14:textId="40C7606B" w:rsidR="00F231BD" w:rsidRPr="00E126F7" w:rsidRDefault="001E2E48" w:rsidP="001E2E4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8</w:t>
      </w:r>
      <w:r w:rsidR="00F231BD" w:rsidRPr="00E126F7">
        <w:rPr>
          <w:rFonts w:ascii="Bookman Old Style" w:hAnsi="Bookman Old Style" w:cs="Calibri"/>
          <w:b/>
          <w:bCs/>
          <w:sz w:val="20"/>
          <w:szCs w:val="20"/>
          <w:lang w:eastAsia="pt-BR"/>
        </w:rPr>
        <w:t>.11.</w:t>
      </w:r>
      <w:r w:rsidR="00F231BD" w:rsidRPr="00E126F7">
        <w:rPr>
          <w:rFonts w:ascii="Bookman Old Style" w:hAnsi="Bookman Old Style" w:cs="Calibri"/>
          <w:sz w:val="20"/>
          <w:szCs w:val="20"/>
          <w:lang w:eastAsia="pt-BR"/>
        </w:rPr>
        <w:t xml:space="preserve"> A sanção de declaração de inidoneidade para licitar e contratar com a Administração Pública direta e indireta, de todos os entes federativos, será aplicada a</w:t>
      </w:r>
      <w:r w:rsidR="00F231BD" w:rsidRPr="00E126F7">
        <w:rPr>
          <w:rFonts w:ascii="Bookman Old Style" w:hAnsi="Bookman Old Style"/>
          <w:sz w:val="20"/>
          <w:szCs w:val="20"/>
          <w:lang w:eastAsia="pt-BR"/>
        </w:rPr>
        <w:t>os responsáveis pelas seguintes infrações, pelo prazo mínimo de 03 (três) anos e máximo de 06 (seis) anos, observando-se os parâmetros abaixo estabelecidos:</w:t>
      </w:r>
    </w:p>
    <w:p w14:paraId="06004FB5" w14:textId="77777777" w:rsidR="00F231BD" w:rsidRPr="00E126F7" w:rsidRDefault="00F231BD" w:rsidP="001E2E4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a</w:t>
      </w:r>
      <w:r w:rsidRPr="00E126F7">
        <w:rPr>
          <w:rFonts w:ascii="Bookman Old Style" w:hAnsi="Bookman Old Style" w:cs="Calibri"/>
          <w:sz w:val="20"/>
          <w:szCs w:val="20"/>
          <w:lang w:eastAsia="pt-BR"/>
        </w:rPr>
        <w:t>) até 04 (quatro) anos, caso seja apresentado declaração ou documentação falsa exigida para o certame ou prestar declaração falsa durante a licitação ou a execução do contrato:</w:t>
      </w:r>
    </w:p>
    <w:p w14:paraId="54FE8D7F" w14:textId="77777777" w:rsidR="00F231BD" w:rsidRPr="00E126F7" w:rsidRDefault="00F231BD" w:rsidP="001E2E4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b)</w:t>
      </w:r>
      <w:r w:rsidRPr="00E126F7">
        <w:rPr>
          <w:rFonts w:ascii="Bookman Old Style" w:hAnsi="Bookman Old Style" w:cs="Calibri"/>
          <w:sz w:val="20"/>
          <w:szCs w:val="20"/>
          <w:lang w:eastAsia="pt-BR"/>
        </w:rPr>
        <w:t xml:space="preserve"> até 06 (seis) anos, se fraudar a licitação ou praticar ato fraudulento na execução do contrato:</w:t>
      </w:r>
    </w:p>
    <w:p w14:paraId="44872A90" w14:textId="77777777" w:rsidR="00F231BD" w:rsidRPr="00E126F7" w:rsidRDefault="00F231BD" w:rsidP="001E2E4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c)</w:t>
      </w:r>
      <w:r w:rsidRPr="00E126F7">
        <w:rPr>
          <w:rFonts w:ascii="Bookman Old Style" w:hAnsi="Bookman Old Style" w:cs="Calibri"/>
          <w:sz w:val="20"/>
          <w:szCs w:val="20"/>
          <w:lang w:eastAsia="pt-BR"/>
        </w:rPr>
        <w:t xml:space="preserve"> até 06 (seis) anos, se comportar-se de modo inidôneo ou cometer fraude de qualquer natureza</w:t>
      </w:r>
    </w:p>
    <w:p w14:paraId="10789F98" w14:textId="77777777" w:rsidR="00F231BD" w:rsidRPr="00E126F7" w:rsidRDefault="00F231BD" w:rsidP="001E2E4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d)</w:t>
      </w:r>
      <w:r w:rsidRPr="00E126F7">
        <w:rPr>
          <w:rFonts w:ascii="Bookman Old Style" w:hAnsi="Bookman Old Style" w:cs="Calibri"/>
          <w:sz w:val="20"/>
          <w:szCs w:val="20"/>
          <w:lang w:eastAsia="pt-BR"/>
        </w:rPr>
        <w:t xml:space="preserve"> até 05 (cinco) anos, se praticar atos ilícitos com vistas a frustrar os objetivos da licitação:</w:t>
      </w:r>
    </w:p>
    <w:p w14:paraId="7E8F566B" w14:textId="77777777" w:rsidR="00F231BD" w:rsidRPr="00E126F7" w:rsidRDefault="00F231BD" w:rsidP="001E2E4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e)</w:t>
      </w:r>
      <w:r w:rsidRPr="00E126F7">
        <w:rPr>
          <w:rFonts w:ascii="Bookman Old Style" w:hAnsi="Bookman Old Style" w:cs="Calibri"/>
          <w:sz w:val="20"/>
          <w:szCs w:val="20"/>
          <w:lang w:eastAsia="pt-BR"/>
        </w:rPr>
        <w:t xml:space="preserve"> até 06 (seis) anos, se praticar ato lesivo previsto no art. 5º da Lei Federal nº 12.846, de 1º de agosto de 2013.</w:t>
      </w:r>
    </w:p>
    <w:p w14:paraId="5BF33CA8" w14:textId="6A8BA995" w:rsidR="00F231BD" w:rsidRPr="00E126F7" w:rsidRDefault="001E2E48" w:rsidP="001E2E4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8</w:t>
      </w:r>
      <w:r w:rsidR="00F231BD" w:rsidRPr="00E126F7">
        <w:rPr>
          <w:rFonts w:ascii="Bookman Old Style" w:hAnsi="Bookman Old Style" w:cs="Calibri"/>
          <w:b/>
          <w:bCs/>
          <w:sz w:val="20"/>
          <w:szCs w:val="20"/>
          <w:lang w:eastAsia="pt-BR"/>
        </w:rPr>
        <w:t>.11.1.</w:t>
      </w:r>
      <w:r w:rsidR="00F231BD" w:rsidRPr="00E126F7">
        <w:rPr>
          <w:rFonts w:ascii="Bookman Old Style" w:hAnsi="Bookman Old Style" w:cs="Calibri"/>
          <w:sz w:val="20"/>
          <w:szCs w:val="20"/>
          <w:lang w:eastAsia="pt-BR"/>
        </w:rPr>
        <w:t xml:space="preserve"> Será aplicada a sanção de declaração de inidoneidade para licitar e contratar com a Administração Pública direta e indireta, de todos os entes federativos, no caso das infrações previstas no item 16.11. deste edital, pelo prazo máximo de 06 (seis) anos, quando se justificar a imposição de penalidade mais grave.</w:t>
      </w:r>
    </w:p>
    <w:p w14:paraId="1D6AE78E" w14:textId="77777777" w:rsidR="00F231BD" w:rsidRPr="00E126F7" w:rsidRDefault="00F231BD" w:rsidP="001E2E48">
      <w:pPr>
        <w:spacing w:after="0"/>
        <w:jc w:val="both"/>
        <w:rPr>
          <w:rFonts w:ascii="Bookman Old Style" w:hAnsi="Bookman Old Style" w:cs="Calibri"/>
          <w:sz w:val="20"/>
          <w:szCs w:val="20"/>
          <w:lang w:eastAsia="pt-BR"/>
        </w:rPr>
      </w:pPr>
    </w:p>
    <w:p w14:paraId="5FADEAC9" w14:textId="6EA372DF" w:rsidR="00F231BD" w:rsidRDefault="001E2E48" w:rsidP="000557D8">
      <w:pPr>
        <w:spacing w:after="0"/>
        <w:jc w:val="both"/>
        <w:rPr>
          <w:rFonts w:ascii="Bookman Old Style" w:hAnsi="Bookman Old Style" w:cs="Calibri"/>
          <w:sz w:val="20"/>
          <w:szCs w:val="20"/>
          <w:lang w:eastAsia="pt-BR"/>
        </w:rPr>
      </w:pPr>
      <w:r w:rsidRPr="00E126F7">
        <w:rPr>
          <w:rFonts w:ascii="Bookman Old Style" w:hAnsi="Bookman Old Style" w:cs="Calibri"/>
          <w:b/>
          <w:bCs/>
          <w:sz w:val="20"/>
          <w:szCs w:val="20"/>
          <w:lang w:eastAsia="pt-BR"/>
        </w:rPr>
        <w:t>8</w:t>
      </w:r>
      <w:r w:rsidR="00F231BD" w:rsidRPr="00E126F7">
        <w:rPr>
          <w:rFonts w:ascii="Bookman Old Style" w:hAnsi="Bookman Old Style" w:cs="Calibri"/>
          <w:b/>
          <w:bCs/>
          <w:sz w:val="20"/>
          <w:szCs w:val="20"/>
          <w:lang w:eastAsia="pt-BR"/>
        </w:rPr>
        <w:t>.12.</w:t>
      </w:r>
      <w:r w:rsidR="00F231BD" w:rsidRPr="00E126F7">
        <w:rPr>
          <w:rFonts w:ascii="Bookman Old Style" w:hAnsi="Bookman Old Style" w:cs="Calibri"/>
          <w:sz w:val="20"/>
          <w:szCs w:val="20"/>
          <w:lang w:eastAsia="pt-BR"/>
        </w:rPr>
        <w:t xml:space="preserve"> O processo administrativo punitivo será processado conforme as disposições da Lei 14.133/2021 e dos artigos 11 ao 40 do Decreto Lei nº 135 de 29 de dezembro de 2023</w:t>
      </w:r>
      <w:r w:rsidR="000557D8">
        <w:rPr>
          <w:rFonts w:ascii="Bookman Old Style" w:hAnsi="Bookman Old Style" w:cs="Calibri"/>
          <w:sz w:val="20"/>
          <w:szCs w:val="20"/>
          <w:lang w:eastAsia="pt-BR"/>
        </w:rPr>
        <w:t>.</w:t>
      </w:r>
    </w:p>
    <w:p w14:paraId="72F6F751" w14:textId="77777777" w:rsidR="000557D8" w:rsidRPr="000557D8" w:rsidRDefault="000557D8" w:rsidP="000557D8">
      <w:pPr>
        <w:spacing w:after="0"/>
        <w:jc w:val="both"/>
        <w:rPr>
          <w:rFonts w:ascii="Bookman Old Style" w:hAnsi="Bookman Old Style" w:cs="Calibri"/>
          <w:sz w:val="20"/>
          <w:szCs w:val="20"/>
          <w:lang w:eastAsia="pt-BR"/>
        </w:rPr>
      </w:pPr>
    </w:p>
    <w:p w14:paraId="2E1509EC" w14:textId="157FE0FC" w:rsidR="00F231BD" w:rsidRPr="00E126F7" w:rsidRDefault="00F231BD" w:rsidP="001E2E48">
      <w:pPr>
        <w:tabs>
          <w:tab w:val="left" w:pos="851"/>
        </w:tabs>
        <w:spacing w:after="0"/>
        <w:jc w:val="both"/>
        <w:rPr>
          <w:rFonts w:ascii="Bookman Old Style" w:hAnsi="Bookman Old Style"/>
          <w:b/>
          <w:sz w:val="20"/>
          <w:szCs w:val="20"/>
        </w:rPr>
      </w:pPr>
      <w:r w:rsidRPr="00E126F7">
        <w:rPr>
          <w:rFonts w:ascii="Bookman Old Style" w:hAnsi="Bookman Old Style"/>
          <w:b/>
          <w:sz w:val="20"/>
          <w:szCs w:val="20"/>
        </w:rPr>
        <w:t xml:space="preserve">CLÁUSULA </w:t>
      </w:r>
      <w:r w:rsidR="001E2E48" w:rsidRPr="00E126F7">
        <w:rPr>
          <w:rFonts w:ascii="Bookman Old Style" w:hAnsi="Bookman Old Style"/>
          <w:b/>
          <w:sz w:val="20"/>
          <w:szCs w:val="20"/>
        </w:rPr>
        <w:t>NONA</w:t>
      </w:r>
      <w:r w:rsidRPr="00E126F7">
        <w:rPr>
          <w:rFonts w:ascii="Bookman Old Style" w:hAnsi="Bookman Old Style"/>
          <w:b/>
          <w:sz w:val="20"/>
          <w:szCs w:val="20"/>
        </w:rPr>
        <w:t xml:space="preserve"> – LEI DE PROTEÇÃO DE DADOS</w:t>
      </w:r>
    </w:p>
    <w:p w14:paraId="782A6199" w14:textId="3BB2F850"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.1.</w:t>
      </w:r>
      <w:r w:rsidR="00F231BD" w:rsidRPr="00E126F7">
        <w:rPr>
          <w:rFonts w:ascii="Bookman Old Style" w:hAnsi="Bookman Old Style"/>
          <w:bCs/>
          <w:sz w:val="20"/>
          <w:szCs w:val="20"/>
        </w:rPr>
        <w:t xml:space="preserve"> Em atendimento ao disposto na Lei nº 13.709/2018 – Lei Geral de Proteção de Dados Pessoais (LGPD), a CONTRATANTE, para a execução do objeto deste contrato, poderá, quando necessário, ter acesso aos dados pessoais dos representantes da CONTRATADA.</w:t>
      </w:r>
    </w:p>
    <w:p w14:paraId="0CEF13A3" w14:textId="77777777" w:rsidR="00F231BD" w:rsidRPr="00E126F7" w:rsidRDefault="00F231BD" w:rsidP="001E2E48">
      <w:pPr>
        <w:tabs>
          <w:tab w:val="left" w:pos="851"/>
        </w:tabs>
        <w:spacing w:after="0"/>
        <w:jc w:val="both"/>
        <w:rPr>
          <w:rFonts w:ascii="Bookman Old Style" w:hAnsi="Bookman Old Style"/>
          <w:bCs/>
          <w:sz w:val="20"/>
          <w:szCs w:val="20"/>
        </w:rPr>
      </w:pPr>
    </w:p>
    <w:p w14:paraId="4AD0FACD" w14:textId="529E67D4"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.2.</w:t>
      </w:r>
      <w:r w:rsidR="00F231BD" w:rsidRPr="00E126F7">
        <w:rPr>
          <w:rFonts w:ascii="Bookman Old Style" w:hAnsi="Bookman Old Style"/>
          <w:bCs/>
          <w:sz w:val="20"/>
          <w:szCs w:val="20"/>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4E327937" w14:textId="77777777" w:rsidR="00F231BD" w:rsidRPr="00E126F7" w:rsidRDefault="00F231BD" w:rsidP="001E2E48">
      <w:pPr>
        <w:numPr>
          <w:ilvl w:val="0"/>
          <w:numId w:val="17"/>
        </w:numPr>
        <w:tabs>
          <w:tab w:val="left" w:pos="851"/>
        </w:tabs>
        <w:spacing w:after="0" w:line="240" w:lineRule="auto"/>
        <w:ind w:left="0" w:firstLine="0"/>
        <w:jc w:val="both"/>
        <w:rPr>
          <w:rFonts w:ascii="Bookman Old Style" w:hAnsi="Bookman Old Style"/>
          <w:bCs/>
          <w:sz w:val="20"/>
          <w:szCs w:val="20"/>
        </w:rPr>
      </w:pPr>
      <w:r w:rsidRPr="00E126F7">
        <w:rPr>
          <w:rFonts w:ascii="Bookman Old Style" w:hAnsi="Bookman Old Style"/>
          <w:bCs/>
          <w:sz w:val="20"/>
          <w:szCs w:val="20"/>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14:paraId="01611EA8" w14:textId="77777777" w:rsidR="00F231BD" w:rsidRPr="00E126F7" w:rsidRDefault="00F231BD" w:rsidP="001E2E48">
      <w:pPr>
        <w:numPr>
          <w:ilvl w:val="0"/>
          <w:numId w:val="17"/>
        </w:numPr>
        <w:tabs>
          <w:tab w:val="left" w:pos="851"/>
        </w:tabs>
        <w:spacing w:after="0" w:line="240" w:lineRule="auto"/>
        <w:ind w:left="0" w:firstLine="0"/>
        <w:jc w:val="both"/>
        <w:rPr>
          <w:rFonts w:ascii="Bookman Old Style" w:hAnsi="Bookman Old Style"/>
          <w:bCs/>
          <w:sz w:val="20"/>
          <w:szCs w:val="20"/>
        </w:rPr>
      </w:pPr>
      <w:r w:rsidRPr="00E126F7">
        <w:rPr>
          <w:rFonts w:ascii="Bookman Old Style" w:hAnsi="Bookman Old Style"/>
          <w:bCs/>
          <w:sz w:val="20"/>
          <w:szCs w:val="20"/>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05E1C72F" w14:textId="77777777" w:rsidR="00F231BD" w:rsidRPr="00E126F7" w:rsidRDefault="00F231BD" w:rsidP="001E2E48">
      <w:pPr>
        <w:numPr>
          <w:ilvl w:val="0"/>
          <w:numId w:val="17"/>
        </w:numPr>
        <w:tabs>
          <w:tab w:val="left" w:pos="851"/>
        </w:tabs>
        <w:spacing w:after="0" w:line="240" w:lineRule="auto"/>
        <w:ind w:left="0" w:firstLine="0"/>
        <w:jc w:val="both"/>
        <w:rPr>
          <w:rFonts w:ascii="Bookman Old Style" w:hAnsi="Bookman Old Style"/>
          <w:bCs/>
          <w:sz w:val="20"/>
          <w:szCs w:val="20"/>
        </w:rPr>
      </w:pPr>
      <w:r w:rsidRPr="00E126F7">
        <w:rPr>
          <w:rFonts w:ascii="Bookman Old Style" w:hAnsi="Bookman Old Style"/>
          <w:bCs/>
          <w:sz w:val="20"/>
          <w:szCs w:val="20"/>
        </w:rPr>
        <w:t xml:space="preserve">Em caso de necessidade de coleta de dados pessoais dos titulares mediante consentimento, indispensáveis à própria execução do objeto, esta será realizada após </w:t>
      </w:r>
      <w:r w:rsidRPr="00E126F7">
        <w:rPr>
          <w:rFonts w:ascii="Bookman Old Style" w:hAnsi="Bookman Old Style"/>
          <w:bCs/>
          <w:sz w:val="20"/>
          <w:szCs w:val="20"/>
        </w:rPr>
        <w:lastRenderedPageBreak/>
        <w:t>prévia aprovação CONTRATANTE, responsabilizando-se a CONTRATADA pela obtenção e gestão. Eventualmente, podem as partes convencionar que o CONTRATANTE será responsável por obter o consentimento dos titulares;</w:t>
      </w:r>
    </w:p>
    <w:p w14:paraId="291F2775" w14:textId="0D6BED5C" w:rsidR="00F231BD" w:rsidRPr="00E126F7" w:rsidRDefault="00F231BD" w:rsidP="001E2E48">
      <w:pPr>
        <w:numPr>
          <w:ilvl w:val="0"/>
          <w:numId w:val="17"/>
        </w:numPr>
        <w:tabs>
          <w:tab w:val="left" w:pos="851"/>
        </w:tabs>
        <w:spacing w:after="0" w:line="240" w:lineRule="auto"/>
        <w:ind w:left="0" w:firstLine="0"/>
        <w:jc w:val="both"/>
        <w:rPr>
          <w:rFonts w:ascii="Bookman Old Style" w:hAnsi="Bookman Old Style"/>
          <w:bCs/>
          <w:sz w:val="20"/>
          <w:szCs w:val="20"/>
        </w:rPr>
      </w:pPr>
      <w:r w:rsidRPr="00E126F7">
        <w:rPr>
          <w:rFonts w:ascii="Bookman Old Style" w:hAnsi="Bookman Old Style"/>
          <w:bCs/>
          <w:sz w:val="20"/>
          <w:szCs w:val="20"/>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 Quando for o caso, os dados obtidos em razão deste contrato serão armazenados em um</w:t>
      </w:r>
      <w:r w:rsidR="001E2E48" w:rsidRPr="00E126F7">
        <w:rPr>
          <w:rFonts w:ascii="Bookman Old Style" w:hAnsi="Bookman Old Style"/>
          <w:bCs/>
          <w:sz w:val="20"/>
          <w:szCs w:val="20"/>
        </w:rPr>
        <w:t xml:space="preserve"> </w:t>
      </w:r>
      <w:r w:rsidRPr="00E126F7">
        <w:rPr>
          <w:rFonts w:ascii="Bookman Old Style" w:hAnsi="Bookman Old Style"/>
          <w:bCs/>
          <w:sz w:val="20"/>
          <w:szCs w:val="20"/>
        </w:rPr>
        <w:t>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2B398C25" w14:textId="77777777" w:rsidR="00F231BD" w:rsidRPr="00E126F7" w:rsidRDefault="00F231BD" w:rsidP="001E2E48">
      <w:pPr>
        <w:tabs>
          <w:tab w:val="left" w:pos="851"/>
        </w:tabs>
        <w:spacing w:after="0"/>
        <w:jc w:val="both"/>
        <w:rPr>
          <w:rFonts w:ascii="Bookman Old Style" w:hAnsi="Bookman Old Style"/>
          <w:bCs/>
          <w:sz w:val="20"/>
          <w:szCs w:val="20"/>
        </w:rPr>
      </w:pPr>
    </w:p>
    <w:p w14:paraId="59C23CB5" w14:textId="42079654"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.3.</w:t>
      </w:r>
      <w:r w:rsidR="00F231BD" w:rsidRPr="00E126F7">
        <w:rPr>
          <w:rFonts w:ascii="Bookman Old Style" w:hAnsi="Bookman Old Style"/>
          <w:bCs/>
          <w:sz w:val="20"/>
          <w:szCs w:val="20"/>
        </w:rPr>
        <w:t xml:space="preserve">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14:paraId="0B9FE0B8" w14:textId="77777777" w:rsidR="00F231BD" w:rsidRPr="00E126F7" w:rsidRDefault="00F231BD" w:rsidP="001E2E48">
      <w:pPr>
        <w:tabs>
          <w:tab w:val="left" w:pos="851"/>
        </w:tabs>
        <w:spacing w:after="0"/>
        <w:jc w:val="both"/>
        <w:rPr>
          <w:rFonts w:ascii="Bookman Old Style" w:hAnsi="Bookman Old Style"/>
          <w:bCs/>
          <w:sz w:val="20"/>
          <w:szCs w:val="20"/>
        </w:rPr>
      </w:pPr>
    </w:p>
    <w:p w14:paraId="0F7CBB14" w14:textId="13ED5EC7"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.4.</w:t>
      </w:r>
      <w:r w:rsidR="00F231BD" w:rsidRPr="00E126F7">
        <w:rPr>
          <w:rFonts w:ascii="Bookman Old Style" w:hAnsi="Bookman Old Style"/>
          <w:bCs/>
          <w:sz w:val="20"/>
          <w:szCs w:val="20"/>
        </w:rPr>
        <w:t xml:space="preserve">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3F21A5A3" w14:textId="77777777" w:rsidR="00F231BD" w:rsidRPr="00E126F7" w:rsidRDefault="00F231BD" w:rsidP="001E2E48">
      <w:pPr>
        <w:tabs>
          <w:tab w:val="left" w:pos="851"/>
        </w:tabs>
        <w:spacing w:after="0"/>
        <w:jc w:val="both"/>
        <w:rPr>
          <w:rFonts w:ascii="Bookman Old Style" w:hAnsi="Bookman Old Style"/>
          <w:bCs/>
          <w:sz w:val="20"/>
          <w:szCs w:val="20"/>
        </w:rPr>
      </w:pPr>
    </w:p>
    <w:p w14:paraId="08DC40F9" w14:textId="52CB6BF3"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 xml:space="preserve">.5. </w:t>
      </w:r>
      <w:r w:rsidR="00F231BD" w:rsidRPr="00E126F7">
        <w:rPr>
          <w:rFonts w:ascii="Bookman Old Style" w:hAnsi="Bookman Old Style"/>
          <w:bCs/>
          <w:sz w:val="20"/>
          <w:szCs w:val="20"/>
        </w:rPr>
        <w:t>No caso de haver transferência internacional de dados pessoais pela CONTRATADA, aplicam-se as regras previstas na Lei nº 13.709/2018 (LGPD).</w:t>
      </w:r>
    </w:p>
    <w:p w14:paraId="04B5535F" w14:textId="77777777" w:rsidR="00F231BD" w:rsidRPr="00E126F7" w:rsidRDefault="00F231BD" w:rsidP="001E2E48">
      <w:pPr>
        <w:tabs>
          <w:tab w:val="left" w:pos="851"/>
        </w:tabs>
        <w:spacing w:after="0"/>
        <w:jc w:val="both"/>
        <w:rPr>
          <w:rFonts w:ascii="Bookman Old Style" w:hAnsi="Bookman Old Style"/>
          <w:b/>
          <w:sz w:val="20"/>
          <w:szCs w:val="20"/>
        </w:rPr>
      </w:pPr>
    </w:p>
    <w:p w14:paraId="3B4C1EDB" w14:textId="4FF8F0C0"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 xml:space="preserve">.6. </w:t>
      </w:r>
      <w:r w:rsidR="00F231BD" w:rsidRPr="00E126F7">
        <w:rPr>
          <w:rFonts w:ascii="Bookman Old Style" w:hAnsi="Bookman Old Style"/>
          <w:bCs/>
          <w:sz w:val="20"/>
          <w:szCs w:val="20"/>
        </w:rPr>
        <w:t>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14:paraId="72488C00" w14:textId="77777777" w:rsidR="00F231BD" w:rsidRPr="00E126F7" w:rsidRDefault="00F231BD" w:rsidP="001E2E48">
      <w:pPr>
        <w:tabs>
          <w:tab w:val="left" w:pos="851"/>
        </w:tabs>
        <w:spacing w:after="0"/>
        <w:jc w:val="both"/>
        <w:rPr>
          <w:rFonts w:ascii="Bookman Old Style" w:hAnsi="Bookman Old Style"/>
          <w:bCs/>
          <w:sz w:val="20"/>
          <w:szCs w:val="20"/>
        </w:rPr>
      </w:pPr>
    </w:p>
    <w:p w14:paraId="642FD109" w14:textId="4E0A1CCA"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.7.</w:t>
      </w:r>
      <w:r w:rsidR="00F231BD" w:rsidRPr="00E126F7">
        <w:rPr>
          <w:rFonts w:ascii="Bookman Old Style" w:hAnsi="Bookman Old Style"/>
          <w:bCs/>
          <w:sz w:val="20"/>
          <w:szCs w:val="20"/>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 nomeadamente quando o tratamento implicar a sua transmissão eletrônica, e contra qualquer outra forma de tratamento ilícito, atendendo aos conhecimentos</w:t>
      </w:r>
    </w:p>
    <w:p w14:paraId="19733BFC" w14:textId="77777777" w:rsidR="00F231BD" w:rsidRPr="00E126F7" w:rsidRDefault="00F231BD" w:rsidP="001E2E48">
      <w:pPr>
        <w:tabs>
          <w:tab w:val="left" w:pos="851"/>
        </w:tabs>
        <w:spacing w:after="0"/>
        <w:jc w:val="both"/>
        <w:rPr>
          <w:rFonts w:ascii="Bookman Old Style" w:hAnsi="Bookman Old Style"/>
          <w:bCs/>
          <w:sz w:val="20"/>
          <w:szCs w:val="20"/>
        </w:rPr>
      </w:pPr>
      <w:r w:rsidRPr="00E126F7">
        <w:rPr>
          <w:rFonts w:ascii="Bookman Old Style" w:hAnsi="Bookman Old Style"/>
          <w:bCs/>
          <w:sz w:val="20"/>
          <w:szCs w:val="20"/>
        </w:rPr>
        <w:t>técnicos disponíveis e aos custos resultantes da sua aplicação.</w:t>
      </w:r>
    </w:p>
    <w:p w14:paraId="74D0F3BB" w14:textId="77777777" w:rsidR="00F231BD" w:rsidRPr="00E126F7" w:rsidRDefault="00F231BD" w:rsidP="001E2E48">
      <w:pPr>
        <w:tabs>
          <w:tab w:val="left" w:pos="851"/>
        </w:tabs>
        <w:spacing w:after="0"/>
        <w:jc w:val="both"/>
        <w:rPr>
          <w:rFonts w:ascii="Bookman Old Style" w:hAnsi="Bookman Old Style"/>
          <w:bCs/>
          <w:sz w:val="20"/>
          <w:szCs w:val="20"/>
        </w:rPr>
      </w:pPr>
    </w:p>
    <w:p w14:paraId="0F234E30" w14:textId="01D2F16D"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.8.</w:t>
      </w:r>
      <w:r w:rsidR="00F231BD" w:rsidRPr="00E126F7">
        <w:rPr>
          <w:rFonts w:ascii="Bookman Old Style" w:hAnsi="Bookman Old Style"/>
          <w:bCs/>
          <w:sz w:val="20"/>
          <w:szCs w:val="20"/>
        </w:rPr>
        <w:t xml:space="preserve"> As partes zelarão pelo cumprimento das medidas de segurança.</w:t>
      </w:r>
    </w:p>
    <w:p w14:paraId="587B47A6" w14:textId="77777777" w:rsidR="00F231BD" w:rsidRPr="00E126F7" w:rsidRDefault="00F231BD" w:rsidP="001E2E48">
      <w:pPr>
        <w:tabs>
          <w:tab w:val="left" w:pos="851"/>
        </w:tabs>
        <w:spacing w:after="0"/>
        <w:jc w:val="both"/>
        <w:rPr>
          <w:rFonts w:ascii="Bookman Old Style" w:hAnsi="Bookman Old Style"/>
          <w:bCs/>
          <w:sz w:val="20"/>
          <w:szCs w:val="20"/>
        </w:rPr>
      </w:pPr>
    </w:p>
    <w:p w14:paraId="0C789EB3" w14:textId="3BE03B33"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.9.</w:t>
      </w:r>
      <w:r w:rsidR="00F231BD" w:rsidRPr="00E126F7">
        <w:rPr>
          <w:rFonts w:ascii="Bookman Old Style" w:hAnsi="Bookman Old Style"/>
          <w:bCs/>
          <w:sz w:val="20"/>
          <w:szCs w:val="20"/>
        </w:rPr>
        <w:t xml:space="preserve">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0A6CE204" w14:textId="77777777" w:rsidR="00F231BD" w:rsidRPr="00E126F7" w:rsidRDefault="00F231BD" w:rsidP="001E2E48">
      <w:pPr>
        <w:tabs>
          <w:tab w:val="left" w:pos="851"/>
        </w:tabs>
        <w:spacing w:after="0"/>
        <w:jc w:val="both"/>
        <w:rPr>
          <w:rFonts w:ascii="Bookman Old Style" w:hAnsi="Bookman Old Style"/>
          <w:bCs/>
          <w:sz w:val="20"/>
          <w:szCs w:val="20"/>
        </w:rPr>
      </w:pPr>
    </w:p>
    <w:p w14:paraId="0E2774A5" w14:textId="10315D13"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lastRenderedPageBreak/>
        <w:t>9</w:t>
      </w:r>
      <w:r w:rsidR="00F231BD" w:rsidRPr="00E126F7">
        <w:rPr>
          <w:rFonts w:ascii="Bookman Old Style" w:hAnsi="Bookman Old Style"/>
          <w:b/>
          <w:sz w:val="20"/>
          <w:szCs w:val="20"/>
        </w:rPr>
        <w:t>.10.</w:t>
      </w:r>
      <w:r w:rsidR="00F231BD" w:rsidRPr="00E126F7">
        <w:rPr>
          <w:rFonts w:ascii="Bookman Old Style" w:hAnsi="Bookman Old Style"/>
          <w:bCs/>
          <w:sz w:val="20"/>
          <w:szCs w:val="20"/>
        </w:rPr>
        <w:t xml:space="preserve">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14:paraId="1AB29278" w14:textId="39CA5024"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.10.1</w:t>
      </w:r>
      <w:r w:rsidRPr="00E126F7">
        <w:rPr>
          <w:rFonts w:ascii="Bookman Old Style" w:hAnsi="Bookman Old Style"/>
          <w:b/>
          <w:sz w:val="20"/>
          <w:szCs w:val="20"/>
        </w:rPr>
        <w:t>.</w:t>
      </w:r>
      <w:r w:rsidR="00F231BD" w:rsidRPr="00E126F7">
        <w:rPr>
          <w:rFonts w:ascii="Bookman Old Style" w:hAnsi="Bookman Old Style"/>
          <w:bCs/>
          <w:sz w:val="20"/>
          <w:szCs w:val="20"/>
        </w:rPr>
        <w:t xml:space="preserve">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14:paraId="4FA9C5BB" w14:textId="77777777" w:rsidR="00F231BD" w:rsidRPr="00E126F7" w:rsidRDefault="00F231BD" w:rsidP="001E2E48">
      <w:pPr>
        <w:tabs>
          <w:tab w:val="left" w:pos="851"/>
        </w:tabs>
        <w:spacing w:after="0"/>
        <w:jc w:val="both"/>
        <w:rPr>
          <w:rFonts w:ascii="Bookman Old Style" w:hAnsi="Bookman Old Style"/>
          <w:bCs/>
          <w:sz w:val="20"/>
          <w:szCs w:val="20"/>
        </w:rPr>
      </w:pPr>
    </w:p>
    <w:p w14:paraId="3F13835B" w14:textId="13495AE8"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.11.</w:t>
      </w:r>
      <w:r w:rsidR="00F231BD" w:rsidRPr="00E126F7">
        <w:rPr>
          <w:rFonts w:ascii="Bookman Old Style" w:hAnsi="Bookman Old Style"/>
          <w:bCs/>
          <w:sz w:val="20"/>
          <w:szCs w:val="20"/>
        </w:rPr>
        <w:t xml:space="preserve">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14:paraId="6AA30D87" w14:textId="77777777" w:rsidR="00F231BD" w:rsidRPr="00E126F7" w:rsidRDefault="00F231BD" w:rsidP="001E2E48">
      <w:pPr>
        <w:tabs>
          <w:tab w:val="left" w:pos="851"/>
        </w:tabs>
        <w:spacing w:after="0"/>
        <w:jc w:val="both"/>
        <w:rPr>
          <w:rFonts w:ascii="Bookman Old Style" w:hAnsi="Bookman Old Style"/>
          <w:bCs/>
          <w:sz w:val="20"/>
          <w:szCs w:val="20"/>
        </w:rPr>
      </w:pPr>
    </w:p>
    <w:p w14:paraId="0C4ADB39" w14:textId="7C4664AD"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.12.</w:t>
      </w:r>
      <w:r w:rsidR="00F231BD" w:rsidRPr="00E126F7">
        <w:rPr>
          <w:rFonts w:ascii="Bookman Old Style" w:hAnsi="Bookman Old Style"/>
          <w:bCs/>
          <w:sz w:val="20"/>
          <w:szCs w:val="20"/>
        </w:rPr>
        <w:t xml:space="preserve">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14:paraId="2EC8D1C1" w14:textId="77777777" w:rsidR="00F231BD" w:rsidRPr="00E126F7" w:rsidRDefault="00F231BD" w:rsidP="001E2E48">
      <w:pPr>
        <w:tabs>
          <w:tab w:val="left" w:pos="851"/>
        </w:tabs>
        <w:spacing w:after="0"/>
        <w:jc w:val="both"/>
        <w:rPr>
          <w:rFonts w:ascii="Bookman Old Style" w:hAnsi="Bookman Old Style"/>
          <w:bCs/>
          <w:sz w:val="20"/>
          <w:szCs w:val="20"/>
        </w:rPr>
      </w:pPr>
    </w:p>
    <w:p w14:paraId="6923ADDB" w14:textId="64B90407"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.13.</w:t>
      </w:r>
      <w:r w:rsidR="00F231BD" w:rsidRPr="00E126F7">
        <w:rPr>
          <w:rFonts w:ascii="Bookman Old Style" w:hAnsi="Bookman Old Style"/>
          <w:bCs/>
          <w:sz w:val="20"/>
          <w:szCs w:val="20"/>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w:t>
      </w:r>
    </w:p>
    <w:p w14:paraId="18D1951C" w14:textId="77777777" w:rsidR="00F231BD" w:rsidRPr="00E126F7" w:rsidRDefault="00F231BD" w:rsidP="001E2E48">
      <w:pPr>
        <w:tabs>
          <w:tab w:val="left" w:pos="851"/>
        </w:tabs>
        <w:spacing w:after="0"/>
        <w:jc w:val="both"/>
        <w:rPr>
          <w:rFonts w:ascii="Bookman Old Style" w:hAnsi="Bookman Old Style"/>
          <w:bCs/>
          <w:sz w:val="20"/>
          <w:szCs w:val="20"/>
        </w:rPr>
      </w:pPr>
      <w:r w:rsidRPr="00E126F7">
        <w:rPr>
          <w:rFonts w:ascii="Bookman Old Style" w:hAnsi="Bookman Old Style"/>
          <w:bCs/>
          <w:sz w:val="20"/>
          <w:szCs w:val="20"/>
        </w:rPr>
        <w:t>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14:paraId="3B5211E3" w14:textId="77777777" w:rsidR="00F231BD" w:rsidRPr="00E126F7" w:rsidRDefault="00F231BD" w:rsidP="001E2E48">
      <w:pPr>
        <w:tabs>
          <w:tab w:val="left" w:pos="851"/>
        </w:tabs>
        <w:spacing w:after="0"/>
        <w:jc w:val="both"/>
        <w:rPr>
          <w:rFonts w:ascii="Bookman Old Style" w:hAnsi="Bookman Old Style"/>
          <w:bCs/>
          <w:sz w:val="20"/>
          <w:szCs w:val="20"/>
        </w:rPr>
      </w:pPr>
    </w:p>
    <w:p w14:paraId="56850C94" w14:textId="2D219E1F"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.14.</w:t>
      </w:r>
      <w:r w:rsidR="00F231BD" w:rsidRPr="00E126F7">
        <w:rPr>
          <w:rFonts w:ascii="Bookman Old Style" w:hAnsi="Bookman Old Style"/>
          <w:bCs/>
          <w:sz w:val="20"/>
          <w:szCs w:val="20"/>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49405ECF" w14:textId="77777777" w:rsidR="00F231BD" w:rsidRPr="00E126F7" w:rsidRDefault="00F231BD" w:rsidP="001E2E48">
      <w:pPr>
        <w:tabs>
          <w:tab w:val="left" w:pos="851"/>
        </w:tabs>
        <w:spacing w:after="0"/>
        <w:jc w:val="both"/>
        <w:rPr>
          <w:rFonts w:ascii="Bookman Old Style" w:hAnsi="Bookman Old Style"/>
          <w:bCs/>
          <w:sz w:val="20"/>
          <w:szCs w:val="20"/>
        </w:rPr>
      </w:pPr>
    </w:p>
    <w:p w14:paraId="45820B42" w14:textId="2B6252DA"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.15.</w:t>
      </w:r>
      <w:r w:rsidR="00F231BD" w:rsidRPr="00E126F7">
        <w:rPr>
          <w:rFonts w:ascii="Bookman Old Style" w:hAnsi="Bookman Old Style"/>
          <w:bCs/>
          <w:sz w:val="20"/>
          <w:szCs w:val="20"/>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14:paraId="28F6B793" w14:textId="1087E427"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 xml:space="preserve">.15.1. </w:t>
      </w:r>
      <w:r w:rsidR="00F231BD" w:rsidRPr="00E126F7">
        <w:rPr>
          <w:rFonts w:ascii="Bookman Old Style" w:hAnsi="Bookman Old Style"/>
          <w:bCs/>
          <w:sz w:val="20"/>
          <w:szCs w:val="20"/>
        </w:rPr>
        <w:t>Ainda que encerrada vigência deste instrumento, os deveres previstos nas presentes cláusulas devem ser observados pelas partes, por prazo indeterminado, sob pena de responsabilização.</w:t>
      </w:r>
    </w:p>
    <w:p w14:paraId="1BED38A7" w14:textId="77777777" w:rsidR="00F231BD" w:rsidRPr="00E126F7" w:rsidRDefault="00F231BD" w:rsidP="001E2E48">
      <w:pPr>
        <w:tabs>
          <w:tab w:val="left" w:pos="851"/>
        </w:tabs>
        <w:spacing w:after="0"/>
        <w:jc w:val="both"/>
        <w:rPr>
          <w:rFonts w:ascii="Bookman Old Style" w:hAnsi="Bookman Old Style"/>
          <w:bCs/>
          <w:sz w:val="20"/>
          <w:szCs w:val="20"/>
        </w:rPr>
      </w:pPr>
    </w:p>
    <w:p w14:paraId="76A3259F" w14:textId="254AD6A4"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9</w:t>
      </w:r>
      <w:r w:rsidR="00F231BD" w:rsidRPr="00E126F7">
        <w:rPr>
          <w:rFonts w:ascii="Bookman Old Style" w:hAnsi="Bookman Old Style"/>
          <w:b/>
          <w:sz w:val="20"/>
          <w:szCs w:val="20"/>
        </w:rPr>
        <w:t>.16.</w:t>
      </w:r>
      <w:r w:rsidR="00F231BD" w:rsidRPr="00E126F7">
        <w:rPr>
          <w:rFonts w:ascii="Bookman Old Style" w:hAnsi="Bookman Old Style"/>
          <w:bCs/>
          <w:sz w:val="20"/>
          <w:szCs w:val="20"/>
        </w:rPr>
        <w:t xml:space="preserve"> Eventuais responsabilidades das partes, serão apuradas conforme estabelecido neste contrato e também de acordo com o que dispõe a Seção III, Capítulo VI da Lei nº 13.709/2018 LGPD).</w:t>
      </w:r>
    </w:p>
    <w:p w14:paraId="6BE7457C" w14:textId="77777777" w:rsidR="00F231BD" w:rsidRPr="00E126F7" w:rsidRDefault="00F231BD" w:rsidP="001E2E48">
      <w:pPr>
        <w:tabs>
          <w:tab w:val="left" w:pos="851"/>
        </w:tabs>
        <w:spacing w:after="0"/>
        <w:jc w:val="both"/>
        <w:rPr>
          <w:rFonts w:ascii="Bookman Old Style" w:hAnsi="Bookman Old Style"/>
          <w:bCs/>
          <w:sz w:val="20"/>
          <w:szCs w:val="20"/>
        </w:rPr>
      </w:pPr>
    </w:p>
    <w:p w14:paraId="178FB2DC" w14:textId="6726C17B"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lastRenderedPageBreak/>
        <w:t>9</w:t>
      </w:r>
      <w:r w:rsidR="00F231BD" w:rsidRPr="00E126F7">
        <w:rPr>
          <w:rFonts w:ascii="Bookman Old Style" w:hAnsi="Bookman Old Style"/>
          <w:b/>
          <w:sz w:val="20"/>
          <w:szCs w:val="20"/>
        </w:rPr>
        <w:t>.16.1.</w:t>
      </w:r>
      <w:r w:rsidR="00F231BD" w:rsidRPr="00E126F7">
        <w:rPr>
          <w:rFonts w:ascii="Bookman Old Style" w:hAnsi="Bookman Old Style"/>
          <w:bCs/>
          <w:sz w:val="20"/>
          <w:szCs w:val="20"/>
        </w:rPr>
        <w:t xml:space="preserve">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14:paraId="54D987D7" w14:textId="77777777" w:rsidR="001E2E48" w:rsidRPr="00E126F7" w:rsidRDefault="001E2E48" w:rsidP="001E2E48">
      <w:pPr>
        <w:tabs>
          <w:tab w:val="left" w:pos="851"/>
        </w:tabs>
        <w:spacing w:after="0"/>
        <w:jc w:val="both"/>
        <w:rPr>
          <w:rFonts w:ascii="Bookman Old Style" w:hAnsi="Bookman Old Style"/>
          <w:bCs/>
          <w:sz w:val="20"/>
          <w:szCs w:val="20"/>
        </w:rPr>
      </w:pPr>
    </w:p>
    <w:p w14:paraId="7ECD717E" w14:textId="383D1C1F" w:rsidR="00F231BD" w:rsidRPr="00E126F7" w:rsidRDefault="00F231BD" w:rsidP="001E2E48">
      <w:pPr>
        <w:tabs>
          <w:tab w:val="left" w:pos="851"/>
        </w:tabs>
        <w:spacing w:after="0"/>
        <w:jc w:val="both"/>
        <w:rPr>
          <w:rFonts w:ascii="Bookman Old Style" w:hAnsi="Bookman Old Style"/>
          <w:b/>
          <w:sz w:val="20"/>
          <w:szCs w:val="20"/>
        </w:rPr>
      </w:pPr>
      <w:r w:rsidRPr="00E126F7">
        <w:rPr>
          <w:rFonts w:ascii="Bookman Old Style" w:hAnsi="Bookman Old Style"/>
          <w:b/>
          <w:sz w:val="20"/>
          <w:szCs w:val="20"/>
        </w:rPr>
        <w:t>CLÁUSULA DÉCIMA - DAS DISPOSIÇÕES GERAIS E FINAIS</w:t>
      </w:r>
    </w:p>
    <w:p w14:paraId="2A87EB3B" w14:textId="298C4DA7" w:rsidR="00F231BD" w:rsidRPr="00E126F7" w:rsidRDefault="001E2E48" w:rsidP="001E2E48">
      <w:pPr>
        <w:tabs>
          <w:tab w:val="left" w:pos="851"/>
        </w:tabs>
        <w:spacing w:after="0"/>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 xml:space="preserve">.1. </w:t>
      </w:r>
      <w:r w:rsidR="00F231BD" w:rsidRPr="00E126F7">
        <w:rPr>
          <w:rFonts w:ascii="Bookman Old Style" w:hAnsi="Bookman Old Style"/>
          <w:bCs/>
          <w:sz w:val="20"/>
          <w:szCs w:val="20"/>
        </w:rPr>
        <w:t>Nenhuma modificação poderá ser introduzida no objeto deste contrato sem o consentimento prévio do MUNICÍPIO, mediante acordo escrito, obedecido os limites legais permitidos.</w:t>
      </w:r>
    </w:p>
    <w:p w14:paraId="068BBAA5" w14:textId="77777777" w:rsidR="001E2E48" w:rsidRPr="00E126F7" w:rsidRDefault="001E2E48" w:rsidP="001E2E48">
      <w:pPr>
        <w:tabs>
          <w:tab w:val="left" w:pos="851"/>
        </w:tabs>
        <w:spacing w:after="0"/>
        <w:jc w:val="both"/>
        <w:rPr>
          <w:rFonts w:ascii="Bookman Old Style" w:hAnsi="Bookman Old Style"/>
          <w:bCs/>
          <w:sz w:val="20"/>
          <w:szCs w:val="20"/>
        </w:rPr>
      </w:pPr>
    </w:p>
    <w:p w14:paraId="3B580509" w14:textId="09E3B3F7" w:rsidR="00F231BD" w:rsidRPr="00E126F7" w:rsidRDefault="001E2E48" w:rsidP="007F4DA1">
      <w:pPr>
        <w:tabs>
          <w:tab w:val="left" w:pos="851"/>
        </w:tabs>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 xml:space="preserve">.2. </w:t>
      </w:r>
      <w:r w:rsidR="00F231BD" w:rsidRPr="00E126F7">
        <w:rPr>
          <w:rFonts w:ascii="Bookman Old Style" w:hAnsi="Bookman Old Style"/>
          <w:bCs/>
          <w:sz w:val="20"/>
          <w:szCs w:val="20"/>
        </w:rPr>
        <w:t>Quaisquer comunicações entre as partes com relação a assuntos relacionados a este contrato serão formalizadas por escrito, em duas vias, uma das quais visadas pelo destinatário, o que constituirá prova de sua efetiva entrega.</w:t>
      </w:r>
    </w:p>
    <w:p w14:paraId="3AC5F280" w14:textId="37AAC915" w:rsidR="00F231BD" w:rsidRPr="00E126F7" w:rsidRDefault="001E2E48" w:rsidP="007F4DA1">
      <w:pPr>
        <w:tabs>
          <w:tab w:val="left" w:pos="851"/>
        </w:tabs>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.3.</w:t>
      </w:r>
      <w:r w:rsidR="00F231BD" w:rsidRPr="00E126F7">
        <w:rPr>
          <w:rFonts w:ascii="Bookman Old Style" w:hAnsi="Bookman Old Style"/>
          <w:bCs/>
          <w:sz w:val="20"/>
          <w:szCs w:val="20"/>
        </w:rPr>
        <w:t xml:space="preserve"> A fiscalização aludida neste Contrato, não implicará qualquer responsabilidade executiva por parte do MUNICÍPIO, nem exoneração da CONTRATADA no cumprimento de qualquer responsabilidade aqui assumidas.</w:t>
      </w:r>
    </w:p>
    <w:p w14:paraId="56F4F63C" w14:textId="3151BAE3" w:rsidR="00F231BD" w:rsidRPr="00E126F7" w:rsidRDefault="001E2E48" w:rsidP="007F4DA1">
      <w:pPr>
        <w:tabs>
          <w:tab w:val="left" w:pos="851"/>
        </w:tabs>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.4.</w:t>
      </w:r>
      <w:r w:rsidR="00F231BD" w:rsidRPr="00E126F7">
        <w:rPr>
          <w:rFonts w:ascii="Bookman Old Style" w:hAnsi="Bookman Old Style"/>
          <w:bCs/>
          <w:sz w:val="20"/>
          <w:szCs w:val="20"/>
        </w:rPr>
        <w:t xml:space="preserve"> Os casos omissos a este Contrato, reger-se-ão pela legislação pertinente a matéria a Lei nº 14.133/2021 e alterações posteriores.</w:t>
      </w:r>
    </w:p>
    <w:p w14:paraId="0E973E8E" w14:textId="69295E0E" w:rsidR="00F231BD" w:rsidRPr="00E126F7" w:rsidRDefault="001E2E48" w:rsidP="007F4DA1">
      <w:pPr>
        <w:tabs>
          <w:tab w:val="left" w:pos="851"/>
        </w:tabs>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.5.</w:t>
      </w:r>
      <w:r w:rsidR="00F231BD" w:rsidRPr="00E126F7">
        <w:rPr>
          <w:rFonts w:ascii="Bookman Old Style" w:hAnsi="Bookman Old Style"/>
          <w:bCs/>
          <w:sz w:val="20"/>
          <w:szCs w:val="20"/>
        </w:rPr>
        <w:t xml:space="preserve"> Ficam fazendo parte integrante do presente, independentemente de transcrição as condições fixadas no </w:t>
      </w:r>
      <w:r w:rsidRPr="00E126F7">
        <w:rPr>
          <w:rFonts w:ascii="Bookman Old Style" w:hAnsi="Bookman Old Style"/>
          <w:bCs/>
          <w:sz w:val="20"/>
          <w:szCs w:val="20"/>
        </w:rPr>
        <w:t>Termo de Inexigibilidade</w:t>
      </w:r>
      <w:r w:rsidR="00F231BD" w:rsidRPr="00E126F7">
        <w:rPr>
          <w:rFonts w:ascii="Bookman Old Style" w:hAnsi="Bookman Old Style"/>
          <w:bCs/>
          <w:sz w:val="20"/>
          <w:szCs w:val="20"/>
        </w:rPr>
        <w:t xml:space="preserve"> n</w:t>
      </w:r>
      <w:r w:rsidR="00F231BD" w:rsidRPr="00E126F7">
        <w:rPr>
          <w:rFonts w:ascii="Bookman Old Style" w:hAnsi="Bookman Old Style"/>
          <w:bCs/>
          <w:sz w:val="20"/>
          <w:szCs w:val="20"/>
          <w:vertAlign w:val="superscript"/>
        </w:rPr>
        <w:t>o</w:t>
      </w:r>
      <w:r w:rsidR="00F231BD" w:rsidRPr="00E126F7">
        <w:rPr>
          <w:rFonts w:ascii="Bookman Old Style" w:hAnsi="Bookman Old Style"/>
          <w:bCs/>
          <w:sz w:val="20"/>
          <w:szCs w:val="20"/>
        </w:rPr>
        <w:t xml:space="preserve"> 01/2024.</w:t>
      </w:r>
    </w:p>
    <w:p w14:paraId="5B47907F" w14:textId="38E040AF" w:rsidR="00F231BD" w:rsidRPr="00E126F7" w:rsidRDefault="001E2E48" w:rsidP="007F4DA1">
      <w:pPr>
        <w:tabs>
          <w:tab w:val="left" w:pos="851"/>
        </w:tabs>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.6.</w:t>
      </w:r>
      <w:r w:rsidR="00F231BD" w:rsidRPr="00E126F7">
        <w:rPr>
          <w:rFonts w:ascii="Bookman Old Style" w:hAnsi="Bookman Old Style"/>
          <w:bCs/>
          <w:sz w:val="20"/>
          <w:szCs w:val="20"/>
        </w:rPr>
        <w:t xml:space="preserve"> O presente será juntado nos autos do processo administrativo específico, bem como no mesmo, serão registrados todas as ocorrências e decisões administrativas.</w:t>
      </w:r>
    </w:p>
    <w:p w14:paraId="637F39D7" w14:textId="2B3B1B15" w:rsidR="00F231BD" w:rsidRPr="00E126F7" w:rsidRDefault="001E2E48" w:rsidP="007F4DA1">
      <w:pPr>
        <w:tabs>
          <w:tab w:val="left" w:pos="851"/>
        </w:tabs>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.7.</w:t>
      </w:r>
      <w:r w:rsidR="00F231BD" w:rsidRPr="00E126F7">
        <w:rPr>
          <w:rFonts w:ascii="Bookman Old Style" w:hAnsi="Bookman Old Style"/>
          <w:bCs/>
          <w:sz w:val="20"/>
          <w:szCs w:val="20"/>
        </w:rPr>
        <w:t xml:space="preserve"> O recebimento provisório ou definitivo não exclui a responsabilidade civil pela solidez e segurança da obra ou do serviço, nem ético-profissional pela perfeita execução do contrato, dentro dos limites estabelecidos pela Lei.</w:t>
      </w:r>
    </w:p>
    <w:p w14:paraId="22DAE7EA" w14:textId="2B93F1F8" w:rsidR="00F231BD" w:rsidRPr="00E126F7" w:rsidRDefault="001E2E48" w:rsidP="007F4DA1">
      <w:pPr>
        <w:tabs>
          <w:tab w:val="left" w:pos="851"/>
        </w:tabs>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.8.</w:t>
      </w:r>
      <w:r w:rsidR="00F231BD" w:rsidRPr="00E126F7">
        <w:rPr>
          <w:rFonts w:ascii="Bookman Old Style" w:hAnsi="Bookman Old Style"/>
          <w:bCs/>
          <w:sz w:val="20"/>
          <w:szCs w:val="20"/>
        </w:rPr>
        <w:t xml:space="preserve"> O MUNICÍPIO rejeitará, no todo ou em parte, obra, serviço ou fornecimento executado em desacordo com o contrato. </w:t>
      </w:r>
    </w:p>
    <w:p w14:paraId="42FFCAAF" w14:textId="48DB22D9" w:rsidR="00F231BD" w:rsidRPr="00E126F7" w:rsidRDefault="001E2E48" w:rsidP="007F4DA1">
      <w:pPr>
        <w:tabs>
          <w:tab w:val="left" w:pos="851"/>
        </w:tabs>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.9.</w:t>
      </w:r>
      <w:r w:rsidR="00F231BD" w:rsidRPr="00E126F7">
        <w:rPr>
          <w:rFonts w:ascii="Bookman Old Style" w:hAnsi="Bookman Old Style"/>
          <w:bCs/>
          <w:sz w:val="20"/>
          <w:szCs w:val="20"/>
        </w:rPr>
        <w:t xml:space="preserve"> Os casos de má qualidade ou defeito de produtos ou serviços serão acusados e regulados pelo disposto na Lei nº 8.078, de 11/09/90.</w:t>
      </w:r>
    </w:p>
    <w:p w14:paraId="6A0F6AC5" w14:textId="255CAF83" w:rsidR="00F231BD" w:rsidRPr="00E126F7" w:rsidRDefault="001E2E48" w:rsidP="007F4DA1">
      <w:pPr>
        <w:tabs>
          <w:tab w:val="left" w:pos="851"/>
        </w:tabs>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.10.</w:t>
      </w:r>
      <w:r w:rsidR="00F231BD" w:rsidRPr="00E126F7">
        <w:rPr>
          <w:rFonts w:ascii="Bookman Old Style" w:hAnsi="Bookman Old Style"/>
          <w:bCs/>
          <w:sz w:val="20"/>
          <w:szCs w:val="20"/>
        </w:rPr>
        <w:t xml:space="preserve"> A afirmação falsa ou enganosa, omissão sobre a natureza, característica, qualidade, quantidade, segurança, desempenho, durabilidade, preço ou garantia dos produtos ou serviços, tipificarão crime conforme o disposto no art. 18 e as do art. 66, da Lei nº 8.078/90. </w:t>
      </w:r>
    </w:p>
    <w:p w14:paraId="06AE42A1" w14:textId="176CEEB7" w:rsidR="00F231BD" w:rsidRPr="00E126F7" w:rsidRDefault="001E2E48" w:rsidP="007F4DA1">
      <w:pPr>
        <w:tabs>
          <w:tab w:val="left" w:pos="851"/>
        </w:tabs>
        <w:jc w:val="both"/>
        <w:rPr>
          <w:rFonts w:ascii="Bookman Old Style" w:hAnsi="Bookman Old Style"/>
          <w:bCs/>
          <w:sz w:val="20"/>
          <w:szCs w:val="20"/>
        </w:rPr>
      </w:pPr>
      <w:r w:rsidRPr="00E126F7">
        <w:rPr>
          <w:rFonts w:ascii="Bookman Old Style" w:hAnsi="Bookman Old Style"/>
          <w:b/>
          <w:sz w:val="20"/>
          <w:szCs w:val="20"/>
        </w:rPr>
        <w:t>10</w:t>
      </w:r>
      <w:r w:rsidR="00F231BD" w:rsidRPr="00E126F7">
        <w:rPr>
          <w:rFonts w:ascii="Bookman Old Style" w:hAnsi="Bookman Old Style"/>
          <w:b/>
          <w:sz w:val="20"/>
          <w:szCs w:val="20"/>
        </w:rPr>
        <w:t>.11</w:t>
      </w:r>
      <w:r w:rsidR="00F231BD" w:rsidRPr="00E126F7">
        <w:rPr>
          <w:rFonts w:ascii="Bookman Old Style" w:hAnsi="Bookman Old Style"/>
          <w:bCs/>
          <w:sz w:val="20"/>
          <w:szCs w:val="20"/>
        </w:rPr>
        <w:t>. Ficam designados como Gestor do Contrato o servidor Cristian Knorst e Fisca</w:t>
      </w:r>
      <w:r w:rsidRPr="00E126F7">
        <w:rPr>
          <w:rFonts w:ascii="Bookman Old Style" w:hAnsi="Bookman Old Style"/>
          <w:bCs/>
          <w:sz w:val="20"/>
          <w:szCs w:val="20"/>
        </w:rPr>
        <w:t xml:space="preserve">l </w:t>
      </w:r>
      <w:r w:rsidR="00F231BD" w:rsidRPr="00E126F7">
        <w:rPr>
          <w:rFonts w:ascii="Bookman Old Style" w:hAnsi="Bookman Old Style"/>
          <w:bCs/>
          <w:sz w:val="20"/>
          <w:szCs w:val="20"/>
        </w:rPr>
        <w:t xml:space="preserve">do Contrato, </w:t>
      </w:r>
      <w:r w:rsidRPr="00E126F7">
        <w:rPr>
          <w:rFonts w:ascii="Bookman Old Style" w:hAnsi="Bookman Old Style"/>
          <w:bCs/>
          <w:sz w:val="20"/>
          <w:szCs w:val="20"/>
        </w:rPr>
        <w:t>a</w:t>
      </w:r>
      <w:r w:rsidR="00F231BD" w:rsidRPr="00E126F7">
        <w:rPr>
          <w:rFonts w:ascii="Bookman Old Style" w:hAnsi="Bookman Old Style"/>
          <w:bCs/>
          <w:sz w:val="20"/>
          <w:szCs w:val="20"/>
        </w:rPr>
        <w:t xml:space="preserve"> servidor</w:t>
      </w:r>
      <w:r w:rsidRPr="00E126F7">
        <w:rPr>
          <w:rFonts w:ascii="Bookman Old Style" w:hAnsi="Bookman Old Style"/>
          <w:bCs/>
          <w:sz w:val="20"/>
          <w:szCs w:val="20"/>
        </w:rPr>
        <w:t xml:space="preserve">a </w:t>
      </w:r>
      <w:r w:rsidR="00710391" w:rsidRPr="00E126F7">
        <w:rPr>
          <w:rFonts w:ascii="Bookman Old Style" w:hAnsi="Bookman Old Style"/>
          <w:sz w:val="20"/>
          <w:szCs w:val="20"/>
        </w:rPr>
        <w:t>Karine Rosiana Mohr.</w:t>
      </w:r>
    </w:p>
    <w:p w14:paraId="663ED9F3" w14:textId="77777777" w:rsidR="00F231BD" w:rsidRPr="00E126F7" w:rsidRDefault="00F231BD" w:rsidP="007F4DA1">
      <w:pPr>
        <w:pStyle w:val="Recuodecorpodetexto"/>
        <w:spacing w:after="0"/>
        <w:ind w:left="0"/>
        <w:rPr>
          <w:rFonts w:ascii="Bookman Old Style" w:hAnsi="Bookman Old Style"/>
          <w:bCs/>
        </w:rPr>
      </w:pPr>
      <w:r w:rsidRPr="00E126F7">
        <w:rPr>
          <w:rFonts w:ascii="Bookman Old Style" w:hAnsi="Bookman Old Style"/>
          <w:bCs/>
        </w:rPr>
        <w:t>E, por estarem assim justos e acordes, firmam o presente juntamente em duas vias de igual teor e forma, sem emendas ou rasuras, para que produza os seus jurídicos e legais efeitos.</w:t>
      </w:r>
    </w:p>
    <w:p w14:paraId="143C39B7" w14:textId="77777777" w:rsidR="00F231BD" w:rsidRPr="00E126F7" w:rsidRDefault="00F231BD" w:rsidP="007F4DA1">
      <w:pPr>
        <w:pStyle w:val="Recuodecorpodetexto"/>
        <w:ind w:left="0"/>
        <w:rPr>
          <w:rFonts w:ascii="Bookman Old Style" w:hAnsi="Bookman Old Style"/>
        </w:rPr>
      </w:pPr>
    </w:p>
    <w:p w14:paraId="657ECD50" w14:textId="77777777" w:rsidR="00F231BD" w:rsidRPr="00E126F7" w:rsidRDefault="00F231BD" w:rsidP="007F4DA1">
      <w:pPr>
        <w:pStyle w:val="Recuodecorpodetexto"/>
        <w:ind w:left="0"/>
        <w:rPr>
          <w:rFonts w:ascii="Bookman Old Style" w:hAnsi="Bookman Old Style"/>
        </w:rPr>
      </w:pPr>
      <w:r w:rsidRPr="00E126F7">
        <w:rPr>
          <w:rFonts w:ascii="Bookman Old Style" w:hAnsi="Bookman Old Style"/>
        </w:rPr>
        <w:t xml:space="preserve">Cunhataí/SC, em ________ de ___________ </w:t>
      </w:r>
      <w:proofErr w:type="spellStart"/>
      <w:r w:rsidRPr="00E126F7">
        <w:rPr>
          <w:rFonts w:ascii="Bookman Old Style" w:hAnsi="Bookman Old Style"/>
        </w:rPr>
        <w:t>de</w:t>
      </w:r>
      <w:proofErr w:type="spellEnd"/>
      <w:r w:rsidRPr="00E126F7">
        <w:rPr>
          <w:rFonts w:ascii="Bookman Old Style" w:hAnsi="Bookman Old Style"/>
        </w:rPr>
        <w:t xml:space="preserve"> 2024.</w:t>
      </w:r>
    </w:p>
    <w:p w14:paraId="4C9759DE" w14:textId="77777777" w:rsidR="00F231BD" w:rsidRPr="00E126F7" w:rsidRDefault="00F231BD" w:rsidP="007F4DA1">
      <w:pPr>
        <w:pStyle w:val="Ttulo3"/>
        <w:jc w:val="both"/>
        <w:rPr>
          <w:rFonts w:ascii="Bookman Old Style" w:hAnsi="Bookman Old Style"/>
          <w:color w:val="auto"/>
          <w:sz w:val="20"/>
          <w:szCs w:val="20"/>
        </w:rPr>
      </w:pPr>
    </w:p>
    <w:p w14:paraId="655F7163" w14:textId="77777777" w:rsidR="00F231BD" w:rsidRPr="00E126F7" w:rsidRDefault="00F231BD" w:rsidP="00710391">
      <w:pPr>
        <w:pStyle w:val="Ttulo3"/>
        <w:jc w:val="center"/>
        <w:rPr>
          <w:rFonts w:ascii="Bookman Old Style" w:hAnsi="Bookman Old Style"/>
          <w:color w:val="auto"/>
          <w:sz w:val="20"/>
          <w:szCs w:val="20"/>
        </w:rPr>
      </w:pPr>
      <w:bookmarkStart w:id="8" w:name="_Hlk154560223"/>
      <w:r w:rsidRPr="00E126F7">
        <w:rPr>
          <w:rFonts w:ascii="Bookman Old Style" w:hAnsi="Bookman Old Style"/>
          <w:color w:val="auto"/>
          <w:sz w:val="20"/>
          <w:szCs w:val="20"/>
        </w:rPr>
        <w:t>_________________________________________</w:t>
      </w:r>
    </w:p>
    <w:p w14:paraId="198DD7B5" w14:textId="77777777" w:rsidR="00F231BD" w:rsidRPr="00E126F7" w:rsidRDefault="00F231BD" w:rsidP="00710391">
      <w:pPr>
        <w:pStyle w:val="Ttulo3"/>
        <w:jc w:val="center"/>
        <w:rPr>
          <w:rFonts w:ascii="Bookman Old Style" w:hAnsi="Bookman Old Style"/>
          <w:b/>
          <w:bCs/>
          <w:color w:val="auto"/>
          <w:sz w:val="20"/>
          <w:szCs w:val="20"/>
        </w:rPr>
      </w:pPr>
      <w:r w:rsidRPr="00E126F7">
        <w:rPr>
          <w:rFonts w:ascii="Bookman Old Style" w:hAnsi="Bookman Old Style"/>
          <w:b/>
          <w:bCs/>
          <w:color w:val="auto"/>
          <w:sz w:val="20"/>
          <w:szCs w:val="20"/>
        </w:rPr>
        <w:t>LUCIANO FRANZ</w:t>
      </w:r>
    </w:p>
    <w:p w14:paraId="7198EE14" w14:textId="2E1678C5" w:rsidR="00F231BD" w:rsidRPr="00E126F7" w:rsidRDefault="00F231BD" w:rsidP="00710391">
      <w:pPr>
        <w:jc w:val="center"/>
        <w:rPr>
          <w:rFonts w:ascii="Bookman Old Style" w:hAnsi="Bookman Old Style"/>
          <w:sz w:val="20"/>
          <w:szCs w:val="20"/>
        </w:rPr>
      </w:pPr>
      <w:r w:rsidRPr="00E126F7">
        <w:rPr>
          <w:rFonts w:ascii="Bookman Old Style" w:hAnsi="Bookman Old Style"/>
          <w:sz w:val="20"/>
          <w:szCs w:val="20"/>
        </w:rPr>
        <w:t>Prefeito Municipal de Cunhataí</w:t>
      </w:r>
      <w:bookmarkEnd w:id="8"/>
      <w:r w:rsidR="00710391" w:rsidRPr="00E126F7">
        <w:rPr>
          <w:rFonts w:ascii="Bookman Old Style" w:hAnsi="Bookman Old Style"/>
          <w:sz w:val="20"/>
          <w:szCs w:val="20"/>
        </w:rPr>
        <w:t>/SC</w:t>
      </w:r>
    </w:p>
    <w:sectPr w:rsidR="00F231BD" w:rsidRPr="00E126F7" w:rsidSect="008D507A">
      <w:headerReference w:type="default" r:id="rId15"/>
      <w:footerReference w:type="default" r:id="rId16"/>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B9A9" w14:textId="77777777" w:rsidR="00275C43" w:rsidRDefault="00275C43" w:rsidP="00A93185">
      <w:pPr>
        <w:spacing w:after="0" w:line="240" w:lineRule="auto"/>
      </w:pPr>
      <w:r>
        <w:separator/>
      </w:r>
    </w:p>
  </w:endnote>
  <w:endnote w:type="continuationSeparator" w:id="0">
    <w:p w14:paraId="01DAFB94" w14:textId="77777777" w:rsidR="00275C43" w:rsidRDefault="00275C43" w:rsidP="00A9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67E3" w14:textId="130F8799" w:rsidR="008D507A" w:rsidRDefault="008D507A">
    <w:pPr>
      <w:pStyle w:val="Rodap"/>
      <w:jc w:val="center"/>
    </w:pPr>
    <w:r>
      <w:t xml:space="preserve">Página </w:t>
    </w:r>
    <w:sdt>
      <w:sdtPr>
        <w:id w:val="-1092774871"/>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de 2</w:t>
        </w:r>
        <w:r w:rsidR="00B5254E">
          <w:t>6</w:t>
        </w:r>
      </w:sdtContent>
    </w:sdt>
  </w:p>
  <w:p w14:paraId="3E282802" w14:textId="77777777" w:rsidR="008D507A" w:rsidRPr="00562145" w:rsidRDefault="008D507A" w:rsidP="008D507A">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14:paraId="2593995D" w14:textId="77777777" w:rsidR="008D507A" w:rsidRPr="00562145" w:rsidRDefault="008D507A" w:rsidP="008D507A">
    <w:pPr>
      <w:pStyle w:val="Rodap"/>
      <w:jc w:val="center"/>
      <w:rPr>
        <w:rFonts w:ascii="Arial" w:hAnsi="Arial" w:cs="Arial"/>
        <w:sz w:val="18"/>
        <w:szCs w:val="18"/>
      </w:rPr>
    </w:pPr>
    <w:hyperlink r:id="rId1" w:history="1">
      <w:r w:rsidRPr="00DD3D94">
        <w:rPr>
          <w:rStyle w:val="Hyperlink"/>
          <w:rFonts w:ascii="Arial" w:hAnsi="Arial" w:cs="Arial"/>
          <w:sz w:val="18"/>
          <w:szCs w:val="18"/>
        </w:rPr>
        <w:t>www.cunhatai.sc.gov.br</w:t>
      </w:r>
    </w:hyperlink>
    <w:r w:rsidRPr="00562145">
      <w:rPr>
        <w:rFonts w:ascii="Arial" w:hAnsi="Arial" w:cs="Arial"/>
        <w:sz w:val="18"/>
        <w:szCs w:val="18"/>
      </w:rPr>
      <w:t xml:space="preserve"> - e-mail: </w:t>
    </w:r>
    <w:hyperlink r:id="rId2" w:history="1">
      <w:r w:rsidRPr="002B55B7">
        <w:rPr>
          <w:rStyle w:val="Hyperlink"/>
          <w:rFonts w:ascii="Arial" w:hAnsi="Arial" w:cs="Arial"/>
          <w:sz w:val="18"/>
          <w:szCs w:val="18"/>
        </w:rPr>
        <w:t>licita@cunhatai.sc.gov.br</w:t>
      </w:r>
    </w:hyperlink>
  </w:p>
  <w:p w14:paraId="2A6F46F3" w14:textId="77777777" w:rsidR="008D507A" w:rsidRPr="00562145" w:rsidRDefault="008D507A" w:rsidP="008D507A">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14:paraId="59649738" w14:textId="77777777" w:rsidR="002F6D68" w:rsidRDefault="002F6D6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41833"/>
      <w:docPartObj>
        <w:docPartGallery w:val="Page Numbers (Bottom of Page)"/>
        <w:docPartUnique/>
      </w:docPartObj>
    </w:sdtPr>
    <w:sdtEndPr/>
    <w:sdtContent>
      <w:p w14:paraId="2705B7AB" w14:textId="78080DFA" w:rsidR="00710391" w:rsidRDefault="00710391">
        <w:pPr>
          <w:pStyle w:val="Rodap"/>
          <w:jc w:val="center"/>
        </w:pPr>
        <w:r>
          <w:t xml:space="preserve">Página </w:t>
        </w:r>
        <w:r>
          <w:fldChar w:fldCharType="begin"/>
        </w:r>
        <w:r>
          <w:instrText>PAGE   \* MERGEFORMAT</w:instrText>
        </w:r>
        <w:r>
          <w:fldChar w:fldCharType="separate"/>
        </w:r>
        <w:r>
          <w:t>2</w:t>
        </w:r>
        <w:r>
          <w:fldChar w:fldCharType="end"/>
        </w:r>
        <w:r>
          <w:t xml:space="preserve"> de 2</w:t>
        </w:r>
        <w:r w:rsidR="00B5254E">
          <w:t>6</w:t>
        </w:r>
      </w:p>
      <w:p w14:paraId="71DBA4E6" w14:textId="77777777" w:rsidR="00710391" w:rsidRPr="00562145" w:rsidRDefault="00710391" w:rsidP="00710391">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14:paraId="125206BD" w14:textId="77777777" w:rsidR="00710391" w:rsidRPr="00562145" w:rsidRDefault="000557D8" w:rsidP="00710391">
        <w:pPr>
          <w:pStyle w:val="Rodap"/>
          <w:jc w:val="center"/>
          <w:rPr>
            <w:rFonts w:ascii="Arial" w:hAnsi="Arial" w:cs="Arial"/>
            <w:sz w:val="18"/>
            <w:szCs w:val="18"/>
          </w:rPr>
        </w:pPr>
        <w:hyperlink r:id="rId1" w:history="1">
          <w:r w:rsidR="00710391" w:rsidRPr="00DD3D94">
            <w:rPr>
              <w:rStyle w:val="Hyperlink"/>
              <w:rFonts w:ascii="Arial" w:hAnsi="Arial" w:cs="Arial"/>
              <w:sz w:val="18"/>
              <w:szCs w:val="18"/>
            </w:rPr>
            <w:t>www.cunhatai.sc.gov.br</w:t>
          </w:r>
        </w:hyperlink>
        <w:r w:rsidR="00710391" w:rsidRPr="00562145">
          <w:rPr>
            <w:rFonts w:ascii="Arial" w:hAnsi="Arial" w:cs="Arial"/>
            <w:sz w:val="18"/>
            <w:szCs w:val="18"/>
          </w:rPr>
          <w:t xml:space="preserve"> - e-mail: </w:t>
        </w:r>
        <w:hyperlink r:id="rId2" w:history="1">
          <w:r w:rsidR="00710391" w:rsidRPr="002B55B7">
            <w:rPr>
              <w:rStyle w:val="Hyperlink"/>
              <w:rFonts w:ascii="Arial" w:hAnsi="Arial" w:cs="Arial"/>
              <w:sz w:val="18"/>
              <w:szCs w:val="18"/>
            </w:rPr>
            <w:t>licita@cunhatai.sc.gov.br</w:t>
          </w:r>
        </w:hyperlink>
      </w:p>
      <w:p w14:paraId="6FD94BD0" w14:textId="77777777" w:rsidR="00710391" w:rsidRPr="00562145" w:rsidRDefault="00710391" w:rsidP="00710391">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14:paraId="5140E1E2" w14:textId="46B19DF6" w:rsidR="00710391" w:rsidRDefault="000557D8">
        <w:pPr>
          <w:pStyle w:val="Rodap"/>
          <w:jc w:val="center"/>
        </w:pPr>
      </w:p>
    </w:sdtContent>
  </w:sdt>
  <w:p w14:paraId="31B3A71F" w14:textId="77777777" w:rsidR="006826BD" w:rsidRDefault="006826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8C43" w14:textId="77777777" w:rsidR="00275C43" w:rsidRDefault="00275C43" w:rsidP="00A93185">
      <w:pPr>
        <w:spacing w:after="0" w:line="240" w:lineRule="auto"/>
      </w:pPr>
      <w:r>
        <w:separator/>
      </w:r>
    </w:p>
  </w:footnote>
  <w:footnote w:type="continuationSeparator" w:id="0">
    <w:p w14:paraId="05FEC0EF" w14:textId="77777777" w:rsidR="00275C43" w:rsidRDefault="00275C43" w:rsidP="00A93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CC43" w14:textId="77777777" w:rsidR="002F6D68" w:rsidRDefault="000557D8">
    <w:pPr>
      <w:pStyle w:val="Cabealho"/>
    </w:pPr>
    <w:r>
      <w:rPr>
        <w:noProof/>
      </w:rPr>
      <w:pict w14:anchorId="055D2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25.05pt;height:391.85pt;z-index:-251649024;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2F6D68" w:rsidRPr="006E0AB1" w14:paraId="6D1F1B62" w14:textId="77777777" w:rsidTr="00135DE8">
      <w:trPr>
        <w:trHeight w:val="1560"/>
      </w:trPr>
      <w:tc>
        <w:tcPr>
          <w:tcW w:w="2978" w:type="dxa"/>
          <w:shd w:val="clear" w:color="auto" w:fill="auto"/>
          <w:vAlign w:val="center"/>
        </w:tcPr>
        <w:p w14:paraId="1595CF54" w14:textId="77777777" w:rsidR="002F6D68" w:rsidRPr="006E0AB1" w:rsidRDefault="002F6D68" w:rsidP="00AE18D7">
          <w:pPr>
            <w:pStyle w:val="Cabealho"/>
            <w:jc w:val="center"/>
          </w:pPr>
          <w:r w:rsidRPr="002F3D4E">
            <w:rPr>
              <w:noProof/>
            </w:rPr>
            <w:drawing>
              <wp:inline distT="0" distB="0" distL="0" distR="0" wp14:anchorId="18D07D5A" wp14:editId="116594D4">
                <wp:extent cx="981075" cy="1000125"/>
                <wp:effectExtent l="0" t="0" r="9525" b="9525"/>
                <wp:docPr id="7" name="Imagem 7"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2F3F91F9" w14:textId="77777777" w:rsidR="002F6D68" w:rsidRPr="006E0AB1" w:rsidRDefault="002F6D68" w:rsidP="00AE18D7">
          <w:pPr>
            <w:pStyle w:val="Cabealho"/>
            <w:ind w:left="-567"/>
            <w:rPr>
              <w:sz w:val="28"/>
              <w:szCs w:val="28"/>
            </w:rPr>
          </w:pPr>
        </w:p>
        <w:p w14:paraId="34CFC9BC" w14:textId="77777777" w:rsidR="002F6D68" w:rsidRPr="006E0AB1" w:rsidRDefault="002F6D68" w:rsidP="00AE18D7">
          <w:pPr>
            <w:pStyle w:val="Cabealho"/>
            <w:ind w:left="33"/>
            <w:rPr>
              <w:sz w:val="14"/>
              <w:szCs w:val="14"/>
            </w:rPr>
          </w:pPr>
        </w:p>
        <w:p w14:paraId="227B07B1" w14:textId="77777777" w:rsidR="002F6D68" w:rsidRPr="005C7927" w:rsidRDefault="002F6D68" w:rsidP="00AE18D7">
          <w:pPr>
            <w:pStyle w:val="Cabealho"/>
            <w:ind w:left="33"/>
            <w:rPr>
              <w:rFonts w:ascii="Arial" w:hAnsi="Arial" w:cs="Arial"/>
              <w:sz w:val="28"/>
              <w:szCs w:val="28"/>
            </w:rPr>
          </w:pPr>
          <w:r w:rsidRPr="005C7927">
            <w:rPr>
              <w:rFonts w:ascii="Arial" w:hAnsi="Arial" w:cs="Arial"/>
              <w:sz w:val="28"/>
              <w:szCs w:val="28"/>
            </w:rPr>
            <w:t>Estado de Santa Catarina</w:t>
          </w:r>
        </w:p>
        <w:p w14:paraId="64E2D555" w14:textId="77777777" w:rsidR="002F6D68" w:rsidRPr="006E0AB1" w:rsidRDefault="002F6D68" w:rsidP="00AE18D7">
          <w:pPr>
            <w:pStyle w:val="Cabealho"/>
            <w:ind w:left="33"/>
            <w:rPr>
              <w:b/>
            </w:rPr>
          </w:pPr>
          <w:r w:rsidRPr="005C7927">
            <w:rPr>
              <w:rFonts w:ascii="Arial" w:hAnsi="Arial" w:cs="Arial"/>
              <w:b/>
              <w:sz w:val="28"/>
              <w:szCs w:val="28"/>
            </w:rPr>
            <w:t>MUNICÍPIO DE CUNHATAÍ</w:t>
          </w:r>
        </w:p>
      </w:tc>
    </w:tr>
  </w:tbl>
  <w:p w14:paraId="5D6A61F4" w14:textId="77777777" w:rsidR="002F6D68" w:rsidRDefault="000557D8">
    <w:pPr>
      <w:pStyle w:val="Cabealho"/>
    </w:pPr>
    <w:r>
      <w:rPr>
        <w:noProof/>
      </w:rPr>
      <w:pict w14:anchorId="6287C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425.05pt;height:391.85pt;z-index:-251648000;mso-position-horizontal:center;mso-position-horizontal-relative:margin;mso-position-vertical:center;mso-position-vertical-relative:margin" o:allowincell="f">
          <v:imagedata r:id="rId2" o:title="WhatsApp Image 2024-01-04 at 1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D7D3" w14:textId="77777777" w:rsidR="002F6D68" w:rsidRDefault="000557D8">
    <w:pPr>
      <w:pStyle w:val="Cabealho"/>
    </w:pPr>
    <w:r>
      <w:rPr>
        <w:noProof/>
      </w:rPr>
      <w:pict w14:anchorId="0D250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25.05pt;height:391.85pt;z-index:-251650048;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C042" w14:textId="77777777" w:rsidR="002F6D68" w:rsidRDefault="000557D8">
    <w:pPr>
      <w:pStyle w:val="Cabealho"/>
    </w:pPr>
    <w:r>
      <w:rPr>
        <w:noProof/>
      </w:rPr>
      <w:pict w14:anchorId="771C0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5344" o:spid="_x0000_s1026" type="#_x0000_t75" style="position:absolute;margin-left:0;margin-top:0;width:425.05pt;height:391.85pt;z-index:-251653120;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2F6D68" w:rsidRPr="006E0AB1" w14:paraId="58696A5C" w14:textId="77777777" w:rsidTr="00B30B46">
      <w:trPr>
        <w:trHeight w:val="1560"/>
      </w:trPr>
      <w:tc>
        <w:tcPr>
          <w:tcW w:w="2978" w:type="dxa"/>
          <w:shd w:val="clear" w:color="auto" w:fill="auto"/>
          <w:vAlign w:val="center"/>
        </w:tcPr>
        <w:p w14:paraId="5CA27AE5" w14:textId="77777777" w:rsidR="002F6D68" w:rsidRPr="006E0AB1" w:rsidRDefault="002F6D68" w:rsidP="00AE18D7">
          <w:pPr>
            <w:pStyle w:val="Cabealho"/>
            <w:jc w:val="center"/>
          </w:pPr>
          <w:bookmarkStart w:id="5" w:name="_Hlk158204278"/>
          <w:r w:rsidRPr="002F3D4E">
            <w:rPr>
              <w:noProof/>
            </w:rPr>
            <w:drawing>
              <wp:inline distT="0" distB="0" distL="0" distR="0" wp14:anchorId="21794DDC" wp14:editId="45ACA73F">
                <wp:extent cx="981075" cy="1000125"/>
                <wp:effectExtent l="0" t="0" r="9525" b="9525"/>
                <wp:docPr id="8" name="Imagem 8"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60518E1D" w14:textId="77777777" w:rsidR="002F6D68" w:rsidRPr="006E0AB1" w:rsidRDefault="002F6D68" w:rsidP="00AE18D7">
          <w:pPr>
            <w:pStyle w:val="Cabealho"/>
            <w:ind w:left="-567"/>
            <w:rPr>
              <w:sz w:val="28"/>
              <w:szCs w:val="28"/>
            </w:rPr>
          </w:pPr>
        </w:p>
        <w:p w14:paraId="33C5D018" w14:textId="77777777" w:rsidR="002F6D68" w:rsidRPr="006E0AB1" w:rsidRDefault="002F6D68" w:rsidP="00AE18D7">
          <w:pPr>
            <w:pStyle w:val="Cabealho"/>
            <w:ind w:left="33"/>
            <w:rPr>
              <w:sz w:val="14"/>
              <w:szCs w:val="14"/>
            </w:rPr>
          </w:pPr>
        </w:p>
        <w:p w14:paraId="46CCEF3A" w14:textId="77777777" w:rsidR="002F6D68" w:rsidRPr="005C7927" w:rsidRDefault="002F6D68" w:rsidP="00AE18D7">
          <w:pPr>
            <w:pStyle w:val="Cabealho"/>
            <w:ind w:left="33"/>
            <w:rPr>
              <w:rFonts w:ascii="Arial" w:hAnsi="Arial" w:cs="Arial"/>
              <w:sz w:val="28"/>
              <w:szCs w:val="28"/>
            </w:rPr>
          </w:pPr>
          <w:r w:rsidRPr="005C7927">
            <w:rPr>
              <w:rFonts w:ascii="Arial" w:hAnsi="Arial" w:cs="Arial"/>
              <w:sz w:val="28"/>
              <w:szCs w:val="28"/>
            </w:rPr>
            <w:t>Estado de Santa Catarina</w:t>
          </w:r>
        </w:p>
        <w:p w14:paraId="3F025AFD" w14:textId="77777777" w:rsidR="002F6D68" w:rsidRPr="006E0AB1" w:rsidRDefault="002F6D68" w:rsidP="00AE18D7">
          <w:pPr>
            <w:pStyle w:val="Cabealho"/>
            <w:ind w:left="33"/>
            <w:rPr>
              <w:b/>
            </w:rPr>
          </w:pPr>
          <w:r w:rsidRPr="005C7927">
            <w:rPr>
              <w:rFonts w:ascii="Arial" w:hAnsi="Arial" w:cs="Arial"/>
              <w:b/>
              <w:sz w:val="28"/>
              <w:szCs w:val="28"/>
            </w:rPr>
            <w:t>MUNICÍPIO DE CUNHATAÍ</w:t>
          </w:r>
        </w:p>
      </w:tc>
    </w:tr>
  </w:tbl>
  <w:bookmarkEnd w:id="5"/>
  <w:p w14:paraId="5F222C14" w14:textId="77777777" w:rsidR="002F6D68" w:rsidRDefault="000557D8">
    <w:pPr>
      <w:pStyle w:val="Cabealho"/>
    </w:pPr>
    <w:r>
      <w:rPr>
        <w:noProof/>
      </w:rPr>
      <w:pict w14:anchorId="08D9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5345" o:spid="_x0000_s1027" type="#_x0000_t75" style="position:absolute;margin-left:0;margin-top:0;width:425.05pt;height:391.85pt;z-index:-251652096;mso-position-horizontal:center;mso-position-horizontal-relative:margin;mso-position-vertical:center;mso-position-vertical-relative:margin" o:allowincell="f">
          <v:imagedata r:id="rId2" o:title="WhatsApp Image 2024-01-04 at 10"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40C7" w14:textId="77777777" w:rsidR="002F6D68" w:rsidRDefault="000557D8">
    <w:pPr>
      <w:pStyle w:val="Cabealho"/>
    </w:pPr>
    <w:r>
      <w:rPr>
        <w:noProof/>
      </w:rPr>
      <w:pict w14:anchorId="19598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5343" o:spid="_x0000_s1025" type="#_x0000_t75" style="position:absolute;margin-left:0;margin-top:0;width:425.05pt;height:391.85pt;z-index:-251654144;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25CD" w14:textId="34371C65" w:rsidR="00A93185" w:rsidRDefault="00A93185">
    <w:pPr>
      <w:pStyle w:val="Cabealho"/>
    </w:pPr>
  </w:p>
  <w:p w14:paraId="2F4ED4C1" w14:textId="4EB3F2A7" w:rsidR="00A93185" w:rsidRDefault="00A93185" w:rsidP="00A93185">
    <w:pPr>
      <w:pStyle w:val="Corpodetexto"/>
      <w:spacing w:line="14" w:lineRule="auto"/>
      <w:rPr>
        <w:sz w:val="20"/>
      </w:rPr>
    </w:pPr>
    <w:bookmarkStart w:id="9" w:name="_Hlk158279368"/>
    <w:bookmarkStart w:id="10" w:name="_Hlk158279369"/>
    <w:bookmarkStart w:id="11" w:name="_Hlk158279394"/>
    <w:bookmarkStart w:id="12" w:name="_Hlk158279395"/>
    <w:r>
      <w:rPr>
        <w:noProof/>
      </w:rPr>
      <w:drawing>
        <wp:anchor distT="0" distB="0" distL="0" distR="0" simplePos="0" relativeHeight="251659264" behindDoc="1" locked="0" layoutInCell="1" allowOverlap="1" wp14:anchorId="7E44B352" wp14:editId="2CA04E5F">
          <wp:simplePos x="0" y="0"/>
          <wp:positionH relativeFrom="page">
            <wp:posOffset>965200</wp:posOffset>
          </wp:positionH>
          <wp:positionV relativeFrom="page">
            <wp:posOffset>376935</wp:posOffset>
          </wp:positionV>
          <wp:extent cx="967739" cy="956945"/>
          <wp:effectExtent l="0" t="0" r="0" b="0"/>
          <wp:wrapNone/>
          <wp:docPr id="2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67739" cy="956945"/>
                  </a:xfrm>
                  <a:prstGeom prst="rect">
                    <a:avLst/>
                  </a:prstGeom>
                </pic:spPr>
              </pic:pic>
            </a:graphicData>
          </a:graphic>
        </wp:anchor>
      </w:drawing>
    </w:r>
    <w:bookmarkEnd w:id="9"/>
    <w:bookmarkEnd w:id="10"/>
    <w:bookmarkEnd w:id="11"/>
    <w:bookmarkEnd w:id="12"/>
  </w:p>
  <w:p w14:paraId="41492589" w14:textId="6870E089" w:rsidR="00A93185" w:rsidRDefault="00A93185">
    <w:pPr>
      <w:pStyle w:val="Cabealho"/>
    </w:pPr>
    <w:r>
      <w:rPr>
        <w:noProof/>
      </w:rPr>
      <mc:AlternateContent>
        <mc:Choice Requires="wps">
          <w:drawing>
            <wp:anchor distT="0" distB="0" distL="0" distR="0" simplePos="0" relativeHeight="251660288" behindDoc="1" locked="0" layoutInCell="1" allowOverlap="1" wp14:anchorId="1CEB5679" wp14:editId="0F415ECF">
              <wp:simplePos x="0" y="0"/>
              <wp:positionH relativeFrom="page">
                <wp:posOffset>2476500</wp:posOffset>
              </wp:positionH>
              <wp:positionV relativeFrom="paragraph">
                <wp:posOffset>28575</wp:posOffset>
              </wp:positionV>
              <wp:extent cx="2237740" cy="571500"/>
              <wp:effectExtent l="0" t="0" r="0" b="0"/>
              <wp:wrapTight wrapText="bothSides">
                <wp:wrapPolygon edited="0">
                  <wp:start x="0" y="0"/>
                  <wp:lineTo x="0" y="21600"/>
                  <wp:lineTo x="21600" y="21600"/>
                  <wp:lineTo x="21600" y="0"/>
                </wp:wrapPolygon>
              </wp:wrapTight>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7740" cy="571500"/>
                      </a:xfrm>
                      <a:prstGeom prst="rect">
                        <a:avLst/>
                      </a:prstGeom>
                    </wps:spPr>
                    <wps:txbx>
                      <w:txbxContent>
                        <w:p w14:paraId="04B2B8C6" w14:textId="77777777" w:rsidR="00A93185" w:rsidRDefault="00A93185" w:rsidP="00A93185">
                          <w:pPr>
                            <w:spacing w:before="11"/>
                            <w:ind w:left="20"/>
                            <w:rPr>
                              <w:rFonts w:ascii="Arial MT"/>
                              <w:sz w:val="28"/>
                            </w:rPr>
                          </w:pPr>
                          <w:r>
                            <w:rPr>
                              <w:rFonts w:ascii="Arial MT"/>
                              <w:sz w:val="28"/>
                            </w:rPr>
                            <w:t>Estado</w:t>
                          </w:r>
                          <w:r>
                            <w:rPr>
                              <w:rFonts w:ascii="Arial MT"/>
                              <w:spacing w:val="-6"/>
                              <w:sz w:val="28"/>
                            </w:rPr>
                            <w:t xml:space="preserve"> </w:t>
                          </w:r>
                          <w:r>
                            <w:rPr>
                              <w:rFonts w:ascii="Arial MT"/>
                              <w:sz w:val="28"/>
                            </w:rPr>
                            <w:t>de</w:t>
                          </w:r>
                          <w:r>
                            <w:rPr>
                              <w:rFonts w:ascii="Arial MT"/>
                              <w:spacing w:val="-2"/>
                              <w:sz w:val="28"/>
                            </w:rPr>
                            <w:t xml:space="preserve"> </w:t>
                          </w:r>
                          <w:r>
                            <w:rPr>
                              <w:rFonts w:ascii="Arial MT"/>
                              <w:sz w:val="28"/>
                            </w:rPr>
                            <w:t>Santa</w:t>
                          </w:r>
                          <w:r>
                            <w:rPr>
                              <w:rFonts w:ascii="Arial MT"/>
                              <w:spacing w:val="-7"/>
                              <w:sz w:val="28"/>
                            </w:rPr>
                            <w:t xml:space="preserve"> </w:t>
                          </w:r>
                          <w:r>
                            <w:rPr>
                              <w:rFonts w:ascii="Arial MT"/>
                              <w:spacing w:val="-2"/>
                              <w:sz w:val="28"/>
                            </w:rPr>
                            <w:t>Catarina</w:t>
                          </w:r>
                        </w:p>
                        <w:p w14:paraId="576741A9" w14:textId="77777777" w:rsidR="00A93185" w:rsidRDefault="00A93185" w:rsidP="00A93185">
                          <w:pPr>
                            <w:spacing w:before="3"/>
                            <w:ind w:left="20"/>
                            <w:rPr>
                              <w:rFonts w:ascii="Arial" w:hAnsi="Arial"/>
                              <w:b/>
                              <w:sz w:val="28"/>
                            </w:rPr>
                          </w:pPr>
                          <w:r>
                            <w:rPr>
                              <w:rFonts w:ascii="Arial" w:hAnsi="Arial"/>
                              <w:b/>
                              <w:sz w:val="28"/>
                            </w:rPr>
                            <w:t>MUNICÍPIO</w:t>
                          </w:r>
                          <w:r>
                            <w:rPr>
                              <w:rFonts w:ascii="Arial" w:hAnsi="Arial"/>
                              <w:b/>
                              <w:spacing w:val="-9"/>
                              <w:sz w:val="28"/>
                            </w:rPr>
                            <w:t xml:space="preserve"> </w:t>
                          </w:r>
                          <w:r>
                            <w:rPr>
                              <w:rFonts w:ascii="Arial" w:hAnsi="Arial"/>
                              <w:b/>
                              <w:sz w:val="28"/>
                            </w:rPr>
                            <w:t>DE</w:t>
                          </w:r>
                          <w:r>
                            <w:rPr>
                              <w:rFonts w:ascii="Arial" w:hAnsi="Arial"/>
                              <w:b/>
                              <w:spacing w:val="-6"/>
                              <w:sz w:val="28"/>
                            </w:rPr>
                            <w:t xml:space="preserve"> </w:t>
                          </w:r>
                          <w:r>
                            <w:rPr>
                              <w:rFonts w:ascii="Arial" w:hAnsi="Arial"/>
                              <w:b/>
                              <w:spacing w:val="-2"/>
                              <w:sz w:val="28"/>
                            </w:rPr>
                            <w:t>CUNHATAÍ</w:t>
                          </w:r>
                        </w:p>
                      </w:txbxContent>
                    </wps:txbx>
                    <wps:bodyPr wrap="square" lIns="0" tIns="0" rIns="0" bIns="0" rtlCol="0">
                      <a:noAutofit/>
                    </wps:bodyPr>
                  </wps:wsp>
                </a:graphicData>
              </a:graphic>
              <wp14:sizeRelV relativeFrom="margin">
                <wp14:pctHeight>0</wp14:pctHeight>
              </wp14:sizeRelV>
            </wp:anchor>
          </w:drawing>
        </mc:Choice>
        <mc:Fallback>
          <w:pict>
            <v:shapetype w14:anchorId="1CEB5679" id="_x0000_t202" coordsize="21600,21600" o:spt="202" path="m,l,21600r21600,l21600,xe">
              <v:stroke joinstyle="miter"/>
              <v:path gradientshapeok="t" o:connecttype="rect"/>
            </v:shapetype>
            <v:shape id="Textbox 2" o:spid="_x0000_s1026" type="#_x0000_t202" style="position:absolute;margin-left:195pt;margin-top:2.25pt;width:176.2pt;height:45pt;z-index:-2516561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" filled="f" stroked="f">
              <v:textbox inset="0,0,0,0">
                <w:txbxContent>
                  <w:p w14:paraId="04B2B8C6" w14:textId="77777777" w:rsidR="00A93185" w:rsidRDefault="00A93185" w:rsidP="00A93185">
                    <w:pPr>
                      <w:spacing w:before="11"/>
                      <w:ind w:left="20"/>
                      <w:rPr>
                        <w:rFonts w:ascii="Arial MT"/>
                        <w:sz w:val="28"/>
                      </w:rPr>
                    </w:pPr>
                    <w:r>
                      <w:rPr>
                        <w:rFonts w:ascii="Arial MT"/>
                        <w:sz w:val="28"/>
                      </w:rPr>
                      <w:t>Estado</w:t>
                    </w:r>
                    <w:r>
                      <w:rPr>
                        <w:rFonts w:ascii="Arial MT"/>
                        <w:spacing w:val="-6"/>
                        <w:sz w:val="28"/>
                      </w:rPr>
                      <w:t xml:space="preserve"> </w:t>
                    </w:r>
                    <w:r>
                      <w:rPr>
                        <w:rFonts w:ascii="Arial MT"/>
                        <w:sz w:val="28"/>
                      </w:rPr>
                      <w:t>de</w:t>
                    </w:r>
                    <w:r>
                      <w:rPr>
                        <w:rFonts w:ascii="Arial MT"/>
                        <w:spacing w:val="-2"/>
                        <w:sz w:val="28"/>
                      </w:rPr>
                      <w:t xml:space="preserve"> </w:t>
                    </w:r>
                    <w:r>
                      <w:rPr>
                        <w:rFonts w:ascii="Arial MT"/>
                        <w:sz w:val="28"/>
                      </w:rPr>
                      <w:t>Santa</w:t>
                    </w:r>
                    <w:r>
                      <w:rPr>
                        <w:rFonts w:ascii="Arial MT"/>
                        <w:spacing w:val="-7"/>
                        <w:sz w:val="28"/>
                      </w:rPr>
                      <w:t xml:space="preserve"> </w:t>
                    </w:r>
                    <w:r>
                      <w:rPr>
                        <w:rFonts w:ascii="Arial MT"/>
                        <w:spacing w:val="-2"/>
                        <w:sz w:val="28"/>
                      </w:rPr>
                      <w:t>Catarina</w:t>
                    </w:r>
                  </w:p>
                  <w:p w14:paraId="576741A9" w14:textId="77777777" w:rsidR="00A93185" w:rsidRDefault="00A93185" w:rsidP="00A93185">
                    <w:pPr>
                      <w:spacing w:before="3"/>
                      <w:ind w:left="20"/>
                      <w:rPr>
                        <w:rFonts w:ascii="Arial" w:hAnsi="Arial"/>
                        <w:b/>
                        <w:sz w:val="28"/>
                      </w:rPr>
                    </w:pPr>
                    <w:r>
                      <w:rPr>
                        <w:rFonts w:ascii="Arial" w:hAnsi="Arial"/>
                        <w:b/>
                        <w:sz w:val="28"/>
                      </w:rPr>
                      <w:t>MUNICÍPIO</w:t>
                    </w:r>
                    <w:r>
                      <w:rPr>
                        <w:rFonts w:ascii="Arial" w:hAnsi="Arial"/>
                        <w:b/>
                        <w:spacing w:val="-9"/>
                        <w:sz w:val="28"/>
                      </w:rPr>
                      <w:t xml:space="preserve"> </w:t>
                    </w:r>
                    <w:r>
                      <w:rPr>
                        <w:rFonts w:ascii="Arial" w:hAnsi="Arial"/>
                        <w:b/>
                        <w:sz w:val="28"/>
                      </w:rPr>
                      <w:t>DE</w:t>
                    </w:r>
                    <w:r>
                      <w:rPr>
                        <w:rFonts w:ascii="Arial" w:hAnsi="Arial"/>
                        <w:b/>
                        <w:spacing w:val="-6"/>
                        <w:sz w:val="28"/>
                      </w:rPr>
                      <w:t xml:space="preserve"> </w:t>
                    </w:r>
                    <w:r>
                      <w:rPr>
                        <w:rFonts w:ascii="Arial" w:hAnsi="Arial"/>
                        <w:b/>
                        <w:spacing w:val="-2"/>
                        <w:sz w:val="28"/>
                      </w:rPr>
                      <w:t>CUNHATAÍ</w:t>
                    </w:r>
                  </w:p>
                </w:txbxContent>
              </v:textbox>
              <w10:wrap type="tight" anchorx="page"/>
            </v:shape>
          </w:pict>
        </mc:Fallback>
      </mc:AlternateContent>
    </w:r>
  </w:p>
  <w:p w14:paraId="45A93C07" w14:textId="0870BE26" w:rsidR="00A93185" w:rsidRDefault="00A93185">
    <w:pPr>
      <w:pStyle w:val="Cabealho"/>
    </w:pPr>
  </w:p>
  <w:p w14:paraId="683B76F8" w14:textId="4C4FE6A7" w:rsidR="00A93185" w:rsidRDefault="00A93185">
    <w:pPr>
      <w:pStyle w:val="Cabealho"/>
    </w:pPr>
  </w:p>
  <w:p w14:paraId="3DD81A86" w14:textId="77777777" w:rsidR="00A93185" w:rsidRDefault="00A931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F2D"/>
    <w:multiLevelType w:val="hybridMultilevel"/>
    <w:tmpl w:val="1EC60C38"/>
    <w:lvl w:ilvl="0" w:tplc="BC4642A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966921"/>
    <w:multiLevelType w:val="hybridMultilevel"/>
    <w:tmpl w:val="EB1AE1D6"/>
    <w:lvl w:ilvl="0" w:tplc="04160001">
      <w:start w:val="1"/>
      <w:numFmt w:val="bullet"/>
      <w:lvlText w:val=""/>
      <w:lvlJc w:val="left"/>
      <w:pPr>
        <w:ind w:left="828" w:hanging="360"/>
      </w:pPr>
      <w:rPr>
        <w:rFonts w:ascii="Symbol" w:hAnsi="Symbol" w:hint="default"/>
      </w:rPr>
    </w:lvl>
    <w:lvl w:ilvl="1" w:tplc="04160003" w:tentative="1">
      <w:start w:val="1"/>
      <w:numFmt w:val="bullet"/>
      <w:lvlText w:val="o"/>
      <w:lvlJc w:val="left"/>
      <w:pPr>
        <w:ind w:left="1548" w:hanging="360"/>
      </w:pPr>
      <w:rPr>
        <w:rFonts w:ascii="Courier New" w:hAnsi="Courier New" w:cs="Courier New" w:hint="default"/>
      </w:rPr>
    </w:lvl>
    <w:lvl w:ilvl="2" w:tplc="04160005" w:tentative="1">
      <w:start w:val="1"/>
      <w:numFmt w:val="bullet"/>
      <w:lvlText w:val=""/>
      <w:lvlJc w:val="left"/>
      <w:pPr>
        <w:ind w:left="2268" w:hanging="360"/>
      </w:pPr>
      <w:rPr>
        <w:rFonts w:ascii="Wingdings" w:hAnsi="Wingdings" w:hint="default"/>
      </w:rPr>
    </w:lvl>
    <w:lvl w:ilvl="3" w:tplc="04160001" w:tentative="1">
      <w:start w:val="1"/>
      <w:numFmt w:val="bullet"/>
      <w:lvlText w:val=""/>
      <w:lvlJc w:val="left"/>
      <w:pPr>
        <w:ind w:left="2988" w:hanging="360"/>
      </w:pPr>
      <w:rPr>
        <w:rFonts w:ascii="Symbol" w:hAnsi="Symbol" w:hint="default"/>
      </w:rPr>
    </w:lvl>
    <w:lvl w:ilvl="4" w:tplc="04160003" w:tentative="1">
      <w:start w:val="1"/>
      <w:numFmt w:val="bullet"/>
      <w:lvlText w:val="o"/>
      <w:lvlJc w:val="left"/>
      <w:pPr>
        <w:ind w:left="3708" w:hanging="360"/>
      </w:pPr>
      <w:rPr>
        <w:rFonts w:ascii="Courier New" w:hAnsi="Courier New" w:cs="Courier New" w:hint="default"/>
      </w:rPr>
    </w:lvl>
    <w:lvl w:ilvl="5" w:tplc="04160005" w:tentative="1">
      <w:start w:val="1"/>
      <w:numFmt w:val="bullet"/>
      <w:lvlText w:val=""/>
      <w:lvlJc w:val="left"/>
      <w:pPr>
        <w:ind w:left="4428" w:hanging="360"/>
      </w:pPr>
      <w:rPr>
        <w:rFonts w:ascii="Wingdings" w:hAnsi="Wingdings" w:hint="default"/>
      </w:rPr>
    </w:lvl>
    <w:lvl w:ilvl="6" w:tplc="04160001" w:tentative="1">
      <w:start w:val="1"/>
      <w:numFmt w:val="bullet"/>
      <w:lvlText w:val=""/>
      <w:lvlJc w:val="left"/>
      <w:pPr>
        <w:ind w:left="5148" w:hanging="360"/>
      </w:pPr>
      <w:rPr>
        <w:rFonts w:ascii="Symbol" w:hAnsi="Symbol" w:hint="default"/>
      </w:rPr>
    </w:lvl>
    <w:lvl w:ilvl="7" w:tplc="04160003" w:tentative="1">
      <w:start w:val="1"/>
      <w:numFmt w:val="bullet"/>
      <w:lvlText w:val="o"/>
      <w:lvlJc w:val="left"/>
      <w:pPr>
        <w:ind w:left="5868" w:hanging="360"/>
      </w:pPr>
      <w:rPr>
        <w:rFonts w:ascii="Courier New" w:hAnsi="Courier New" w:cs="Courier New" w:hint="default"/>
      </w:rPr>
    </w:lvl>
    <w:lvl w:ilvl="8" w:tplc="04160005" w:tentative="1">
      <w:start w:val="1"/>
      <w:numFmt w:val="bullet"/>
      <w:lvlText w:val=""/>
      <w:lvlJc w:val="left"/>
      <w:pPr>
        <w:ind w:left="6588" w:hanging="360"/>
      </w:pPr>
      <w:rPr>
        <w:rFonts w:ascii="Wingdings" w:hAnsi="Wingdings" w:hint="default"/>
      </w:rPr>
    </w:lvl>
  </w:abstractNum>
  <w:abstractNum w:abstractNumId="2" w15:restartNumberingAfterBreak="0">
    <w:nsid w:val="192274C7"/>
    <w:multiLevelType w:val="hybridMultilevel"/>
    <w:tmpl w:val="FFFFFFFF"/>
    <w:lvl w:ilvl="0" w:tplc="08EC8200">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1E3B74C9"/>
    <w:multiLevelType w:val="hybridMultilevel"/>
    <w:tmpl w:val="FFFFFFFF"/>
    <w:lvl w:ilvl="0" w:tplc="811C8868">
      <w:start w:val="1"/>
      <w:numFmt w:val="lowerLetter"/>
      <w:lvlText w:val="%1)"/>
      <w:lvlJc w:val="left"/>
      <w:pPr>
        <w:ind w:left="720" w:hanging="360"/>
      </w:pPr>
      <w:rPr>
        <w:rFonts w:cs="Times New Roman"/>
        <w:b/>
        <w:bCs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E642AE9"/>
    <w:multiLevelType w:val="hybridMultilevel"/>
    <w:tmpl w:val="FFFFFFFF"/>
    <w:lvl w:ilvl="0" w:tplc="B91ABC5E">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24475E5D"/>
    <w:multiLevelType w:val="hybridMultilevel"/>
    <w:tmpl w:val="B1E41E58"/>
    <w:lvl w:ilvl="0" w:tplc="92148C6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217757"/>
    <w:multiLevelType w:val="hybridMultilevel"/>
    <w:tmpl w:val="FFFFFFFF"/>
    <w:lvl w:ilvl="0" w:tplc="D20CC5C0">
      <w:start w:val="1"/>
      <w:numFmt w:val="lowerLetter"/>
      <w:lvlText w:val="%1)"/>
      <w:lvlJc w:val="left"/>
      <w:pPr>
        <w:tabs>
          <w:tab w:val="num" w:pos="360"/>
        </w:tabs>
        <w:ind w:left="360" w:hanging="360"/>
      </w:pPr>
      <w:rPr>
        <w:rFonts w:cs="Times New Roman" w:hint="default"/>
        <w:b/>
        <w:bCs/>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8D5615"/>
    <w:multiLevelType w:val="hybridMultilevel"/>
    <w:tmpl w:val="1E7A70D2"/>
    <w:lvl w:ilvl="0" w:tplc="9710DA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73914D3"/>
    <w:multiLevelType w:val="hybridMultilevel"/>
    <w:tmpl w:val="99721EEC"/>
    <w:lvl w:ilvl="0" w:tplc="93F81F5E">
      <w:start w:val="1"/>
      <w:numFmt w:val="lowerLetter"/>
      <w:lvlText w:val="%1)"/>
      <w:lvlJc w:val="left"/>
      <w:pPr>
        <w:ind w:left="720" w:hanging="360"/>
      </w:pPr>
      <w:rPr>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7821DB"/>
    <w:multiLevelType w:val="hybridMultilevel"/>
    <w:tmpl w:val="FFFFFFFF"/>
    <w:lvl w:ilvl="0" w:tplc="2DE648D4">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4C2B4E02"/>
    <w:multiLevelType w:val="hybridMultilevel"/>
    <w:tmpl w:val="FFFFFFFF"/>
    <w:lvl w:ilvl="0" w:tplc="66F2C8C2">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5081317B"/>
    <w:multiLevelType w:val="multilevel"/>
    <w:tmpl w:val="FFFFFFFF"/>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77444D2"/>
    <w:multiLevelType w:val="hybridMultilevel"/>
    <w:tmpl w:val="B9DE2DE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3" w15:restartNumberingAfterBreak="0">
    <w:nsid w:val="5F50554C"/>
    <w:multiLevelType w:val="hybridMultilevel"/>
    <w:tmpl w:val="369EB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FC556C7"/>
    <w:multiLevelType w:val="hybridMultilevel"/>
    <w:tmpl w:val="FFFFFFFF"/>
    <w:lvl w:ilvl="0" w:tplc="F606E9B0">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609624DE"/>
    <w:multiLevelType w:val="hybridMultilevel"/>
    <w:tmpl w:val="0A1ADC24"/>
    <w:lvl w:ilvl="0" w:tplc="07F0DC3E">
      <w:start w:val="1"/>
      <w:numFmt w:val="upperRoman"/>
      <w:lvlText w:val="%1."/>
      <w:lvlJc w:val="left"/>
      <w:pPr>
        <w:ind w:left="220" w:hanging="269"/>
      </w:pPr>
      <w:rPr>
        <w:rFonts w:ascii="Cambria" w:eastAsia="Cambria" w:hAnsi="Cambria" w:cs="Cambria" w:hint="default"/>
        <w:b w:val="0"/>
        <w:bCs w:val="0"/>
        <w:i w:val="0"/>
        <w:iCs w:val="0"/>
        <w:spacing w:val="-1"/>
        <w:w w:val="105"/>
        <w:sz w:val="22"/>
        <w:szCs w:val="22"/>
        <w:lang w:val="pt-PT" w:eastAsia="en-US" w:bidi="ar-SA"/>
      </w:rPr>
    </w:lvl>
    <w:lvl w:ilvl="1" w:tplc="BD3071F8">
      <w:numFmt w:val="bullet"/>
      <w:lvlText w:val="•"/>
      <w:lvlJc w:val="left"/>
      <w:pPr>
        <w:ind w:left="1212" w:hanging="269"/>
      </w:pPr>
      <w:rPr>
        <w:rFonts w:hint="default"/>
        <w:lang w:val="pt-PT" w:eastAsia="en-US" w:bidi="ar-SA"/>
      </w:rPr>
    </w:lvl>
    <w:lvl w:ilvl="2" w:tplc="C046B538">
      <w:numFmt w:val="bullet"/>
      <w:lvlText w:val="•"/>
      <w:lvlJc w:val="left"/>
      <w:pPr>
        <w:ind w:left="2205" w:hanging="269"/>
      </w:pPr>
      <w:rPr>
        <w:rFonts w:hint="default"/>
        <w:lang w:val="pt-PT" w:eastAsia="en-US" w:bidi="ar-SA"/>
      </w:rPr>
    </w:lvl>
    <w:lvl w:ilvl="3" w:tplc="D0806C5A">
      <w:numFmt w:val="bullet"/>
      <w:lvlText w:val="•"/>
      <w:lvlJc w:val="left"/>
      <w:pPr>
        <w:ind w:left="3197" w:hanging="269"/>
      </w:pPr>
      <w:rPr>
        <w:rFonts w:hint="default"/>
        <w:lang w:val="pt-PT" w:eastAsia="en-US" w:bidi="ar-SA"/>
      </w:rPr>
    </w:lvl>
    <w:lvl w:ilvl="4" w:tplc="24F8B47A">
      <w:numFmt w:val="bullet"/>
      <w:lvlText w:val="•"/>
      <w:lvlJc w:val="left"/>
      <w:pPr>
        <w:ind w:left="4190" w:hanging="269"/>
      </w:pPr>
      <w:rPr>
        <w:rFonts w:hint="default"/>
        <w:lang w:val="pt-PT" w:eastAsia="en-US" w:bidi="ar-SA"/>
      </w:rPr>
    </w:lvl>
    <w:lvl w:ilvl="5" w:tplc="4190C602">
      <w:numFmt w:val="bullet"/>
      <w:lvlText w:val="•"/>
      <w:lvlJc w:val="left"/>
      <w:pPr>
        <w:ind w:left="5183" w:hanging="269"/>
      </w:pPr>
      <w:rPr>
        <w:rFonts w:hint="default"/>
        <w:lang w:val="pt-PT" w:eastAsia="en-US" w:bidi="ar-SA"/>
      </w:rPr>
    </w:lvl>
    <w:lvl w:ilvl="6" w:tplc="CC08E1D0">
      <w:numFmt w:val="bullet"/>
      <w:lvlText w:val="•"/>
      <w:lvlJc w:val="left"/>
      <w:pPr>
        <w:ind w:left="6175" w:hanging="269"/>
      </w:pPr>
      <w:rPr>
        <w:rFonts w:hint="default"/>
        <w:lang w:val="pt-PT" w:eastAsia="en-US" w:bidi="ar-SA"/>
      </w:rPr>
    </w:lvl>
    <w:lvl w:ilvl="7" w:tplc="AEF2FE2A">
      <w:numFmt w:val="bullet"/>
      <w:lvlText w:val="•"/>
      <w:lvlJc w:val="left"/>
      <w:pPr>
        <w:ind w:left="7168" w:hanging="269"/>
      </w:pPr>
      <w:rPr>
        <w:rFonts w:hint="default"/>
        <w:lang w:val="pt-PT" w:eastAsia="en-US" w:bidi="ar-SA"/>
      </w:rPr>
    </w:lvl>
    <w:lvl w:ilvl="8" w:tplc="3E2438EE">
      <w:numFmt w:val="bullet"/>
      <w:lvlText w:val="•"/>
      <w:lvlJc w:val="left"/>
      <w:pPr>
        <w:ind w:left="8161" w:hanging="269"/>
      </w:pPr>
      <w:rPr>
        <w:rFonts w:hint="default"/>
        <w:lang w:val="pt-PT" w:eastAsia="en-US" w:bidi="ar-SA"/>
      </w:rPr>
    </w:lvl>
  </w:abstractNum>
  <w:abstractNum w:abstractNumId="16" w15:restartNumberingAfterBreak="0">
    <w:nsid w:val="64A97001"/>
    <w:multiLevelType w:val="hybridMultilevel"/>
    <w:tmpl w:val="58F08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57201ED"/>
    <w:multiLevelType w:val="hybridMultilevel"/>
    <w:tmpl w:val="FFFFFFFF"/>
    <w:lvl w:ilvl="0" w:tplc="7C94CC22">
      <w:start w:val="1"/>
      <w:numFmt w:val="lowerLetter"/>
      <w:lvlText w:val="%1)"/>
      <w:lvlJc w:val="left"/>
      <w:rPr>
        <w:rFonts w:cs="Times New Roman"/>
        <w:b/>
        <w:bCs/>
        <w:color w:val="auto"/>
      </w:rPr>
    </w:lvl>
    <w:lvl w:ilvl="1" w:tplc="04160019" w:tentative="1">
      <w:start w:val="1"/>
      <w:numFmt w:val="lowerLetter"/>
      <w:lvlText w:val="%2."/>
      <w:lvlJc w:val="left"/>
      <w:pPr>
        <w:ind w:left="1492" w:hanging="360"/>
      </w:pPr>
      <w:rPr>
        <w:rFonts w:cs="Times New Roman"/>
      </w:rPr>
    </w:lvl>
    <w:lvl w:ilvl="2" w:tplc="0416001B" w:tentative="1">
      <w:start w:val="1"/>
      <w:numFmt w:val="lowerRoman"/>
      <w:lvlText w:val="%3."/>
      <w:lvlJc w:val="right"/>
      <w:pPr>
        <w:ind w:left="2212" w:hanging="180"/>
      </w:pPr>
      <w:rPr>
        <w:rFonts w:cs="Times New Roman"/>
      </w:rPr>
    </w:lvl>
    <w:lvl w:ilvl="3" w:tplc="0416000F" w:tentative="1">
      <w:start w:val="1"/>
      <w:numFmt w:val="decimal"/>
      <w:lvlText w:val="%4."/>
      <w:lvlJc w:val="left"/>
      <w:pPr>
        <w:ind w:left="2932" w:hanging="360"/>
      </w:pPr>
      <w:rPr>
        <w:rFonts w:cs="Times New Roman"/>
      </w:rPr>
    </w:lvl>
    <w:lvl w:ilvl="4" w:tplc="04160019" w:tentative="1">
      <w:start w:val="1"/>
      <w:numFmt w:val="lowerLetter"/>
      <w:lvlText w:val="%5."/>
      <w:lvlJc w:val="left"/>
      <w:pPr>
        <w:ind w:left="3652" w:hanging="360"/>
      </w:pPr>
      <w:rPr>
        <w:rFonts w:cs="Times New Roman"/>
      </w:rPr>
    </w:lvl>
    <w:lvl w:ilvl="5" w:tplc="0416001B" w:tentative="1">
      <w:start w:val="1"/>
      <w:numFmt w:val="lowerRoman"/>
      <w:lvlText w:val="%6."/>
      <w:lvlJc w:val="right"/>
      <w:pPr>
        <w:ind w:left="4372" w:hanging="180"/>
      </w:pPr>
      <w:rPr>
        <w:rFonts w:cs="Times New Roman"/>
      </w:rPr>
    </w:lvl>
    <w:lvl w:ilvl="6" w:tplc="0416000F" w:tentative="1">
      <w:start w:val="1"/>
      <w:numFmt w:val="decimal"/>
      <w:lvlText w:val="%7."/>
      <w:lvlJc w:val="left"/>
      <w:pPr>
        <w:ind w:left="5092" w:hanging="360"/>
      </w:pPr>
      <w:rPr>
        <w:rFonts w:cs="Times New Roman"/>
      </w:rPr>
    </w:lvl>
    <w:lvl w:ilvl="7" w:tplc="04160019" w:tentative="1">
      <w:start w:val="1"/>
      <w:numFmt w:val="lowerLetter"/>
      <w:lvlText w:val="%8."/>
      <w:lvlJc w:val="left"/>
      <w:pPr>
        <w:ind w:left="5812" w:hanging="360"/>
      </w:pPr>
      <w:rPr>
        <w:rFonts w:cs="Times New Roman"/>
      </w:rPr>
    </w:lvl>
    <w:lvl w:ilvl="8" w:tplc="0416001B" w:tentative="1">
      <w:start w:val="1"/>
      <w:numFmt w:val="lowerRoman"/>
      <w:lvlText w:val="%9."/>
      <w:lvlJc w:val="right"/>
      <w:pPr>
        <w:ind w:left="6532" w:hanging="180"/>
      </w:pPr>
      <w:rPr>
        <w:rFonts w:cs="Times New Roman"/>
      </w:rPr>
    </w:lvl>
  </w:abstractNum>
  <w:abstractNum w:abstractNumId="18" w15:restartNumberingAfterBreak="0">
    <w:nsid w:val="68705A2C"/>
    <w:multiLevelType w:val="hybridMultilevel"/>
    <w:tmpl w:val="0E82E97E"/>
    <w:lvl w:ilvl="0" w:tplc="145EB8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2E803D8"/>
    <w:multiLevelType w:val="hybridMultilevel"/>
    <w:tmpl w:val="FFFFFFFF"/>
    <w:lvl w:ilvl="0" w:tplc="2A100FE8">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74F10772"/>
    <w:multiLevelType w:val="hybridMultilevel"/>
    <w:tmpl w:val="AAF054FC"/>
    <w:lvl w:ilvl="0" w:tplc="E2846994">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A805E26"/>
    <w:multiLevelType w:val="hybridMultilevel"/>
    <w:tmpl w:val="FFFFFFFF"/>
    <w:lvl w:ilvl="0" w:tplc="C50A8EBA">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16cid:durableId="674843760">
    <w:abstractNumId w:val="15"/>
  </w:num>
  <w:num w:numId="2" w16cid:durableId="445196462">
    <w:abstractNumId w:val="1"/>
  </w:num>
  <w:num w:numId="3" w16cid:durableId="1395278125">
    <w:abstractNumId w:val="13"/>
  </w:num>
  <w:num w:numId="4" w16cid:durableId="1979187237">
    <w:abstractNumId w:val="12"/>
  </w:num>
  <w:num w:numId="5" w16cid:durableId="956525674">
    <w:abstractNumId w:val="0"/>
  </w:num>
  <w:num w:numId="6" w16cid:durableId="2131776958">
    <w:abstractNumId w:val="20"/>
  </w:num>
  <w:num w:numId="7" w16cid:durableId="771901112">
    <w:abstractNumId w:val="16"/>
  </w:num>
  <w:num w:numId="8" w16cid:durableId="2070182569">
    <w:abstractNumId w:val="6"/>
  </w:num>
  <w:num w:numId="9" w16cid:durableId="1796174351">
    <w:abstractNumId w:val="19"/>
  </w:num>
  <w:num w:numId="10" w16cid:durableId="1912155515">
    <w:abstractNumId w:val="2"/>
  </w:num>
  <w:num w:numId="11" w16cid:durableId="100029733">
    <w:abstractNumId w:val="9"/>
  </w:num>
  <w:num w:numId="12" w16cid:durableId="807477838">
    <w:abstractNumId w:val="10"/>
  </w:num>
  <w:num w:numId="13" w16cid:durableId="1371760408">
    <w:abstractNumId w:val="4"/>
  </w:num>
  <w:num w:numId="14" w16cid:durableId="1215921426">
    <w:abstractNumId w:val="14"/>
  </w:num>
  <w:num w:numId="15" w16cid:durableId="1594244916">
    <w:abstractNumId w:val="21"/>
  </w:num>
  <w:num w:numId="16" w16cid:durableId="1984582133">
    <w:abstractNumId w:val="17"/>
  </w:num>
  <w:num w:numId="17" w16cid:durableId="1500460295">
    <w:abstractNumId w:val="3"/>
  </w:num>
  <w:num w:numId="18" w16cid:durableId="352150342">
    <w:abstractNumId w:val="11"/>
  </w:num>
  <w:num w:numId="19" w16cid:durableId="1035160872">
    <w:abstractNumId w:val="8"/>
  </w:num>
  <w:num w:numId="20" w16cid:durableId="1749380033">
    <w:abstractNumId w:val="18"/>
  </w:num>
  <w:num w:numId="21" w16cid:durableId="1922833046">
    <w:abstractNumId w:val="5"/>
  </w:num>
  <w:num w:numId="22" w16cid:durableId="1140998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3D"/>
    <w:rsid w:val="000006E2"/>
    <w:rsid w:val="00031BDA"/>
    <w:rsid w:val="000362B1"/>
    <w:rsid w:val="000557D8"/>
    <w:rsid w:val="00085A3C"/>
    <w:rsid w:val="000A2FE0"/>
    <w:rsid w:val="000D2CEC"/>
    <w:rsid w:val="001B3489"/>
    <w:rsid w:val="001E2E48"/>
    <w:rsid w:val="00254063"/>
    <w:rsid w:val="00275C43"/>
    <w:rsid w:val="002F6D68"/>
    <w:rsid w:val="003065D7"/>
    <w:rsid w:val="00436048"/>
    <w:rsid w:val="00446001"/>
    <w:rsid w:val="004822EA"/>
    <w:rsid w:val="004C2FCA"/>
    <w:rsid w:val="004D3894"/>
    <w:rsid w:val="004D4612"/>
    <w:rsid w:val="004D5E58"/>
    <w:rsid w:val="00511DDE"/>
    <w:rsid w:val="005546A2"/>
    <w:rsid w:val="00561536"/>
    <w:rsid w:val="005647B9"/>
    <w:rsid w:val="00580E3D"/>
    <w:rsid w:val="005D4AAA"/>
    <w:rsid w:val="006826BD"/>
    <w:rsid w:val="00710391"/>
    <w:rsid w:val="00712036"/>
    <w:rsid w:val="007F4DA1"/>
    <w:rsid w:val="00805271"/>
    <w:rsid w:val="008313EB"/>
    <w:rsid w:val="008D507A"/>
    <w:rsid w:val="008D7BC0"/>
    <w:rsid w:val="008E0B8D"/>
    <w:rsid w:val="008F0E2A"/>
    <w:rsid w:val="00963FD6"/>
    <w:rsid w:val="00972EC8"/>
    <w:rsid w:val="00985F67"/>
    <w:rsid w:val="009D5E37"/>
    <w:rsid w:val="00A07DC2"/>
    <w:rsid w:val="00A26546"/>
    <w:rsid w:val="00A93185"/>
    <w:rsid w:val="00AD54FE"/>
    <w:rsid w:val="00B16586"/>
    <w:rsid w:val="00B5254E"/>
    <w:rsid w:val="00B713D2"/>
    <w:rsid w:val="00B75E7E"/>
    <w:rsid w:val="00B946D1"/>
    <w:rsid w:val="00BE504D"/>
    <w:rsid w:val="00C26D13"/>
    <w:rsid w:val="00C47926"/>
    <w:rsid w:val="00C83C49"/>
    <w:rsid w:val="00CA56B9"/>
    <w:rsid w:val="00D225B7"/>
    <w:rsid w:val="00D474BD"/>
    <w:rsid w:val="00E03D36"/>
    <w:rsid w:val="00E0685E"/>
    <w:rsid w:val="00E126F7"/>
    <w:rsid w:val="00F231BD"/>
    <w:rsid w:val="00F34EE3"/>
    <w:rsid w:val="00F63BB5"/>
    <w:rsid w:val="00F72E3F"/>
    <w:rsid w:val="00FC4FB4"/>
    <w:rsid w:val="00FF4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D7C30"/>
  <w15:chartTrackingRefBased/>
  <w15:docId w15:val="{A0931828-FA9E-44D0-BFE4-58423C6E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BD"/>
  </w:style>
  <w:style w:type="paragraph" w:styleId="Ttulo1">
    <w:name w:val="heading 1"/>
    <w:basedOn w:val="Normal"/>
    <w:link w:val="Ttulo1Char"/>
    <w:uiPriority w:val="9"/>
    <w:qFormat/>
    <w:rsid w:val="005647B9"/>
    <w:pPr>
      <w:widowControl w:val="0"/>
      <w:autoSpaceDE w:val="0"/>
      <w:autoSpaceDN w:val="0"/>
      <w:spacing w:after="0" w:line="240" w:lineRule="auto"/>
      <w:ind w:left="220"/>
      <w:outlineLvl w:val="0"/>
    </w:pPr>
    <w:rPr>
      <w:rFonts w:ascii="Cambria" w:eastAsia="Cambria" w:hAnsi="Cambria" w:cs="Cambria"/>
      <w:b/>
      <w:bCs/>
      <w:lang w:val="pt-PT"/>
    </w:rPr>
  </w:style>
  <w:style w:type="paragraph" w:styleId="Ttulo2">
    <w:name w:val="heading 2"/>
    <w:basedOn w:val="Normal"/>
    <w:next w:val="Normal"/>
    <w:link w:val="Ttulo2Char"/>
    <w:uiPriority w:val="9"/>
    <w:semiHidden/>
    <w:unhideWhenUsed/>
    <w:qFormat/>
    <w:rsid w:val="00F231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F231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985F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1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185"/>
  </w:style>
  <w:style w:type="paragraph" w:styleId="Rodap">
    <w:name w:val="footer"/>
    <w:basedOn w:val="Normal"/>
    <w:link w:val="RodapChar"/>
    <w:uiPriority w:val="99"/>
    <w:unhideWhenUsed/>
    <w:rsid w:val="00A93185"/>
    <w:pPr>
      <w:tabs>
        <w:tab w:val="center" w:pos="4252"/>
        <w:tab w:val="right" w:pos="8504"/>
      </w:tabs>
      <w:spacing w:after="0" w:line="240" w:lineRule="auto"/>
    </w:pPr>
  </w:style>
  <w:style w:type="character" w:customStyle="1" w:styleId="RodapChar">
    <w:name w:val="Rodapé Char"/>
    <w:basedOn w:val="Fontepargpadro"/>
    <w:link w:val="Rodap"/>
    <w:uiPriority w:val="99"/>
    <w:rsid w:val="00A93185"/>
  </w:style>
  <w:style w:type="paragraph" w:styleId="Corpodetexto">
    <w:name w:val="Body Text"/>
    <w:basedOn w:val="Normal"/>
    <w:link w:val="CorpodetextoChar"/>
    <w:uiPriority w:val="1"/>
    <w:qFormat/>
    <w:rsid w:val="00A93185"/>
    <w:pPr>
      <w:widowControl w:val="0"/>
      <w:autoSpaceDE w:val="0"/>
      <w:autoSpaceDN w:val="0"/>
      <w:spacing w:after="0" w:line="240" w:lineRule="auto"/>
    </w:pPr>
    <w:rPr>
      <w:rFonts w:ascii="Cambria" w:eastAsia="Cambria" w:hAnsi="Cambria" w:cs="Cambria"/>
      <w:lang w:val="pt-PT"/>
    </w:rPr>
  </w:style>
  <w:style w:type="character" w:customStyle="1" w:styleId="CorpodetextoChar">
    <w:name w:val="Corpo de texto Char"/>
    <w:basedOn w:val="Fontepargpadro"/>
    <w:link w:val="Corpodetexto"/>
    <w:uiPriority w:val="1"/>
    <w:rsid w:val="00A93185"/>
    <w:rPr>
      <w:rFonts w:ascii="Cambria" w:eastAsia="Cambria" w:hAnsi="Cambria" w:cs="Cambria"/>
      <w:lang w:val="pt-PT"/>
    </w:rPr>
  </w:style>
  <w:style w:type="table" w:customStyle="1" w:styleId="TableNormal">
    <w:name w:val="Table Normal"/>
    <w:uiPriority w:val="2"/>
    <w:semiHidden/>
    <w:unhideWhenUsed/>
    <w:qFormat/>
    <w:rsid w:val="00682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6826BD"/>
    <w:pPr>
      <w:widowControl w:val="0"/>
      <w:autoSpaceDE w:val="0"/>
      <w:autoSpaceDN w:val="0"/>
      <w:spacing w:after="0" w:line="240" w:lineRule="auto"/>
      <w:ind w:left="220" w:right="183"/>
      <w:jc w:val="both"/>
    </w:pPr>
    <w:rPr>
      <w:rFonts w:ascii="Cambria" w:eastAsia="Cambria" w:hAnsi="Cambria" w:cs="Cambria"/>
      <w:lang w:val="pt-PT"/>
    </w:rPr>
  </w:style>
  <w:style w:type="paragraph" w:customStyle="1" w:styleId="TableParagraph">
    <w:name w:val="Table Paragraph"/>
    <w:basedOn w:val="Normal"/>
    <w:uiPriority w:val="1"/>
    <w:qFormat/>
    <w:rsid w:val="006826BD"/>
    <w:pPr>
      <w:widowControl w:val="0"/>
      <w:autoSpaceDE w:val="0"/>
      <w:autoSpaceDN w:val="0"/>
      <w:spacing w:after="0" w:line="240" w:lineRule="auto"/>
    </w:pPr>
    <w:rPr>
      <w:rFonts w:ascii="Cambria" w:eastAsia="Cambria" w:hAnsi="Cambria" w:cs="Cambria"/>
      <w:lang w:val="pt-PT"/>
    </w:rPr>
  </w:style>
  <w:style w:type="character" w:customStyle="1" w:styleId="Ttulo1Char">
    <w:name w:val="Título 1 Char"/>
    <w:basedOn w:val="Fontepargpadro"/>
    <w:link w:val="Ttulo1"/>
    <w:uiPriority w:val="9"/>
    <w:rsid w:val="005647B9"/>
    <w:rPr>
      <w:rFonts w:ascii="Cambria" w:eastAsia="Cambria" w:hAnsi="Cambria" w:cs="Cambria"/>
      <w:b/>
      <w:bCs/>
      <w:lang w:val="pt-PT"/>
    </w:rPr>
  </w:style>
  <w:style w:type="character" w:styleId="Hyperlink">
    <w:name w:val="Hyperlink"/>
    <w:unhideWhenUsed/>
    <w:rsid w:val="002F6D68"/>
    <w:rPr>
      <w:color w:val="0000FF"/>
      <w:u w:val="single"/>
    </w:rPr>
  </w:style>
  <w:style w:type="table" w:styleId="Tabelacomgrade">
    <w:name w:val="Table Grid"/>
    <w:basedOn w:val="Tabelanormal"/>
    <w:uiPriority w:val="39"/>
    <w:rsid w:val="002F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985F67"/>
    <w:rPr>
      <w:rFonts w:asciiTheme="majorHAnsi" w:eastAsiaTheme="majorEastAsia" w:hAnsiTheme="majorHAnsi" w:cstheme="majorBidi"/>
      <w:i/>
      <w:iCs/>
      <w:color w:val="2F5496" w:themeColor="accent1" w:themeShade="BF"/>
    </w:rPr>
  </w:style>
  <w:style w:type="paragraph" w:styleId="TextosemFormatao">
    <w:name w:val="Plain Text"/>
    <w:basedOn w:val="Normal"/>
    <w:link w:val="TextosemFormataoChar"/>
    <w:unhideWhenUsed/>
    <w:rsid w:val="00985F67"/>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85F67"/>
    <w:rPr>
      <w:rFonts w:ascii="Courier New" w:eastAsia="Times New Roman" w:hAnsi="Courier New" w:cs="Times New Roman"/>
      <w:sz w:val="20"/>
      <w:szCs w:val="20"/>
      <w:lang w:eastAsia="pt-BR"/>
    </w:rPr>
  </w:style>
  <w:style w:type="character" w:customStyle="1" w:styleId="Ttulo2Char">
    <w:name w:val="Título 2 Char"/>
    <w:basedOn w:val="Fontepargpadro"/>
    <w:link w:val="Ttulo2"/>
    <w:uiPriority w:val="9"/>
    <w:semiHidden/>
    <w:rsid w:val="00F231BD"/>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F231BD"/>
    <w:rPr>
      <w:rFonts w:asciiTheme="majorHAnsi" w:eastAsiaTheme="majorEastAsia" w:hAnsiTheme="majorHAnsi" w:cstheme="majorBidi"/>
      <w:color w:val="1F3763" w:themeColor="accent1" w:themeShade="7F"/>
      <w:sz w:val="24"/>
      <w:szCs w:val="24"/>
    </w:rPr>
  </w:style>
  <w:style w:type="paragraph" w:styleId="Corpodetexto3">
    <w:name w:val="Body Text 3"/>
    <w:basedOn w:val="Normal"/>
    <w:link w:val="Corpodetexto3Char"/>
    <w:uiPriority w:val="99"/>
    <w:unhideWhenUsed/>
    <w:rsid w:val="00F231BD"/>
    <w:pPr>
      <w:spacing w:after="120"/>
    </w:pPr>
    <w:rPr>
      <w:sz w:val="16"/>
      <w:szCs w:val="16"/>
    </w:rPr>
  </w:style>
  <w:style w:type="character" w:customStyle="1" w:styleId="Corpodetexto3Char">
    <w:name w:val="Corpo de texto 3 Char"/>
    <w:basedOn w:val="Fontepargpadro"/>
    <w:link w:val="Corpodetexto3"/>
    <w:uiPriority w:val="99"/>
    <w:rsid w:val="00F231BD"/>
    <w:rPr>
      <w:sz w:val="16"/>
      <w:szCs w:val="16"/>
    </w:rPr>
  </w:style>
  <w:style w:type="paragraph" w:styleId="Recuodecorpodetexto2">
    <w:name w:val="Body Text Indent 2"/>
    <w:basedOn w:val="Normal"/>
    <w:link w:val="Recuodecorpodetexto2Char"/>
    <w:uiPriority w:val="99"/>
    <w:unhideWhenUsed/>
    <w:rsid w:val="00F231BD"/>
    <w:pPr>
      <w:spacing w:after="120" w:line="480" w:lineRule="auto"/>
      <w:ind w:left="283"/>
    </w:pPr>
  </w:style>
  <w:style w:type="character" w:customStyle="1" w:styleId="Recuodecorpodetexto2Char">
    <w:name w:val="Recuo de corpo de texto 2 Char"/>
    <w:basedOn w:val="Fontepargpadro"/>
    <w:link w:val="Recuodecorpodetexto2"/>
    <w:uiPriority w:val="99"/>
    <w:rsid w:val="00F231BD"/>
  </w:style>
  <w:style w:type="paragraph" w:customStyle="1" w:styleId="A321065">
    <w:name w:val="_A321065"/>
    <w:basedOn w:val="Normal"/>
    <w:rsid w:val="00F231BD"/>
    <w:pPr>
      <w:spacing w:after="0" w:line="240" w:lineRule="auto"/>
      <w:ind w:left="1296" w:right="1440" w:firstLine="4464"/>
      <w:jc w:val="both"/>
    </w:pPr>
    <w:rPr>
      <w:rFonts w:ascii="Tms Rmn" w:eastAsia="Times New Roman" w:hAnsi="Tms Rmn" w:cs="Times New Roman"/>
      <w:sz w:val="24"/>
      <w:szCs w:val="20"/>
      <w:lang w:eastAsia="pt-BR"/>
    </w:rPr>
  </w:style>
  <w:style w:type="paragraph" w:styleId="Recuodecorpodetexto">
    <w:name w:val="Body Text Indent"/>
    <w:basedOn w:val="Normal"/>
    <w:link w:val="RecuodecorpodetextoChar"/>
    <w:uiPriority w:val="99"/>
    <w:unhideWhenUsed/>
    <w:rsid w:val="00F231BD"/>
    <w:pPr>
      <w:spacing w:after="120" w:line="240" w:lineRule="auto"/>
      <w:ind w:left="283"/>
      <w:jc w:val="both"/>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F231BD"/>
    <w:rPr>
      <w:rFonts w:ascii="Times New Roman" w:eastAsia="Times New Roman" w:hAnsi="Times New Roman" w:cs="Times New Roman"/>
      <w:sz w:val="20"/>
      <w:szCs w:val="20"/>
    </w:rPr>
  </w:style>
  <w:style w:type="paragraph" w:styleId="Ttulo">
    <w:name w:val="Title"/>
    <w:basedOn w:val="Normal"/>
    <w:next w:val="Corpodetexto"/>
    <w:link w:val="TtuloChar"/>
    <w:uiPriority w:val="10"/>
    <w:qFormat/>
    <w:rsid w:val="00F231BD"/>
    <w:pPr>
      <w:keepNext/>
      <w:suppressAutoHyphens/>
      <w:spacing w:before="240" w:after="120" w:line="240" w:lineRule="auto"/>
    </w:pPr>
    <w:rPr>
      <w:rFonts w:ascii="Arial" w:eastAsia="Times New Roman" w:hAnsi="Arial" w:cs="Tahoma"/>
      <w:sz w:val="28"/>
      <w:szCs w:val="28"/>
      <w:lang w:eastAsia="ar-SA"/>
    </w:rPr>
  </w:style>
  <w:style w:type="character" w:customStyle="1" w:styleId="TtuloChar">
    <w:name w:val="Título Char"/>
    <w:basedOn w:val="Fontepargpadro"/>
    <w:link w:val="Ttulo"/>
    <w:uiPriority w:val="10"/>
    <w:rsid w:val="00F231BD"/>
    <w:rPr>
      <w:rFonts w:ascii="Arial" w:eastAsia="Times New Roman"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070">
      <w:bodyDiv w:val="1"/>
      <w:marLeft w:val="0"/>
      <w:marRight w:val="0"/>
      <w:marTop w:val="0"/>
      <w:marBottom w:val="0"/>
      <w:divBdr>
        <w:top w:val="none" w:sz="0" w:space="0" w:color="auto"/>
        <w:left w:val="none" w:sz="0" w:space="0" w:color="auto"/>
        <w:bottom w:val="none" w:sz="0" w:space="0" w:color="auto"/>
        <w:right w:val="none" w:sz="0" w:space="0" w:color="auto"/>
      </w:divBdr>
    </w:div>
    <w:div w:id="186796972">
      <w:bodyDiv w:val="1"/>
      <w:marLeft w:val="0"/>
      <w:marRight w:val="0"/>
      <w:marTop w:val="0"/>
      <w:marBottom w:val="0"/>
      <w:divBdr>
        <w:top w:val="none" w:sz="0" w:space="0" w:color="auto"/>
        <w:left w:val="none" w:sz="0" w:space="0" w:color="auto"/>
        <w:bottom w:val="none" w:sz="0" w:space="0" w:color="auto"/>
        <w:right w:val="none" w:sz="0" w:space="0" w:color="auto"/>
      </w:divBdr>
    </w:div>
    <w:div w:id="254096010">
      <w:bodyDiv w:val="1"/>
      <w:marLeft w:val="0"/>
      <w:marRight w:val="0"/>
      <w:marTop w:val="0"/>
      <w:marBottom w:val="0"/>
      <w:divBdr>
        <w:top w:val="none" w:sz="0" w:space="0" w:color="auto"/>
        <w:left w:val="none" w:sz="0" w:space="0" w:color="auto"/>
        <w:bottom w:val="none" w:sz="0" w:space="0" w:color="auto"/>
        <w:right w:val="none" w:sz="0" w:space="0" w:color="auto"/>
      </w:divBdr>
    </w:div>
    <w:div w:id="392506103">
      <w:bodyDiv w:val="1"/>
      <w:marLeft w:val="0"/>
      <w:marRight w:val="0"/>
      <w:marTop w:val="0"/>
      <w:marBottom w:val="0"/>
      <w:divBdr>
        <w:top w:val="none" w:sz="0" w:space="0" w:color="auto"/>
        <w:left w:val="none" w:sz="0" w:space="0" w:color="auto"/>
        <w:bottom w:val="none" w:sz="0" w:space="0" w:color="auto"/>
        <w:right w:val="none" w:sz="0" w:space="0" w:color="auto"/>
      </w:divBdr>
    </w:div>
    <w:div w:id="742027759">
      <w:bodyDiv w:val="1"/>
      <w:marLeft w:val="0"/>
      <w:marRight w:val="0"/>
      <w:marTop w:val="0"/>
      <w:marBottom w:val="0"/>
      <w:divBdr>
        <w:top w:val="none" w:sz="0" w:space="0" w:color="auto"/>
        <w:left w:val="none" w:sz="0" w:space="0" w:color="auto"/>
        <w:bottom w:val="none" w:sz="0" w:space="0" w:color="auto"/>
        <w:right w:val="none" w:sz="0" w:space="0" w:color="auto"/>
      </w:divBdr>
    </w:div>
    <w:div w:id="1233081152">
      <w:bodyDiv w:val="1"/>
      <w:marLeft w:val="0"/>
      <w:marRight w:val="0"/>
      <w:marTop w:val="0"/>
      <w:marBottom w:val="0"/>
      <w:divBdr>
        <w:top w:val="none" w:sz="0" w:space="0" w:color="auto"/>
        <w:left w:val="none" w:sz="0" w:space="0" w:color="auto"/>
        <w:bottom w:val="none" w:sz="0" w:space="0" w:color="auto"/>
        <w:right w:val="none" w:sz="0" w:space="0" w:color="auto"/>
      </w:divBdr>
    </w:div>
    <w:div w:id="1289966616">
      <w:bodyDiv w:val="1"/>
      <w:marLeft w:val="0"/>
      <w:marRight w:val="0"/>
      <w:marTop w:val="0"/>
      <w:marBottom w:val="0"/>
      <w:divBdr>
        <w:top w:val="none" w:sz="0" w:space="0" w:color="auto"/>
        <w:left w:val="none" w:sz="0" w:space="0" w:color="auto"/>
        <w:bottom w:val="none" w:sz="0" w:space="0" w:color="auto"/>
        <w:right w:val="none" w:sz="0" w:space="0" w:color="auto"/>
      </w:divBdr>
    </w:div>
    <w:div w:id="1452480390">
      <w:bodyDiv w:val="1"/>
      <w:marLeft w:val="0"/>
      <w:marRight w:val="0"/>
      <w:marTop w:val="0"/>
      <w:marBottom w:val="0"/>
      <w:divBdr>
        <w:top w:val="none" w:sz="0" w:space="0" w:color="auto"/>
        <w:left w:val="none" w:sz="0" w:space="0" w:color="auto"/>
        <w:bottom w:val="none" w:sz="0" w:space="0" w:color="auto"/>
        <w:right w:val="none" w:sz="0" w:space="0" w:color="auto"/>
      </w:divBdr>
    </w:div>
    <w:div w:id="1504398611">
      <w:bodyDiv w:val="1"/>
      <w:marLeft w:val="0"/>
      <w:marRight w:val="0"/>
      <w:marTop w:val="0"/>
      <w:marBottom w:val="0"/>
      <w:divBdr>
        <w:top w:val="none" w:sz="0" w:space="0" w:color="auto"/>
        <w:left w:val="none" w:sz="0" w:space="0" w:color="auto"/>
        <w:bottom w:val="none" w:sz="0" w:space="0" w:color="auto"/>
        <w:right w:val="none" w:sz="0" w:space="0" w:color="auto"/>
      </w:divBdr>
    </w:div>
    <w:div w:id="20893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3A6B-7AF0-4DB6-893E-7D956FB4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26</Pages>
  <Words>10627</Words>
  <Characters>57389</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licitacao</cp:lastModifiedBy>
  <cp:revision>43</cp:revision>
  <cp:lastPrinted>2024-02-09T11:33:00Z</cp:lastPrinted>
  <dcterms:created xsi:type="dcterms:W3CDTF">2024-02-08T12:55:00Z</dcterms:created>
  <dcterms:modified xsi:type="dcterms:W3CDTF">2024-02-09T11:56:00Z</dcterms:modified>
</cp:coreProperties>
</file>