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EC63" w14:textId="77777777" w:rsidR="00D11F5A" w:rsidRPr="00077184" w:rsidRDefault="00D11F5A" w:rsidP="00D11F5A">
      <w:pPr>
        <w:rPr>
          <w:rFonts w:ascii="Bookman Old Style" w:hAnsi="Bookman Old Style"/>
          <w:sz w:val="20"/>
          <w:szCs w:val="20"/>
        </w:rPr>
      </w:pPr>
    </w:p>
    <w:p w14:paraId="6F9445C6" w14:textId="4D0A1CED" w:rsidR="00D11F5A" w:rsidRPr="00077184" w:rsidRDefault="00D11F5A" w:rsidP="00D11F5A">
      <w:pPr>
        <w:spacing w:after="0" w:line="276" w:lineRule="auto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77184">
        <w:rPr>
          <w:rFonts w:ascii="Bookman Old Style" w:hAnsi="Bookman Old Style"/>
          <w:b/>
          <w:bCs/>
          <w:sz w:val="18"/>
          <w:szCs w:val="18"/>
        </w:rPr>
        <w:t>DOCUMENTO DE FORMALIZAÇÃO DE DEMANDA – DFD</w:t>
      </w:r>
    </w:p>
    <w:p w14:paraId="7F27DA87" w14:textId="2F5F7D20" w:rsidR="00D11F5A" w:rsidRPr="00077184" w:rsidRDefault="00EB5449" w:rsidP="00D11F5A">
      <w:pPr>
        <w:spacing w:after="0" w:line="276" w:lineRule="auto"/>
        <w:jc w:val="center"/>
        <w:rPr>
          <w:rFonts w:ascii="Bookman Old Style" w:hAnsi="Bookman Old Style"/>
          <w:sz w:val="18"/>
          <w:szCs w:val="18"/>
        </w:rPr>
      </w:pPr>
      <w:r w:rsidRPr="00077184">
        <w:rPr>
          <w:rFonts w:ascii="Bookman Old Style" w:hAnsi="Bookman Old Style"/>
          <w:sz w:val="18"/>
          <w:szCs w:val="18"/>
        </w:rPr>
        <w:t>(</w:t>
      </w:r>
      <w:r w:rsidR="00D11F5A" w:rsidRPr="00077184">
        <w:rPr>
          <w:rFonts w:ascii="Bookman Old Style" w:hAnsi="Bookman Old Style"/>
          <w:sz w:val="18"/>
          <w:szCs w:val="18"/>
        </w:rPr>
        <w:t>Artigo 72, inciso I, da Lei 14.1333/2021</w:t>
      </w:r>
      <w:r w:rsidRPr="00077184">
        <w:rPr>
          <w:rFonts w:ascii="Bookman Old Style" w:hAnsi="Bookman Old Style"/>
          <w:sz w:val="18"/>
          <w:szCs w:val="1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5"/>
        <w:gridCol w:w="2250"/>
        <w:gridCol w:w="2018"/>
        <w:gridCol w:w="232"/>
        <w:gridCol w:w="2689"/>
      </w:tblGrid>
      <w:tr w:rsidR="00077184" w:rsidRPr="00077184" w14:paraId="5C4D54E8" w14:textId="77777777" w:rsidTr="00631DFE">
        <w:tc>
          <w:tcPr>
            <w:tcW w:w="8494" w:type="dxa"/>
            <w:gridSpan w:val="5"/>
            <w:vAlign w:val="center"/>
          </w:tcPr>
          <w:p w14:paraId="2645BC16" w14:textId="77777777" w:rsidR="00D11F5A" w:rsidRPr="00077184" w:rsidRDefault="00D11F5A" w:rsidP="00631DFE">
            <w:pPr>
              <w:tabs>
                <w:tab w:val="left" w:pos="567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 xml:space="preserve">SETOR REQUISITANTE: 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>Secretaria Municipal de Ação Social e Habitação</w:t>
            </w:r>
          </w:p>
        </w:tc>
      </w:tr>
      <w:tr w:rsidR="00077184" w:rsidRPr="00077184" w14:paraId="4C6C8451" w14:textId="77777777" w:rsidTr="00631DFE">
        <w:tc>
          <w:tcPr>
            <w:tcW w:w="8494" w:type="dxa"/>
            <w:gridSpan w:val="5"/>
            <w:vAlign w:val="center"/>
          </w:tcPr>
          <w:p w14:paraId="1DBF3BF9" w14:textId="77777777" w:rsidR="00D11F5A" w:rsidRPr="00077184" w:rsidRDefault="00D11F5A" w:rsidP="00631DFE">
            <w:pPr>
              <w:tabs>
                <w:tab w:val="left" w:pos="567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 xml:space="preserve">RESPONSÁVEL PELA DEMANDA: 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>Karine Rosiana Mohr</w:t>
            </w:r>
          </w:p>
        </w:tc>
      </w:tr>
      <w:tr w:rsidR="00077184" w:rsidRPr="00077184" w14:paraId="7A3BE162" w14:textId="77777777" w:rsidTr="00631DFE">
        <w:tc>
          <w:tcPr>
            <w:tcW w:w="5573" w:type="dxa"/>
            <w:gridSpan w:val="3"/>
            <w:vAlign w:val="center"/>
          </w:tcPr>
          <w:p w14:paraId="7A1CEE7D" w14:textId="77777777" w:rsidR="00D11F5A" w:rsidRPr="00077184" w:rsidRDefault="00D11F5A" w:rsidP="00631DFE">
            <w:pPr>
              <w:tabs>
                <w:tab w:val="left" w:pos="567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 xml:space="preserve">E-MAIL: 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>social@cunhatai.sc.gov.br</w:t>
            </w: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21" w:type="dxa"/>
            <w:gridSpan w:val="2"/>
            <w:vAlign w:val="center"/>
          </w:tcPr>
          <w:p w14:paraId="42F63429" w14:textId="77777777" w:rsidR="00D11F5A" w:rsidRPr="00077184" w:rsidRDefault="00D11F5A" w:rsidP="00631DFE">
            <w:pPr>
              <w:tabs>
                <w:tab w:val="left" w:pos="567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>TELEFONE: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 xml:space="preserve"> 49 33380010</w:t>
            </w:r>
          </w:p>
        </w:tc>
      </w:tr>
      <w:tr w:rsidR="00077184" w:rsidRPr="00077184" w14:paraId="61A2E98A" w14:textId="77777777" w:rsidTr="00631DFE">
        <w:tc>
          <w:tcPr>
            <w:tcW w:w="8494" w:type="dxa"/>
            <w:gridSpan w:val="5"/>
            <w:vAlign w:val="center"/>
          </w:tcPr>
          <w:p w14:paraId="66425A4B" w14:textId="1E81833B" w:rsidR="00D11F5A" w:rsidRPr="00077184" w:rsidRDefault="00D11F5A" w:rsidP="00631DFE">
            <w:pPr>
              <w:tabs>
                <w:tab w:val="left" w:pos="567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>OBJETO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 xml:space="preserve">: Locação de imóvel de 240,00 </w:t>
            </w:r>
            <w:r w:rsidRPr="00077184">
              <w:rPr>
                <w:rFonts w:ascii="Bookman Old Style" w:eastAsia="Times New Roman" w:hAnsi="Bookman Old Style"/>
                <w:sz w:val="18"/>
                <w:szCs w:val="18"/>
              </w:rPr>
              <w:t>00m² (duzentos e quarenta metros quadrados)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 xml:space="preserve"> para realização de atividades e atendimento da Secretaria de A</w:t>
            </w:r>
            <w:r w:rsidR="00F904A1" w:rsidRPr="00077184">
              <w:rPr>
                <w:rFonts w:ascii="Bookman Old Style" w:hAnsi="Bookman Old Style"/>
                <w:bCs/>
                <w:sz w:val="18"/>
                <w:szCs w:val="18"/>
              </w:rPr>
              <w:t>ção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 xml:space="preserve"> Social e Habitação, Centro de Referência da Assistência Social – CRAS, e Serviço de Convivência e </w:t>
            </w:r>
            <w:r w:rsidR="00F904A1" w:rsidRPr="00077184">
              <w:rPr>
                <w:rFonts w:ascii="Bookman Old Style" w:hAnsi="Bookman Old Style"/>
                <w:bCs/>
                <w:sz w:val="18"/>
                <w:szCs w:val="18"/>
              </w:rPr>
              <w:t>F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>ortalecimento de Vínculos (SCFV) pelo prazo de 12 (doze) meses.</w:t>
            </w:r>
          </w:p>
          <w:p w14:paraId="1A8EEC74" w14:textId="77777777" w:rsidR="00D11F5A" w:rsidRPr="00077184" w:rsidRDefault="00D11F5A" w:rsidP="00631DFE">
            <w:pPr>
              <w:tabs>
                <w:tab w:val="left" w:pos="567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811E59E" w14:textId="77777777" w:rsidR="00D11F5A" w:rsidRPr="00077184" w:rsidRDefault="00D11F5A" w:rsidP="00631DFE">
            <w:pPr>
              <w:tabs>
                <w:tab w:val="left" w:pos="567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077184" w:rsidRPr="00077184" w14:paraId="381E49B2" w14:textId="77777777" w:rsidTr="00631DFE">
        <w:tc>
          <w:tcPr>
            <w:tcW w:w="8494" w:type="dxa"/>
            <w:gridSpan w:val="5"/>
            <w:vAlign w:val="center"/>
          </w:tcPr>
          <w:p w14:paraId="41E638D0" w14:textId="77777777" w:rsidR="00D11F5A" w:rsidRPr="00077184" w:rsidRDefault="00D11F5A" w:rsidP="00631DFE">
            <w:pPr>
              <w:tabs>
                <w:tab w:val="left" w:pos="567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>FUNDAMENTO LEGAL: Art. 74, inciso V, da Lei nº 14.133/2021</w:t>
            </w:r>
          </w:p>
        </w:tc>
      </w:tr>
      <w:tr w:rsidR="00077184" w:rsidRPr="00077184" w14:paraId="1C01F466" w14:textId="77777777" w:rsidTr="00631DFE">
        <w:trPr>
          <w:trHeight w:val="4673"/>
        </w:trPr>
        <w:tc>
          <w:tcPr>
            <w:tcW w:w="8494" w:type="dxa"/>
            <w:gridSpan w:val="5"/>
            <w:vAlign w:val="center"/>
          </w:tcPr>
          <w:p w14:paraId="7CFE0C19" w14:textId="77777777" w:rsidR="00D11F5A" w:rsidRPr="00077184" w:rsidRDefault="00D11F5A" w:rsidP="00631DFE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>JUSTIFICATIVA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 xml:space="preserve">: </w:t>
            </w:r>
          </w:p>
          <w:p w14:paraId="39232480" w14:textId="77777777" w:rsidR="00D11F5A" w:rsidRPr="00077184" w:rsidRDefault="00D11F5A" w:rsidP="00631DFE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</w:p>
          <w:p w14:paraId="61DB7E7B" w14:textId="75732EC8" w:rsidR="00D11F5A" w:rsidRPr="00077184" w:rsidRDefault="00D11F5A" w:rsidP="004405F6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077184">
              <w:rPr>
                <w:rFonts w:ascii="Bookman Old Style" w:eastAsia="Times New Roman" w:hAnsi="Bookman Old Style"/>
                <w:sz w:val="18"/>
                <w:szCs w:val="18"/>
              </w:rPr>
              <w:t>Considerando a necessidade de contratação de espaço físico para continuidade dos serviços oferecidos e realizados pela Secretaria de A</w:t>
            </w:r>
            <w:r w:rsidR="005767E9" w:rsidRPr="00077184">
              <w:rPr>
                <w:rFonts w:ascii="Bookman Old Style" w:eastAsia="Times New Roman" w:hAnsi="Bookman Old Style"/>
                <w:sz w:val="18"/>
                <w:szCs w:val="18"/>
              </w:rPr>
              <w:t>ção</w:t>
            </w:r>
            <w:r w:rsidRPr="00077184">
              <w:rPr>
                <w:rFonts w:ascii="Bookman Old Style" w:eastAsia="Times New Roman" w:hAnsi="Bookman Old Style"/>
                <w:sz w:val="18"/>
                <w:szCs w:val="18"/>
              </w:rPr>
              <w:t xml:space="preserve"> Social e Habitação, do CRAS e do Serviço de Convivência e </w:t>
            </w:r>
            <w:r w:rsidR="005767E9" w:rsidRPr="00077184">
              <w:rPr>
                <w:rFonts w:ascii="Bookman Old Style" w:eastAsia="Times New Roman" w:hAnsi="Bookman Old Style"/>
                <w:sz w:val="18"/>
                <w:szCs w:val="18"/>
              </w:rPr>
              <w:t>F</w:t>
            </w:r>
            <w:r w:rsidRPr="00077184">
              <w:rPr>
                <w:rFonts w:ascii="Bookman Old Style" w:eastAsia="Times New Roman" w:hAnsi="Bookman Old Style"/>
                <w:sz w:val="18"/>
                <w:szCs w:val="18"/>
              </w:rPr>
              <w:t xml:space="preserve">ortalecimento de </w:t>
            </w:r>
            <w:r w:rsidR="005767E9" w:rsidRPr="00077184">
              <w:rPr>
                <w:rFonts w:ascii="Bookman Old Style" w:eastAsia="Times New Roman" w:hAnsi="Bookman Old Style"/>
                <w:sz w:val="18"/>
                <w:szCs w:val="18"/>
              </w:rPr>
              <w:t>V</w:t>
            </w:r>
            <w:r w:rsidRPr="00077184">
              <w:rPr>
                <w:rFonts w:ascii="Bookman Old Style" w:eastAsia="Times New Roman" w:hAnsi="Bookman Old Style"/>
                <w:sz w:val="18"/>
                <w:szCs w:val="18"/>
              </w:rPr>
              <w:t xml:space="preserve">ínculos, é necessário um espaço de aproximadamente 240,00m² (duzentos e quarenta metros quadrados), para atender a demanda determinada pela Resolução nº 109, de 11 de novembro de 2009, </w:t>
            </w:r>
            <w:r w:rsidRPr="00077184">
              <w:rPr>
                <w:rFonts w:ascii="Bookman Old Style" w:hAnsi="Bookman Old Style"/>
                <w:sz w:val="18"/>
                <w:szCs w:val="18"/>
              </w:rPr>
              <w:t>do Conselho Nacional de Assistência Social - CNAS, em reunião ordinária realizada nos dias 11 e 12 de novembro de 2009, no uso da competência que lhe conferem os incisos II, V, IX e XIV do artigo 18 da Lei n.º 8.742, de 7 de dezembro de 1993 – Lei Orgânica da Assistência Social – LOAS</w:t>
            </w:r>
            <w:r w:rsidR="004405F6" w:rsidRPr="0007718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3C9028C0" w14:textId="77777777" w:rsidR="00D11F5A" w:rsidRPr="00077184" w:rsidRDefault="00D11F5A" w:rsidP="00631DFE">
            <w:pPr>
              <w:tabs>
                <w:tab w:val="left" w:pos="447"/>
                <w:tab w:val="left" w:pos="975"/>
                <w:tab w:val="left" w:pos="2290"/>
              </w:tabs>
              <w:spacing w:line="276" w:lineRule="auto"/>
              <w:ind w:left="229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sz w:val="18"/>
                <w:szCs w:val="18"/>
              </w:rPr>
              <w:t>Art. 1º. Aprovar a Tipificação nacional de Serviços Socioassistenciais, conforme anexos, organizados por níveis de complexidade do SUAS: Proteção Social Básica e Proteção Social Especial de Média e Alta Complexidade, de acordo com a disposição abaixo:</w:t>
            </w:r>
          </w:p>
          <w:p w14:paraId="01780F17" w14:textId="77777777" w:rsidR="00D11F5A" w:rsidRPr="00077184" w:rsidRDefault="00D11F5A" w:rsidP="00631DFE">
            <w:pPr>
              <w:tabs>
                <w:tab w:val="left" w:pos="447"/>
                <w:tab w:val="left" w:pos="975"/>
                <w:tab w:val="left" w:pos="2290"/>
              </w:tabs>
              <w:spacing w:line="276" w:lineRule="auto"/>
              <w:ind w:left="229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sz w:val="18"/>
                <w:szCs w:val="18"/>
              </w:rPr>
              <w:t xml:space="preserve"> I - Serviços de Proteção Social Básica: </w:t>
            </w:r>
          </w:p>
          <w:p w14:paraId="75E7A7D0" w14:textId="77777777" w:rsidR="00D11F5A" w:rsidRPr="00077184" w:rsidRDefault="00D11F5A" w:rsidP="00631DFE">
            <w:pPr>
              <w:tabs>
                <w:tab w:val="left" w:pos="447"/>
                <w:tab w:val="left" w:pos="975"/>
                <w:tab w:val="left" w:pos="2290"/>
              </w:tabs>
              <w:spacing w:line="276" w:lineRule="auto"/>
              <w:ind w:left="229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sz w:val="18"/>
                <w:szCs w:val="18"/>
              </w:rPr>
              <w:t>a) Serviço de Proteção e Atendimento Integral à Família - PAIF;</w:t>
            </w:r>
          </w:p>
          <w:p w14:paraId="531DDB30" w14:textId="77777777" w:rsidR="00D11F5A" w:rsidRPr="00077184" w:rsidRDefault="00D11F5A" w:rsidP="00631DFE">
            <w:pPr>
              <w:tabs>
                <w:tab w:val="left" w:pos="447"/>
                <w:tab w:val="left" w:pos="975"/>
                <w:tab w:val="left" w:pos="2290"/>
              </w:tabs>
              <w:spacing w:line="276" w:lineRule="auto"/>
              <w:ind w:left="229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sz w:val="18"/>
                <w:szCs w:val="18"/>
              </w:rPr>
              <w:t>b) Serviço de Convivência e Fortalecimento de Vínculos;</w:t>
            </w:r>
          </w:p>
          <w:p w14:paraId="3B6E92C9" w14:textId="0D5E9106" w:rsidR="00D11F5A" w:rsidRPr="00077184" w:rsidRDefault="00D11F5A" w:rsidP="00631DFE">
            <w:pPr>
              <w:tabs>
                <w:tab w:val="left" w:pos="447"/>
                <w:tab w:val="left" w:pos="975"/>
                <w:tab w:val="left" w:pos="2290"/>
              </w:tabs>
              <w:spacing w:line="276" w:lineRule="auto"/>
              <w:ind w:left="2290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sz w:val="18"/>
                <w:szCs w:val="18"/>
              </w:rPr>
              <w:t>c) Serviço de Proteção Social Básica no domicílio para pessoas com deficiência e idosas</w:t>
            </w:r>
            <w:r w:rsidR="004405F6" w:rsidRPr="00077184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077184" w:rsidRPr="00077184" w14:paraId="375CCA18" w14:textId="77777777" w:rsidTr="00631DFE">
        <w:trPr>
          <w:trHeight w:val="1396"/>
        </w:trPr>
        <w:tc>
          <w:tcPr>
            <w:tcW w:w="8494" w:type="dxa"/>
            <w:gridSpan w:val="5"/>
          </w:tcPr>
          <w:p w14:paraId="1209BC8F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ind w:left="567" w:hanging="567"/>
              <w:jc w:val="both"/>
              <w:rPr>
                <w:rFonts w:ascii="Bookman Old Style" w:eastAsia="Times New Roman" w:hAnsi="Bookman Old Style"/>
                <w:b/>
                <w:bCs/>
                <w:sz w:val="18"/>
                <w:szCs w:val="18"/>
              </w:rPr>
            </w:pPr>
            <w:r w:rsidRPr="00077184">
              <w:rPr>
                <w:rFonts w:ascii="Bookman Old Style" w:eastAsia="Times New Roman" w:hAnsi="Bookman Old Style"/>
                <w:b/>
                <w:bCs/>
                <w:sz w:val="18"/>
                <w:szCs w:val="18"/>
              </w:rPr>
              <w:t>JUSTIFICATIVA DO FORNECEDOR</w:t>
            </w:r>
          </w:p>
          <w:p w14:paraId="1A9362B6" w14:textId="77777777" w:rsidR="00D11F5A" w:rsidRPr="00077184" w:rsidRDefault="00D11F5A" w:rsidP="00631DFE">
            <w:pPr>
              <w:tabs>
                <w:tab w:val="left" w:pos="0"/>
              </w:tabs>
              <w:spacing w:line="276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</w:p>
          <w:p w14:paraId="233EB2C4" w14:textId="71FE55BC" w:rsidR="00D11F5A" w:rsidRPr="00077184" w:rsidRDefault="00D11F5A" w:rsidP="00631DFE">
            <w:pPr>
              <w:tabs>
                <w:tab w:val="left" w:pos="0"/>
              </w:tabs>
              <w:spacing w:line="276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077184">
              <w:rPr>
                <w:rFonts w:ascii="Bookman Old Style" w:eastAsia="Times New Roman" w:hAnsi="Bookman Old Style"/>
                <w:sz w:val="18"/>
                <w:szCs w:val="18"/>
              </w:rPr>
              <w:t>Diante da necessidade de alocar um espaço físico para dar continuidade aos serviços prestados por esta Secretaria de A</w:t>
            </w:r>
            <w:r w:rsidR="005767E9" w:rsidRPr="00077184">
              <w:rPr>
                <w:rFonts w:ascii="Bookman Old Style" w:eastAsia="Times New Roman" w:hAnsi="Bookman Old Style"/>
                <w:sz w:val="18"/>
                <w:szCs w:val="18"/>
              </w:rPr>
              <w:t>ção</w:t>
            </w:r>
            <w:r w:rsidRPr="00077184">
              <w:rPr>
                <w:rFonts w:ascii="Bookman Old Style" w:eastAsia="Times New Roman" w:hAnsi="Bookman Old Style"/>
                <w:sz w:val="18"/>
                <w:szCs w:val="18"/>
              </w:rPr>
              <w:t xml:space="preserve"> Social e Habitação, buscou se opções no Município, onde apurou se que somente o primeiro piso da edificação situada na Rua 4 de julho nº 855, Centro do Município de Cunhataí/SC, tinha as características e espaço que demanda o setor, como consta no Estudo Técnico Preliminar. </w:t>
            </w:r>
          </w:p>
        </w:tc>
      </w:tr>
      <w:tr w:rsidR="00077184" w:rsidRPr="00077184" w14:paraId="17059BB5" w14:textId="77777777" w:rsidTr="00631DFE">
        <w:trPr>
          <w:trHeight w:val="1396"/>
        </w:trPr>
        <w:tc>
          <w:tcPr>
            <w:tcW w:w="8494" w:type="dxa"/>
            <w:gridSpan w:val="5"/>
          </w:tcPr>
          <w:p w14:paraId="7DC1B9BB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>JUSTIFICATIVA DO PREÇO</w:t>
            </w:r>
          </w:p>
          <w:p w14:paraId="0BFF31EC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82AEF4B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 xml:space="preserve">De acordo com as necessidades do objeto da contratação, verificou-se que no munícipio só haveria um imóvel que atenderia aos requisitos de contratação. </w:t>
            </w:r>
          </w:p>
          <w:p w14:paraId="022AF1CF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48B3258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 xml:space="preserve">Sendo assim, a proprietária do imóvel foi oficiada afim de que pudesse fornecer o valor que pretendia na locação. </w:t>
            </w:r>
          </w:p>
          <w:p w14:paraId="2B1730E4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3BB59EB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 xml:space="preserve">Neste interim, foi realizado a avaliação mercadológica, com três corretores, os quais apresentaram os seguintes valores: </w:t>
            </w:r>
          </w:p>
          <w:p w14:paraId="357563F7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388BB2A" w14:textId="77777777" w:rsidR="00D11F5A" w:rsidRPr="00077184" w:rsidRDefault="00D11F5A" w:rsidP="00D11F5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  <w:tab w:val="left" w:pos="1134"/>
              </w:tabs>
              <w:spacing w:after="160"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 xml:space="preserve"> Orçamento do Corretor Gerson Groth: R$ 3.200,00. </w:t>
            </w:r>
          </w:p>
          <w:p w14:paraId="5F81428D" w14:textId="77777777" w:rsidR="00D11F5A" w:rsidRPr="00077184" w:rsidRDefault="00D11F5A" w:rsidP="00D11F5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  <w:tab w:val="left" w:pos="1134"/>
              </w:tabs>
              <w:spacing w:after="160"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 xml:space="preserve"> Orçamento da Corretora Liane Vitali Kothe: 2.880,09</w:t>
            </w:r>
          </w:p>
          <w:p w14:paraId="7CE304A5" w14:textId="77777777" w:rsidR="00D11F5A" w:rsidRPr="00077184" w:rsidRDefault="00D11F5A" w:rsidP="00D11F5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  <w:tab w:val="left" w:pos="1134"/>
              </w:tabs>
              <w:spacing w:after="160"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 xml:space="preserve">Orçamento da Corretora Isabel Cristina Müller: 2.800,00. </w:t>
            </w:r>
          </w:p>
          <w:p w14:paraId="2C361D96" w14:textId="77777777" w:rsidR="00D11F5A" w:rsidRPr="00077184" w:rsidRDefault="00D11F5A" w:rsidP="00631DFE">
            <w:pPr>
              <w:pStyle w:val="PargrafodaLista"/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319CFD8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 xml:space="preserve">Logo, o valor obtido com a média das avaliações mercadológicas realizadas, perfaz o montante de R$ 2.960,03 (dois mil e novecentos e sessenta reais e três centavos). </w:t>
            </w:r>
          </w:p>
          <w:p w14:paraId="00476ED5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F73A14B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>Segundo consta na avaliação realizada pela Corretora Liane Vitali Kothe, da empresa Idealiza Empreendimentos, a edificação não está averbada e a acessibilidade na sala comercial é reduzida, sugerindo a realização de melhorias.</w:t>
            </w:r>
          </w:p>
          <w:p w14:paraId="21FF91C4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487D40F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>De igual forma, consta no laudo de avaliação do Corretor de Geferson Groth a necessidade de reforma geral da sala, adequando as normas de acessibilidade, além de abertura e divisórias, o que somando implica em um custo razoável.</w:t>
            </w:r>
          </w:p>
          <w:p w14:paraId="49DF24B5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09004C1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>Em ambas avaliações, foi delimitado que o imóvel se situa na área central da cidade, com infraestrutura urbana nas proximidades boa e de fácil acesso, além de ter sido usado como como parâmetro o percentual de 1% sobre o valor venal do imóvel e o valor de aluguel praticado no município por metro quadrado, utilizando-se a média destes.</w:t>
            </w:r>
          </w:p>
          <w:p w14:paraId="00132128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8EBA21E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 xml:space="preserve">Conforme justificativa apresentada pela proprietária, as reformas e melhorias no imóvel já foram realizadas, incluindo divisórias para salas e adequação as regras de acessibilidade, o que implicou no investimento do valor estimado de aproximadamente R$ 20.000,00 (vinte mil reais). </w:t>
            </w:r>
          </w:p>
          <w:p w14:paraId="02B747A6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C445809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 xml:space="preserve">Assim, o preço por ela requerido foi no importe de foi de R$ 3.200,00 (três mil e duzentos reais). </w:t>
            </w:r>
          </w:p>
          <w:p w14:paraId="74F23BF8" w14:textId="77777777" w:rsidR="00D11F5A" w:rsidRPr="00077184" w:rsidRDefault="00D11F5A" w:rsidP="00631DFE">
            <w:pPr>
              <w:tabs>
                <w:tab w:val="left" w:pos="567"/>
                <w:tab w:val="left" w:pos="1134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BF37CC0" w14:textId="77777777" w:rsidR="00D11F5A" w:rsidRPr="00077184" w:rsidRDefault="00D11F5A" w:rsidP="00631DFE">
            <w:pPr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Bookman Old Style" w:eastAsia="Times New Roman" w:hAnsi="Bookman Old Style"/>
                <w:b/>
                <w:bCs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Cs/>
                <w:sz w:val="20"/>
                <w:szCs w:val="20"/>
              </w:rPr>
              <w:t>Tendo em vista que o valor requerido não sobressai ao praticado no munícipio e região, aliado ao fato de ser o único em toda a municipalidade que atende as dimensões e necessidades para implantação dos serviços, sobeja justificada a possibilidade de sua locação, amparada pela contratação direta da inexigibilidade de licitação (artigo 74, inciso V, da Lei 14.133/2021).</w:t>
            </w:r>
          </w:p>
        </w:tc>
      </w:tr>
      <w:tr w:rsidR="00077184" w:rsidRPr="00077184" w14:paraId="3F50109D" w14:textId="77777777" w:rsidTr="00631D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94" w:type="dxa"/>
            <w:gridSpan w:val="5"/>
          </w:tcPr>
          <w:p w14:paraId="4D332CF2" w14:textId="77777777" w:rsidR="00D11F5A" w:rsidRPr="00077184" w:rsidRDefault="00D11F5A" w:rsidP="00631DFE">
            <w:pPr>
              <w:jc w:val="center"/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DETALHAMENTO DO OBJETO</w:t>
            </w:r>
          </w:p>
        </w:tc>
      </w:tr>
      <w:tr w:rsidR="00077184" w:rsidRPr="00077184" w14:paraId="3D260FFC" w14:textId="77777777" w:rsidTr="00631D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28F" w14:textId="77777777" w:rsidR="00D11F5A" w:rsidRPr="00077184" w:rsidRDefault="00D11F5A" w:rsidP="00631DFE">
            <w:pPr>
              <w:jc w:val="center"/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>ITEM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1D2CCBC0" w14:textId="77777777" w:rsidR="00D11F5A" w:rsidRPr="00077184" w:rsidRDefault="00D11F5A" w:rsidP="00631DFE">
            <w:pPr>
              <w:jc w:val="center"/>
              <w:rPr>
                <w:lang w:val="en-US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>DESCRIÇÃO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4BB5" w14:textId="77777777" w:rsidR="00D11F5A" w:rsidRPr="00077184" w:rsidRDefault="00D11F5A" w:rsidP="00631DFE">
            <w:pPr>
              <w:ind w:firstLine="708"/>
              <w:jc w:val="center"/>
              <w:rPr>
                <w:lang w:val="en-US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>PRAZO</w:t>
            </w:r>
          </w:p>
        </w:tc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</w:tcPr>
          <w:p w14:paraId="1312391F" w14:textId="77777777" w:rsidR="00D11F5A" w:rsidRPr="00077184" w:rsidRDefault="00D11F5A" w:rsidP="00631DFE">
            <w:pPr>
              <w:jc w:val="center"/>
              <w:rPr>
                <w:lang w:val="en-US"/>
              </w:rPr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>VALOR</w:t>
            </w:r>
          </w:p>
        </w:tc>
      </w:tr>
      <w:tr w:rsidR="00077184" w:rsidRPr="00077184" w14:paraId="12469BD8" w14:textId="77777777" w:rsidTr="00631D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305" w:type="dxa"/>
          </w:tcPr>
          <w:p w14:paraId="78401973" w14:textId="77777777" w:rsidR="00D11F5A" w:rsidRPr="00077184" w:rsidRDefault="00D11F5A" w:rsidP="00AE1B07">
            <w:pPr>
              <w:jc w:val="center"/>
            </w:pPr>
            <w:r w:rsidRPr="00077184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4E1D47FD" w14:textId="7B9D7A16" w:rsidR="00D11F5A" w:rsidRPr="00077184" w:rsidRDefault="00D11F5A" w:rsidP="00631DFE">
            <w:pPr>
              <w:spacing w:after="160" w:line="259" w:lineRule="auto"/>
              <w:jc w:val="both"/>
            </w:pP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 xml:space="preserve">Locação de imóvel de 240,00 </w:t>
            </w:r>
            <w:r w:rsidRPr="00077184">
              <w:rPr>
                <w:rFonts w:ascii="Bookman Old Style" w:eastAsia="Times New Roman" w:hAnsi="Bookman Old Style"/>
                <w:sz w:val="18"/>
                <w:szCs w:val="18"/>
              </w:rPr>
              <w:t>00m² (duzentos e quarenta metros quadrados)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 xml:space="preserve"> para realização de atividades e atendimento da Secretaria de A</w:t>
            </w:r>
            <w:r w:rsidR="005767E9" w:rsidRPr="00077184">
              <w:rPr>
                <w:rFonts w:ascii="Bookman Old Style" w:hAnsi="Bookman Old Style"/>
                <w:bCs/>
                <w:sz w:val="18"/>
                <w:szCs w:val="18"/>
              </w:rPr>
              <w:t>ção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 xml:space="preserve"> Social e Habitação, Centro de Referência da Assistência Social – 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 xml:space="preserve">CRAS, e Serviço de Convivência e </w:t>
            </w:r>
            <w:r w:rsidR="005767E9" w:rsidRPr="00077184">
              <w:rPr>
                <w:rFonts w:ascii="Bookman Old Style" w:hAnsi="Bookman Old Style"/>
                <w:bCs/>
                <w:sz w:val="18"/>
                <w:szCs w:val="18"/>
              </w:rPr>
              <w:t>F</w:t>
            </w: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>ortalecimento de Vínculos (SCFV) pelo prazo de 12 (doze) meses.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45F8E73" w14:textId="77777777" w:rsidR="00D11F5A" w:rsidRPr="00077184" w:rsidRDefault="00D11F5A" w:rsidP="00631DFE">
            <w:pPr>
              <w:spacing w:after="160" w:line="259" w:lineRule="auto"/>
              <w:jc w:val="center"/>
            </w:pP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12 meses</w:t>
            </w:r>
          </w:p>
        </w:tc>
        <w:tc>
          <w:tcPr>
            <w:tcW w:w="2689" w:type="dxa"/>
            <w:shd w:val="clear" w:color="auto" w:fill="auto"/>
          </w:tcPr>
          <w:p w14:paraId="70E8ADF0" w14:textId="77777777" w:rsidR="00D11F5A" w:rsidRPr="00077184" w:rsidRDefault="00D11F5A" w:rsidP="00631DFE">
            <w:pPr>
              <w:spacing w:after="160" w:line="259" w:lineRule="auto"/>
              <w:jc w:val="center"/>
            </w:pPr>
            <w:r w:rsidRPr="00077184">
              <w:rPr>
                <w:rFonts w:ascii="Bookman Old Style" w:hAnsi="Bookman Old Style"/>
                <w:bCs/>
                <w:sz w:val="18"/>
                <w:szCs w:val="18"/>
              </w:rPr>
              <w:t>R$ 38.400,00</w:t>
            </w:r>
          </w:p>
          <w:p w14:paraId="2965BA10" w14:textId="77777777" w:rsidR="00D11F5A" w:rsidRPr="00077184" w:rsidRDefault="00D11F5A" w:rsidP="00631DFE">
            <w:pPr>
              <w:jc w:val="center"/>
            </w:pPr>
          </w:p>
          <w:p w14:paraId="3E9FC49D" w14:textId="77777777" w:rsidR="00D11F5A" w:rsidRPr="00077184" w:rsidRDefault="00D11F5A" w:rsidP="00631DFE">
            <w:pPr>
              <w:ind w:firstLine="708"/>
              <w:jc w:val="center"/>
              <w:rPr>
                <w:lang w:val="en-US"/>
              </w:rPr>
            </w:pPr>
          </w:p>
        </w:tc>
      </w:tr>
      <w:tr w:rsidR="00077184" w:rsidRPr="00077184" w14:paraId="365D55C8" w14:textId="77777777" w:rsidTr="00631D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8494" w:type="dxa"/>
            <w:gridSpan w:val="5"/>
          </w:tcPr>
          <w:p w14:paraId="39D57B05" w14:textId="77777777" w:rsidR="00D11F5A" w:rsidRPr="00077184" w:rsidRDefault="00D11F5A" w:rsidP="00631DFE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/>
                <w:bCs/>
                <w:sz w:val="18"/>
                <w:szCs w:val="18"/>
              </w:rPr>
              <w:t>PRAZO DE EXECUÇÃO E PRAZO DE VIGÊNCIA</w:t>
            </w:r>
          </w:p>
          <w:p w14:paraId="4DDD4894" w14:textId="77777777" w:rsidR="00D11F5A" w:rsidRPr="00077184" w:rsidRDefault="00D11F5A" w:rsidP="00631DFE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3D3646D5" w14:textId="77777777" w:rsidR="00D11F5A" w:rsidRPr="00077184" w:rsidRDefault="00D11F5A" w:rsidP="00631DFE">
            <w:pPr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sz w:val="18"/>
                <w:szCs w:val="18"/>
              </w:rPr>
              <w:t>Os prazos de execução será aqueles descritos no item “Detalhamento do objeto”</w:t>
            </w:r>
          </w:p>
          <w:p w14:paraId="664836E3" w14:textId="77777777" w:rsidR="00D11F5A" w:rsidRPr="00077184" w:rsidRDefault="00D11F5A" w:rsidP="00631DFE">
            <w:pPr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7B6E96AD" w14:textId="24605A02" w:rsidR="00D11F5A" w:rsidRPr="00077184" w:rsidRDefault="00D11F5A" w:rsidP="00631DFE">
            <w:pPr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sz w:val="18"/>
                <w:szCs w:val="18"/>
              </w:rPr>
              <w:t xml:space="preserve">O prazo de vigência do contrato será de 12(doze) meses, podendo ser prorrogado por mais 05 (cinco) anos, mediante autorização da autoridade competente, ficando até critério da administração a continuação do contrato. </w:t>
            </w:r>
          </w:p>
          <w:p w14:paraId="5C97607C" w14:textId="77777777" w:rsidR="00D11F5A" w:rsidRPr="00077184" w:rsidRDefault="00D11F5A" w:rsidP="00631DFE"/>
        </w:tc>
      </w:tr>
      <w:tr w:rsidR="00D11F5A" w:rsidRPr="00077184" w14:paraId="7DB6BC8C" w14:textId="77777777" w:rsidTr="00631D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494" w:type="dxa"/>
            <w:gridSpan w:val="5"/>
          </w:tcPr>
          <w:p w14:paraId="35B0A03D" w14:textId="77777777" w:rsidR="00D11F5A" w:rsidRPr="00077184" w:rsidRDefault="00D11F5A" w:rsidP="00631DFE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b/>
                <w:bCs/>
                <w:sz w:val="18"/>
                <w:szCs w:val="18"/>
              </w:rPr>
              <w:t>RESPONSÁVEL PELA FISCALIZAÇÃO DA CONTRATAÇÃO</w:t>
            </w:r>
          </w:p>
          <w:p w14:paraId="5400220B" w14:textId="77777777" w:rsidR="00D11F5A" w:rsidRPr="00077184" w:rsidRDefault="00D11F5A" w:rsidP="00631DFE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426F0B1" w14:textId="77777777" w:rsidR="00D11F5A" w:rsidRPr="00077184" w:rsidRDefault="00D11F5A" w:rsidP="00631DFE">
            <w:pPr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7184">
              <w:rPr>
                <w:rFonts w:ascii="Bookman Old Style" w:hAnsi="Bookman Old Style"/>
                <w:sz w:val="18"/>
                <w:szCs w:val="18"/>
              </w:rPr>
              <w:t>A fiscalização quanto à prestação dos serviços será feita pela Secretária da Assistência Social e Habitação, Karine Rosiana Mohr, que por sua vez apontará eventuais falhas e defeitos constatados, se houver, os quais deverão ser sanados pela empresa Contratada através das correções e substituição das demandas solicitadas.</w:t>
            </w:r>
          </w:p>
          <w:p w14:paraId="04EC70F9" w14:textId="77777777" w:rsidR="00D11F5A" w:rsidRPr="00077184" w:rsidRDefault="00D11F5A" w:rsidP="00631DFE"/>
        </w:tc>
      </w:tr>
    </w:tbl>
    <w:p w14:paraId="315E434E" w14:textId="77777777" w:rsidR="00D11F5A" w:rsidRPr="00077184" w:rsidRDefault="00D11F5A" w:rsidP="00D11F5A">
      <w:pPr>
        <w:rPr>
          <w:rFonts w:ascii="Bookman Old Style" w:hAnsi="Bookman Old Style"/>
          <w:sz w:val="20"/>
          <w:szCs w:val="20"/>
        </w:rPr>
      </w:pPr>
    </w:p>
    <w:p w14:paraId="73EBBCBD" w14:textId="77777777" w:rsidR="00BD6CA9" w:rsidRPr="00077184" w:rsidRDefault="00BD6CA9" w:rsidP="00060B6D">
      <w:pPr>
        <w:jc w:val="right"/>
        <w:rPr>
          <w:rFonts w:ascii="Bookman Old Style" w:hAnsi="Bookman Old Style"/>
          <w:sz w:val="20"/>
          <w:szCs w:val="20"/>
        </w:rPr>
      </w:pPr>
      <w:r w:rsidRPr="00077184">
        <w:rPr>
          <w:rFonts w:ascii="Bookman Old Style" w:hAnsi="Bookman Old Style"/>
          <w:sz w:val="20"/>
          <w:szCs w:val="20"/>
        </w:rPr>
        <w:t xml:space="preserve">Cunhataí, </w:t>
      </w:r>
      <w:r w:rsidR="002121C3" w:rsidRPr="00077184">
        <w:rPr>
          <w:rFonts w:ascii="Bookman Old Style" w:hAnsi="Bookman Old Style"/>
          <w:sz w:val="20"/>
          <w:szCs w:val="20"/>
        </w:rPr>
        <w:t>07</w:t>
      </w:r>
      <w:r w:rsidRPr="00077184">
        <w:rPr>
          <w:rFonts w:ascii="Bookman Old Style" w:hAnsi="Bookman Old Style"/>
          <w:sz w:val="20"/>
          <w:szCs w:val="20"/>
        </w:rPr>
        <w:t xml:space="preserve"> de </w:t>
      </w:r>
      <w:r w:rsidR="002121C3" w:rsidRPr="00077184">
        <w:rPr>
          <w:rFonts w:ascii="Bookman Old Style" w:hAnsi="Bookman Old Style"/>
          <w:sz w:val="20"/>
          <w:szCs w:val="20"/>
        </w:rPr>
        <w:t>fevereiro</w:t>
      </w:r>
      <w:r w:rsidRPr="00077184">
        <w:rPr>
          <w:rFonts w:ascii="Bookman Old Style" w:hAnsi="Bookman Old Style"/>
          <w:sz w:val="20"/>
          <w:szCs w:val="20"/>
        </w:rPr>
        <w:t xml:space="preserve"> de 2024</w:t>
      </w:r>
      <w:r w:rsidR="00060B6D" w:rsidRPr="00077184">
        <w:rPr>
          <w:rFonts w:ascii="Bookman Old Style" w:hAnsi="Bookman Old Style"/>
          <w:sz w:val="20"/>
          <w:szCs w:val="20"/>
        </w:rPr>
        <w:t>.</w:t>
      </w:r>
    </w:p>
    <w:p w14:paraId="6BDDC5DD" w14:textId="77777777" w:rsidR="00060B6D" w:rsidRPr="00077184" w:rsidRDefault="00060B6D" w:rsidP="00060B6D">
      <w:pPr>
        <w:jc w:val="right"/>
        <w:rPr>
          <w:rFonts w:ascii="Bookman Old Style" w:hAnsi="Bookman Old Style"/>
          <w:sz w:val="20"/>
          <w:szCs w:val="20"/>
        </w:rPr>
      </w:pPr>
    </w:p>
    <w:p w14:paraId="3DAA2ABE" w14:textId="35B495A6" w:rsidR="00060B6D" w:rsidRPr="00077184" w:rsidRDefault="00060B6D" w:rsidP="00060B6D">
      <w:pPr>
        <w:jc w:val="right"/>
        <w:rPr>
          <w:rFonts w:ascii="Bookman Old Style" w:hAnsi="Bookman Old Style"/>
          <w:sz w:val="20"/>
          <w:szCs w:val="20"/>
        </w:rPr>
        <w:sectPr w:rsidR="00060B6D" w:rsidRPr="00077184" w:rsidSect="00A6657C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B43F9F" w14:textId="6E4820F5" w:rsidR="00BD6CA9" w:rsidRPr="00077184" w:rsidRDefault="002A1585" w:rsidP="00FF0E59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077184">
        <w:rPr>
          <w:rFonts w:ascii="Bookman Old Style" w:hAnsi="Bookman Old Style"/>
          <w:sz w:val="20"/>
          <w:szCs w:val="20"/>
        </w:rPr>
        <w:t>__________</w:t>
      </w:r>
      <w:r w:rsidR="00BD6CA9" w:rsidRPr="00077184">
        <w:rPr>
          <w:rFonts w:ascii="Bookman Old Style" w:hAnsi="Bookman Old Style"/>
          <w:sz w:val="20"/>
          <w:szCs w:val="20"/>
        </w:rPr>
        <w:t>_________________________</w:t>
      </w:r>
    </w:p>
    <w:p w14:paraId="2FA38B0F" w14:textId="77777777" w:rsidR="00FF0E59" w:rsidRPr="00077184" w:rsidRDefault="00FF0E59" w:rsidP="00FF0E59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77184">
        <w:rPr>
          <w:rFonts w:ascii="Bookman Old Style" w:hAnsi="Bookman Old Style"/>
          <w:b/>
          <w:bCs/>
          <w:sz w:val="20"/>
          <w:szCs w:val="20"/>
        </w:rPr>
        <w:t>KARINE ROSIANA MOHR</w:t>
      </w:r>
    </w:p>
    <w:p w14:paraId="6135B7BF" w14:textId="2A8F8039" w:rsidR="002A1585" w:rsidRPr="00077184" w:rsidRDefault="00FF0E59" w:rsidP="00FF0E59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077184">
        <w:rPr>
          <w:rFonts w:ascii="Bookman Old Style" w:hAnsi="Bookman Old Style"/>
          <w:sz w:val="20"/>
          <w:szCs w:val="20"/>
        </w:rPr>
        <w:t>SECRETÁRIA DE AÇÃO SOCIAL E HABITAÇÃO</w:t>
      </w:r>
    </w:p>
    <w:p w14:paraId="09501140" w14:textId="483E5968" w:rsidR="002A1585" w:rsidRPr="00077184" w:rsidRDefault="002A1585" w:rsidP="007D1A7D">
      <w:pPr>
        <w:spacing w:after="0"/>
        <w:rPr>
          <w:rFonts w:ascii="Bookman Old Style" w:hAnsi="Bookman Old Style"/>
          <w:sz w:val="20"/>
          <w:szCs w:val="20"/>
        </w:rPr>
      </w:pPr>
    </w:p>
    <w:p w14:paraId="1AF8B69C" w14:textId="77777777" w:rsidR="009B185E" w:rsidRPr="009B185E" w:rsidRDefault="009B185E" w:rsidP="007D1A7D">
      <w:pPr>
        <w:spacing w:after="0"/>
        <w:rPr>
          <w:rFonts w:ascii="Bookman Old Style" w:hAnsi="Bookman Old Style"/>
          <w:sz w:val="20"/>
          <w:szCs w:val="20"/>
        </w:rPr>
      </w:pPr>
    </w:p>
    <w:p w14:paraId="015D43CA" w14:textId="66F64122" w:rsidR="00BD6CA9" w:rsidRPr="009B185E" w:rsidRDefault="00BD6CA9" w:rsidP="00BD6CA9">
      <w:pPr>
        <w:rPr>
          <w:rFonts w:ascii="Bookman Old Style" w:hAnsi="Bookman Old Style"/>
          <w:sz w:val="20"/>
          <w:szCs w:val="20"/>
        </w:rPr>
      </w:pPr>
      <w:r w:rsidRPr="009B185E">
        <w:rPr>
          <w:rFonts w:ascii="Bookman Old Style" w:hAnsi="Bookman Old Style"/>
          <w:sz w:val="20"/>
          <w:szCs w:val="20"/>
        </w:rPr>
        <w:tab/>
      </w:r>
      <w:r w:rsidRPr="009B185E">
        <w:rPr>
          <w:rFonts w:ascii="Bookman Old Style" w:hAnsi="Bookman Old Style"/>
          <w:sz w:val="20"/>
          <w:szCs w:val="20"/>
        </w:rPr>
        <w:tab/>
      </w:r>
      <w:r w:rsidRPr="009B185E">
        <w:rPr>
          <w:rFonts w:ascii="Bookman Old Style" w:hAnsi="Bookman Old Style"/>
          <w:sz w:val="20"/>
          <w:szCs w:val="20"/>
        </w:rPr>
        <w:tab/>
      </w:r>
      <w:r w:rsidRPr="009B185E">
        <w:rPr>
          <w:rFonts w:ascii="Bookman Old Style" w:hAnsi="Bookman Old Style"/>
          <w:sz w:val="20"/>
          <w:szCs w:val="20"/>
        </w:rPr>
        <w:tab/>
      </w:r>
      <w:r w:rsidRPr="009B185E">
        <w:rPr>
          <w:rFonts w:ascii="Bookman Old Style" w:hAnsi="Bookman Old Style"/>
          <w:sz w:val="20"/>
          <w:szCs w:val="20"/>
        </w:rPr>
        <w:tab/>
      </w:r>
    </w:p>
    <w:p w14:paraId="76E035A4" w14:textId="77777777" w:rsidR="00BD6CA9" w:rsidRPr="009B185E" w:rsidRDefault="00BD6CA9" w:rsidP="00BD6CA9">
      <w:pPr>
        <w:rPr>
          <w:rFonts w:ascii="Bookman Old Style" w:hAnsi="Bookman Old Style"/>
          <w:sz w:val="20"/>
          <w:szCs w:val="20"/>
        </w:rPr>
      </w:pPr>
    </w:p>
    <w:p w14:paraId="44369610" w14:textId="7D27B1E2" w:rsidR="00BD6CA9" w:rsidRPr="009B185E" w:rsidRDefault="00BD6CA9" w:rsidP="00BD6CA9">
      <w:pPr>
        <w:rPr>
          <w:rFonts w:ascii="Bookman Old Style" w:hAnsi="Bookman Old Style"/>
          <w:sz w:val="20"/>
          <w:szCs w:val="20"/>
        </w:rPr>
        <w:sectPr w:rsidR="00BD6CA9" w:rsidRPr="009B185E" w:rsidSect="00A6657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20DE5E3" w14:textId="77777777" w:rsidR="00FF0E59" w:rsidRDefault="00FF0E59" w:rsidP="00BD6CA9">
      <w:pPr>
        <w:rPr>
          <w:rFonts w:ascii="Bookman Old Style" w:hAnsi="Bookman Old Style"/>
          <w:sz w:val="20"/>
          <w:szCs w:val="20"/>
        </w:rPr>
        <w:sectPr w:rsidR="00FF0E59" w:rsidSect="00A6657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205D9F2" w14:textId="77777777" w:rsidR="00BD6CA9" w:rsidRPr="009B185E" w:rsidRDefault="00BD6CA9" w:rsidP="00BD6CA9">
      <w:pPr>
        <w:rPr>
          <w:rFonts w:ascii="Bookman Old Style" w:hAnsi="Bookman Old Style"/>
          <w:sz w:val="20"/>
          <w:szCs w:val="20"/>
        </w:rPr>
      </w:pPr>
    </w:p>
    <w:p w14:paraId="74117862" w14:textId="77777777" w:rsidR="00AE18D7" w:rsidRPr="009B185E" w:rsidRDefault="00AE18D7" w:rsidP="0007044C">
      <w:pPr>
        <w:jc w:val="center"/>
        <w:rPr>
          <w:rFonts w:ascii="Bookman Old Style" w:hAnsi="Bookman Old Style"/>
          <w:sz w:val="20"/>
          <w:szCs w:val="20"/>
        </w:rPr>
      </w:pPr>
    </w:p>
    <w:p w14:paraId="1E542251" w14:textId="77777777" w:rsidR="00AE18D7" w:rsidRPr="009B185E" w:rsidRDefault="00AE18D7" w:rsidP="00CA01DD">
      <w:pPr>
        <w:rPr>
          <w:rFonts w:ascii="Bookman Old Style" w:hAnsi="Bookman Old Style"/>
          <w:sz w:val="20"/>
          <w:szCs w:val="20"/>
        </w:rPr>
      </w:pPr>
    </w:p>
    <w:p w14:paraId="702FE7EC" w14:textId="77777777" w:rsidR="00AE18D7" w:rsidRPr="009B185E" w:rsidRDefault="00AE18D7" w:rsidP="0007044C">
      <w:pPr>
        <w:jc w:val="center"/>
        <w:rPr>
          <w:rFonts w:ascii="Bookman Old Style" w:hAnsi="Bookman Old Style"/>
          <w:sz w:val="20"/>
          <w:szCs w:val="20"/>
        </w:rPr>
      </w:pPr>
    </w:p>
    <w:p w14:paraId="71DDFD37" w14:textId="77777777" w:rsidR="00AE18D7" w:rsidRPr="009B185E" w:rsidRDefault="00AE18D7" w:rsidP="0007044C">
      <w:pPr>
        <w:jc w:val="center"/>
        <w:rPr>
          <w:rFonts w:ascii="Bookman Old Style" w:hAnsi="Bookman Old Style"/>
          <w:sz w:val="20"/>
          <w:szCs w:val="20"/>
        </w:rPr>
      </w:pPr>
    </w:p>
    <w:p w14:paraId="262292B0" w14:textId="77777777" w:rsidR="00AE18D7" w:rsidRPr="009B185E" w:rsidRDefault="00AE18D7" w:rsidP="0007044C">
      <w:pPr>
        <w:jc w:val="center"/>
        <w:rPr>
          <w:rFonts w:ascii="Bookman Old Style" w:hAnsi="Bookman Old Style"/>
          <w:sz w:val="20"/>
          <w:szCs w:val="20"/>
        </w:rPr>
      </w:pPr>
    </w:p>
    <w:p w14:paraId="2B2EB040" w14:textId="77777777" w:rsidR="00AE18D7" w:rsidRPr="009B185E" w:rsidRDefault="00AE18D7" w:rsidP="0007044C">
      <w:pPr>
        <w:jc w:val="center"/>
        <w:rPr>
          <w:rFonts w:ascii="Bookman Old Style" w:hAnsi="Bookman Old Style"/>
          <w:sz w:val="20"/>
          <w:szCs w:val="20"/>
        </w:rPr>
      </w:pPr>
    </w:p>
    <w:p w14:paraId="723FF2F2" w14:textId="77777777" w:rsidR="00AE18D7" w:rsidRPr="009B185E" w:rsidRDefault="00AE18D7" w:rsidP="0007044C">
      <w:pPr>
        <w:jc w:val="center"/>
        <w:rPr>
          <w:rFonts w:ascii="Bookman Old Style" w:hAnsi="Bookman Old Style"/>
          <w:sz w:val="20"/>
          <w:szCs w:val="20"/>
        </w:rPr>
      </w:pPr>
    </w:p>
    <w:sectPr w:rsidR="00AE18D7" w:rsidRPr="009B185E" w:rsidSect="00A6657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0072" w14:textId="77777777" w:rsidR="00A6657C" w:rsidRDefault="00A6657C" w:rsidP="00AE18D7">
      <w:pPr>
        <w:spacing w:after="0" w:line="240" w:lineRule="auto"/>
      </w:pPr>
      <w:r>
        <w:separator/>
      </w:r>
    </w:p>
  </w:endnote>
  <w:endnote w:type="continuationSeparator" w:id="0">
    <w:p w14:paraId="2DB48DBD" w14:textId="77777777" w:rsidR="00A6657C" w:rsidRDefault="00A6657C" w:rsidP="00A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DF0B" w14:textId="77777777" w:rsidR="00AE18D7" w:rsidRPr="00562145" w:rsidRDefault="00AE18D7" w:rsidP="00AE18D7">
    <w:pPr>
      <w:pStyle w:val="Rodap"/>
      <w:jc w:val="center"/>
      <w:rPr>
        <w:rFonts w:ascii="Arial" w:hAnsi="Arial" w:cs="Arial"/>
        <w:b/>
        <w:sz w:val="18"/>
        <w:szCs w:val="18"/>
      </w:rPr>
    </w:pPr>
    <w:bookmarkStart w:id="1" w:name="_Hlk158204299"/>
    <w:bookmarkStart w:id="2" w:name="_Hlk158204300"/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14:paraId="53A48E73" w14:textId="77777777" w:rsidR="00AE18D7" w:rsidRPr="00562145" w:rsidRDefault="00D07A09" w:rsidP="00AE18D7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AE18D7" w:rsidRPr="00DD3D94">
        <w:rPr>
          <w:rStyle w:val="Hyperlink"/>
          <w:rFonts w:ascii="Arial" w:hAnsi="Arial" w:cs="Arial"/>
          <w:sz w:val="18"/>
          <w:szCs w:val="18"/>
        </w:rPr>
        <w:t>www.cunhatai.sc.gov.br</w:t>
      </w:r>
    </w:hyperlink>
    <w:r w:rsidR="00AE18D7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AE18D7" w:rsidRPr="002B55B7">
        <w:rPr>
          <w:rStyle w:val="Hyperlink"/>
          <w:rFonts w:ascii="Arial" w:hAnsi="Arial" w:cs="Arial"/>
          <w:sz w:val="18"/>
          <w:szCs w:val="18"/>
        </w:rPr>
        <w:t>licita@cunhatai.sc.gov.br</w:t>
      </w:r>
    </w:hyperlink>
  </w:p>
  <w:p w14:paraId="6AF9A95E" w14:textId="77777777" w:rsidR="00AE18D7" w:rsidRPr="00562145" w:rsidRDefault="00AE18D7" w:rsidP="00AE18D7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  <w:bookmarkEnd w:id="1"/>
  <w:bookmarkEnd w:id="2"/>
  <w:p w14:paraId="7CB7E099" w14:textId="77777777" w:rsidR="00AE18D7" w:rsidRDefault="00AE18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F6CC" w14:textId="77777777" w:rsidR="00A6657C" w:rsidRDefault="00A6657C" w:rsidP="00AE18D7">
      <w:pPr>
        <w:spacing w:after="0" w:line="240" w:lineRule="auto"/>
      </w:pPr>
      <w:r>
        <w:separator/>
      </w:r>
    </w:p>
  </w:footnote>
  <w:footnote w:type="continuationSeparator" w:id="0">
    <w:p w14:paraId="4FA8187C" w14:textId="77777777" w:rsidR="00A6657C" w:rsidRDefault="00A6657C" w:rsidP="00AE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26A" w14:textId="1ECD4E27" w:rsidR="00DF6DEA" w:rsidRDefault="00D07A09">
    <w:pPr>
      <w:pStyle w:val="Cabealho"/>
    </w:pPr>
    <w:r>
      <w:rPr>
        <w:noProof/>
      </w:rPr>
      <w:pict w14:anchorId="453BF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5344" o:spid="_x0000_s1026" type="#_x0000_t75" style="position:absolute;margin-left:0;margin-top:0;width:425.05pt;height:391.85pt;z-index:-251657216;mso-position-horizontal:center;mso-position-horizontal-relative:margin;mso-position-vertical:center;mso-position-vertical-relative:margin" o:allowincell="f">
          <v:imagedata r:id="rId1" o:title="WhatsApp Image 2024-01-04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8" w:type="dxa"/>
      <w:tblInd w:w="-176" w:type="dxa"/>
      <w:tblLayout w:type="fixed"/>
      <w:tblLook w:val="04A0" w:firstRow="1" w:lastRow="0" w:firstColumn="1" w:lastColumn="0" w:noHBand="0" w:noVBand="1"/>
    </w:tblPr>
    <w:tblGrid>
      <w:gridCol w:w="2664"/>
      <w:gridCol w:w="7734"/>
    </w:tblGrid>
    <w:tr w:rsidR="00AE18D7" w:rsidRPr="006E0AB1" w14:paraId="014FB8B8" w14:textId="77777777" w:rsidTr="00EB5449">
      <w:trPr>
        <w:trHeight w:val="1534"/>
      </w:trPr>
      <w:tc>
        <w:tcPr>
          <w:tcW w:w="2664" w:type="dxa"/>
          <w:shd w:val="clear" w:color="auto" w:fill="auto"/>
          <w:vAlign w:val="center"/>
        </w:tcPr>
        <w:p w14:paraId="6A5C0AA5" w14:textId="48F08BE0" w:rsidR="00AE18D7" w:rsidRPr="006E0AB1" w:rsidRDefault="00AE18D7" w:rsidP="00AE18D7">
          <w:pPr>
            <w:pStyle w:val="Cabealho"/>
            <w:jc w:val="center"/>
          </w:pPr>
          <w:bookmarkStart w:id="0" w:name="_Hlk158204278"/>
          <w:r w:rsidRPr="002F3D4E">
            <w:rPr>
              <w:noProof/>
            </w:rPr>
            <w:drawing>
              <wp:inline distT="0" distB="0" distL="0" distR="0" wp14:anchorId="0D46A607" wp14:editId="2125F9E5">
                <wp:extent cx="981075" cy="1000125"/>
                <wp:effectExtent l="0" t="0" r="9525" b="9525"/>
                <wp:docPr id="1" name="Imagem 1" descr="Descrição: 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4" w:type="dxa"/>
          <w:shd w:val="clear" w:color="auto" w:fill="auto"/>
        </w:tcPr>
        <w:p w14:paraId="68114D4E" w14:textId="77777777" w:rsidR="00AE18D7" w:rsidRPr="006E0AB1" w:rsidRDefault="00AE18D7" w:rsidP="00AE18D7">
          <w:pPr>
            <w:pStyle w:val="Cabealho"/>
            <w:ind w:left="-567"/>
            <w:rPr>
              <w:sz w:val="28"/>
              <w:szCs w:val="28"/>
            </w:rPr>
          </w:pPr>
        </w:p>
        <w:p w14:paraId="7ACFA2B7" w14:textId="77777777" w:rsidR="00AE18D7" w:rsidRPr="006E0AB1" w:rsidRDefault="00AE18D7" w:rsidP="00AE18D7">
          <w:pPr>
            <w:pStyle w:val="Cabealho"/>
            <w:ind w:left="33"/>
            <w:rPr>
              <w:sz w:val="14"/>
              <w:szCs w:val="14"/>
            </w:rPr>
          </w:pPr>
        </w:p>
        <w:p w14:paraId="0AA25094" w14:textId="77777777" w:rsidR="00AE18D7" w:rsidRPr="005C7927" w:rsidRDefault="00AE18D7" w:rsidP="00AE18D7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14:paraId="0FF9E841" w14:textId="77777777" w:rsidR="00AE18D7" w:rsidRPr="006E0AB1" w:rsidRDefault="00AE18D7" w:rsidP="00AE18D7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bookmarkEnd w:id="0"/>
  <w:p w14:paraId="69D2AAA6" w14:textId="2970F8E5" w:rsidR="00AE18D7" w:rsidRDefault="00D07A09">
    <w:pPr>
      <w:pStyle w:val="Cabealho"/>
    </w:pPr>
    <w:r>
      <w:rPr>
        <w:noProof/>
      </w:rPr>
      <w:pict w14:anchorId="6E092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5345" o:spid="_x0000_s1027" type="#_x0000_t75" style="position:absolute;margin-left:0;margin-top:0;width:425.05pt;height:391.85pt;z-index:-251656192;mso-position-horizontal:center;mso-position-horizontal-relative:margin;mso-position-vertical:center;mso-position-vertical-relative:margin" o:allowincell="f">
          <v:imagedata r:id="rId2" o:title="WhatsApp Image 2024-01-04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B28" w14:textId="46A1701A" w:rsidR="00DF6DEA" w:rsidRDefault="00D07A09">
    <w:pPr>
      <w:pStyle w:val="Cabealho"/>
    </w:pPr>
    <w:r>
      <w:rPr>
        <w:noProof/>
      </w:rPr>
      <w:pict w14:anchorId="3A566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5343" o:spid="_x0000_s1025" type="#_x0000_t75" style="position:absolute;margin-left:0;margin-top:0;width:425.05pt;height:391.85pt;z-index:-251658240;mso-position-horizontal:center;mso-position-horizontal-relative:margin;mso-position-vertical:center;mso-position-vertical-relative:margin" o:allowincell="f">
          <v:imagedata r:id="rId1" o:title="WhatsApp Image 2024-01-04 at 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F2D"/>
    <w:multiLevelType w:val="hybridMultilevel"/>
    <w:tmpl w:val="1EC60C38"/>
    <w:lvl w:ilvl="0" w:tplc="BC4642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DF2"/>
    <w:multiLevelType w:val="multilevel"/>
    <w:tmpl w:val="C122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075DB"/>
    <w:multiLevelType w:val="hybridMultilevel"/>
    <w:tmpl w:val="66509636"/>
    <w:lvl w:ilvl="0" w:tplc="42D2E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7F33"/>
    <w:multiLevelType w:val="hybridMultilevel"/>
    <w:tmpl w:val="3C982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44D2"/>
    <w:multiLevelType w:val="hybridMultilevel"/>
    <w:tmpl w:val="B9DE2DE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A97001"/>
    <w:multiLevelType w:val="hybridMultilevel"/>
    <w:tmpl w:val="58F08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10772"/>
    <w:multiLevelType w:val="hybridMultilevel"/>
    <w:tmpl w:val="AAF054FC"/>
    <w:lvl w:ilvl="0" w:tplc="E28469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989692">
    <w:abstractNumId w:val="2"/>
  </w:num>
  <w:num w:numId="2" w16cid:durableId="1912083912">
    <w:abstractNumId w:val="3"/>
  </w:num>
  <w:num w:numId="3" w16cid:durableId="1381904632">
    <w:abstractNumId w:val="4"/>
  </w:num>
  <w:num w:numId="4" w16cid:durableId="1945308966">
    <w:abstractNumId w:val="0"/>
  </w:num>
  <w:num w:numId="5" w16cid:durableId="347172717">
    <w:abstractNumId w:val="6"/>
  </w:num>
  <w:num w:numId="6" w16cid:durableId="1302465126">
    <w:abstractNumId w:val="1"/>
  </w:num>
  <w:num w:numId="7" w16cid:durableId="1639723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D7"/>
    <w:rsid w:val="000441C9"/>
    <w:rsid w:val="00044AD8"/>
    <w:rsid w:val="00060B6D"/>
    <w:rsid w:val="0007044C"/>
    <w:rsid w:val="00077184"/>
    <w:rsid w:val="00086875"/>
    <w:rsid w:val="00165B57"/>
    <w:rsid w:val="00193AE4"/>
    <w:rsid w:val="002121C3"/>
    <w:rsid w:val="002A1585"/>
    <w:rsid w:val="003031E5"/>
    <w:rsid w:val="003B5CAF"/>
    <w:rsid w:val="004405F6"/>
    <w:rsid w:val="00472F1F"/>
    <w:rsid w:val="004C1AFF"/>
    <w:rsid w:val="004D3ECA"/>
    <w:rsid w:val="00502817"/>
    <w:rsid w:val="005767E9"/>
    <w:rsid w:val="005C512E"/>
    <w:rsid w:val="005E66EB"/>
    <w:rsid w:val="006A1CAB"/>
    <w:rsid w:val="007450FF"/>
    <w:rsid w:val="007471C6"/>
    <w:rsid w:val="007D1A7D"/>
    <w:rsid w:val="008609BD"/>
    <w:rsid w:val="0092301D"/>
    <w:rsid w:val="00945657"/>
    <w:rsid w:val="009B185E"/>
    <w:rsid w:val="00A1664A"/>
    <w:rsid w:val="00A22ACC"/>
    <w:rsid w:val="00A6657C"/>
    <w:rsid w:val="00AE18D7"/>
    <w:rsid w:val="00AE1B07"/>
    <w:rsid w:val="00B23450"/>
    <w:rsid w:val="00B5178C"/>
    <w:rsid w:val="00B62A4A"/>
    <w:rsid w:val="00B76F14"/>
    <w:rsid w:val="00B900B4"/>
    <w:rsid w:val="00BD3FD5"/>
    <w:rsid w:val="00BD6CA9"/>
    <w:rsid w:val="00C41A12"/>
    <w:rsid w:val="00C66D9E"/>
    <w:rsid w:val="00C7379B"/>
    <w:rsid w:val="00CA01DD"/>
    <w:rsid w:val="00CB5E4E"/>
    <w:rsid w:val="00CE3042"/>
    <w:rsid w:val="00D11F5A"/>
    <w:rsid w:val="00D74D81"/>
    <w:rsid w:val="00DB1F7F"/>
    <w:rsid w:val="00DF3F51"/>
    <w:rsid w:val="00DF6DEA"/>
    <w:rsid w:val="00E10289"/>
    <w:rsid w:val="00E25C8E"/>
    <w:rsid w:val="00E31749"/>
    <w:rsid w:val="00EB5449"/>
    <w:rsid w:val="00F14F48"/>
    <w:rsid w:val="00F3702D"/>
    <w:rsid w:val="00F40F83"/>
    <w:rsid w:val="00F74387"/>
    <w:rsid w:val="00F904A1"/>
    <w:rsid w:val="00F96209"/>
    <w:rsid w:val="00FA01F5"/>
    <w:rsid w:val="00FA508F"/>
    <w:rsid w:val="00FE62DD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B7A3"/>
  <w15:chartTrackingRefBased/>
  <w15:docId w15:val="{540CD15D-2BF6-4701-8BA6-C01A5941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8D7"/>
  </w:style>
  <w:style w:type="paragraph" w:styleId="Rodap">
    <w:name w:val="footer"/>
    <w:basedOn w:val="Normal"/>
    <w:link w:val="RodapChar"/>
    <w:uiPriority w:val="99"/>
    <w:unhideWhenUsed/>
    <w:rsid w:val="00AE1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8D7"/>
  </w:style>
  <w:style w:type="character" w:styleId="Hyperlink">
    <w:name w:val="Hyperlink"/>
    <w:unhideWhenUsed/>
    <w:rsid w:val="00AE18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18D7"/>
    <w:pPr>
      <w:ind w:left="720"/>
      <w:contextualSpacing/>
    </w:pPr>
  </w:style>
  <w:style w:type="table" w:styleId="Tabelacomgrade">
    <w:name w:val="Table Grid"/>
    <w:basedOn w:val="Tabelanormal"/>
    <w:uiPriority w:val="39"/>
    <w:rsid w:val="00AE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licitacao</cp:lastModifiedBy>
  <cp:revision>13</cp:revision>
  <cp:lastPrinted>2024-02-09T12:06:00Z</cp:lastPrinted>
  <dcterms:created xsi:type="dcterms:W3CDTF">2024-02-07T16:19:00Z</dcterms:created>
  <dcterms:modified xsi:type="dcterms:W3CDTF">2024-02-09T12:48:00Z</dcterms:modified>
</cp:coreProperties>
</file>