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6C7D3" w14:textId="77777777" w:rsidR="001804C5" w:rsidRPr="009E7B22" w:rsidRDefault="001804C5" w:rsidP="001804C5">
      <w:pPr>
        <w:overflowPunct w:val="0"/>
        <w:autoSpaceDE w:val="0"/>
        <w:autoSpaceDN w:val="0"/>
        <w:adjustRightInd w:val="0"/>
        <w:spacing w:after="0" w:line="240" w:lineRule="auto"/>
        <w:jc w:val="center"/>
        <w:textAlignment w:val="baseline"/>
        <w:rPr>
          <w:rFonts w:ascii="Bookman Old Style" w:eastAsia="Times New Roman" w:hAnsi="Bookman Old Style"/>
          <w:b/>
          <w:sz w:val="24"/>
          <w:szCs w:val="24"/>
          <w:u w:val="single"/>
        </w:rPr>
      </w:pPr>
      <w:r w:rsidRPr="009E7B22">
        <w:rPr>
          <w:rFonts w:ascii="Bookman Old Style" w:eastAsia="Times New Roman" w:hAnsi="Bookman Old Style"/>
          <w:b/>
          <w:sz w:val="24"/>
          <w:szCs w:val="24"/>
          <w:u w:val="single"/>
        </w:rPr>
        <w:t>EDITAL DE LICITAÇÃO</w:t>
      </w:r>
    </w:p>
    <w:p w14:paraId="7DECD2B3" w14:textId="77777777" w:rsidR="001804C5" w:rsidRPr="009E7B22" w:rsidRDefault="001804C5" w:rsidP="001804C5">
      <w:pPr>
        <w:overflowPunct w:val="0"/>
        <w:autoSpaceDE w:val="0"/>
        <w:autoSpaceDN w:val="0"/>
        <w:adjustRightInd w:val="0"/>
        <w:spacing w:after="0" w:line="240" w:lineRule="auto"/>
        <w:jc w:val="center"/>
        <w:textAlignment w:val="baseline"/>
        <w:rPr>
          <w:rFonts w:ascii="Bookman Old Style" w:eastAsia="Times New Roman" w:hAnsi="Bookman Old Style"/>
          <w:b/>
          <w:sz w:val="24"/>
          <w:szCs w:val="24"/>
          <w:u w:val="single"/>
        </w:rPr>
      </w:pPr>
    </w:p>
    <w:p w14:paraId="015C1059" w14:textId="034F232E" w:rsidR="001804C5" w:rsidRPr="009D6064" w:rsidRDefault="001804C5" w:rsidP="001804C5">
      <w:pPr>
        <w:overflowPunct w:val="0"/>
        <w:autoSpaceDE w:val="0"/>
        <w:autoSpaceDN w:val="0"/>
        <w:adjustRightInd w:val="0"/>
        <w:spacing w:after="0" w:line="240" w:lineRule="auto"/>
        <w:jc w:val="center"/>
        <w:textAlignment w:val="baseline"/>
        <w:rPr>
          <w:rFonts w:ascii="Bookman Old Style" w:eastAsia="Times New Roman" w:hAnsi="Bookman Old Style"/>
          <w:b/>
          <w:sz w:val="24"/>
          <w:szCs w:val="24"/>
        </w:rPr>
      </w:pPr>
      <w:r w:rsidRPr="009E7B22">
        <w:rPr>
          <w:rFonts w:ascii="Bookman Old Style" w:eastAsia="Times New Roman" w:hAnsi="Bookman Old Style"/>
          <w:b/>
          <w:sz w:val="24"/>
          <w:szCs w:val="24"/>
        </w:rPr>
        <w:t xml:space="preserve">PROCESSO </w:t>
      </w:r>
      <w:r w:rsidRPr="009D6064">
        <w:rPr>
          <w:rFonts w:ascii="Bookman Old Style" w:eastAsia="Times New Roman" w:hAnsi="Bookman Old Style"/>
          <w:b/>
          <w:sz w:val="24"/>
          <w:szCs w:val="24"/>
        </w:rPr>
        <w:t xml:space="preserve">ADMINISTRATIVO N. </w:t>
      </w:r>
      <w:r w:rsidR="005B1E67" w:rsidRPr="009D6064">
        <w:rPr>
          <w:rFonts w:ascii="Bookman Old Style" w:eastAsia="Times New Roman" w:hAnsi="Bookman Old Style"/>
          <w:b/>
          <w:sz w:val="24"/>
          <w:szCs w:val="24"/>
        </w:rPr>
        <w:t>41</w:t>
      </w:r>
      <w:r w:rsidRPr="009D6064">
        <w:rPr>
          <w:rFonts w:ascii="Bookman Old Style" w:eastAsia="Times New Roman" w:hAnsi="Bookman Old Style"/>
          <w:b/>
          <w:sz w:val="24"/>
          <w:szCs w:val="24"/>
        </w:rPr>
        <w:t>/2023</w:t>
      </w:r>
    </w:p>
    <w:p w14:paraId="43EBC86D" w14:textId="5F3210DE" w:rsidR="001804C5" w:rsidRPr="009E7B22" w:rsidRDefault="001804C5" w:rsidP="001804C5">
      <w:pPr>
        <w:overflowPunct w:val="0"/>
        <w:autoSpaceDE w:val="0"/>
        <w:autoSpaceDN w:val="0"/>
        <w:adjustRightInd w:val="0"/>
        <w:spacing w:after="0" w:line="240" w:lineRule="auto"/>
        <w:jc w:val="center"/>
        <w:textAlignment w:val="baseline"/>
        <w:rPr>
          <w:rFonts w:ascii="Bookman Old Style" w:eastAsia="Times New Roman" w:hAnsi="Bookman Old Style"/>
          <w:b/>
          <w:sz w:val="24"/>
          <w:szCs w:val="24"/>
        </w:rPr>
      </w:pPr>
      <w:r w:rsidRPr="009D6064">
        <w:rPr>
          <w:rFonts w:ascii="Bookman Old Style" w:eastAsia="Times New Roman" w:hAnsi="Bookman Old Style"/>
          <w:b/>
          <w:sz w:val="24"/>
          <w:szCs w:val="24"/>
        </w:rPr>
        <w:t xml:space="preserve">PREGÃO PRESENCIAL PARA REGISTRO DE PREÇOS N. </w:t>
      </w:r>
      <w:r w:rsidR="005B1E67" w:rsidRPr="009D6064">
        <w:rPr>
          <w:rFonts w:ascii="Bookman Old Style" w:eastAsia="Times New Roman" w:hAnsi="Bookman Old Style"/>
          <w:b/>
          <w:sz w:val="24"/>
          <w:szCs w:val="24"/>
        </w:rPr>
        <w:t>21</w:t>
      </w:r>
      <w:r w:rsidRPr="009D6064">
        <w:rPr>
          <w:rFonts w:ascii="Bookman Old Style" w:eastAsia="Times New Roman" w:hAnsi="Bookman Old Style"/>
          <w:b/>
          <w:sz w:val="24"/>
          <w:szCs w:val="24"/>
        </w:rPr>
        <w:t>/2023</w:t>
      </w:r>
    </w:p>
    <w:p w14:paraId="4774C9E0" w14:textId="77777777" w:rsidR="001804C5" w:rsidRPr="009E7B22" w:rsidRDefault="001804C5" w:rsidP="001804C5">
      <w:pPr>
        <w:overflowPunct w:val="0"/>
        <w:autoSpaceDE w:val="0"/>
        <w:autoSpaceDN w:val="0"/>
        <w:adjustRightInd w:val="0"/>
        <w:spacing w:after="0" w:line="240" w:lineRule="auto"/>
        <w:jc w:val="center"/>
        <w:textAlignment w:val="baseline"/>
        <w:rPr>
          <w:rFonts w:eastAsia="Times New Roman"/>
          <w:b/>
          <w:sz w:val="24"/>
          <w:szCs w:val="24"/>
        </w:rPr>
      </w:pPr>
    </w:p>
    <w:p w14:paraId="6671783B" w14:textId="77777777" w:rsidR="001804C5" w:rsidRPr="009E7B22" w:rsidRDefault="001804C5" w:rsidP="001804C5">
      <w:pPr>
        <w:pStyle w:val="Estilo2"/>
        <w:rPr>
          <w:color w:val="auto"/>
          <w:sz w:val="24"/>
          <w:szCs w:val="24"/>
        </w:rPr>
      </w:pPr>
      <w:r w:rsidRPr="009E7B22">
        <w:rPr>
          <w:color w:val="auto"/>
          <w:sz w:val="24"/>
          <w:szCs w:val="24"/>
        </w:rPr>
        <w:t>1. PREÂMBULO</w:t>
      </w:r>
    </w:p>
    <w:p w14:paraId="2A1E51D1" w14:textId="7C02DC3F" w:rsidR="001804C5" w:rsidRPr="009D6064" w:rsidRDefault="001804C5" w:rsidP="001804C5">
      <w:pPr>
        <w:spacing w:after="0" w:line="240" w:lineRule="auto"/>
        <w:contextualSpacing/>
        <w:jc w:val="both"/>
        <w:rPr>
          <w:rFonts w:ascii="Bookman Old Style" w:hAnsi="Bookman Old Style" w:cs="Arial"/>
          <w:sz w:val="24"/>
          <w:szCs w:val="24"/>
        </w:rPr>
      </w:pPr>
      <w:r w:rsidRPr="009E7B22">
        <w:rPr>
          <w:rFonts w:ascii="Bookman Old Style" w:hAnsi="Bookman Old Style"/>
          <w:sz w:val="24"/>
          <w:szCs w:val="24"/>
        </w:rPr>
        <w:t xml:space="preserve">1.1 O </w:t>
      </w:r>
      <w:r w:rsidRPr="00615C0D">
        <w:rPr>
          <w:rFonts w:ascii="Bookman Old Style" w:hAnsi="Bookman Old Style"/>
          <w:b/>
          <w:bCs/>
          <w:sz w:val="24"/>
          <w:szCs w:val="24"/>
        </w:rPr>
        <w:t>Município de Cunhataí</w:t>
      </w:r>
      <w:r w:rsidRPr="009E7B22">
        <w:rPr>
          <w:rFonts w:ascii="Bookman Old Style" w:hAnsi="Bookman Old Style"/>
          <w:sz w:val="24"/>
          <w:szCs w:val="24"/>
        </w:rPr>
        <w:t xml:space="preserve">, Estado de Santa Catarina, inscrito no CNPJ sob o n. 01.612.116/0001-44, </w:t>
      </w:r>
      <w:r>
        <w:rPr>
          <w:rFonts w:ascii="Bookman Old Style" w:hAnsi="Bookman Old Style"/>
          <w:sz w:val="24"/>
          <w:szCs w:val="24"/>
        </w:rPr>
        <w:t>i</w:t>
      </w:r>
      <w:r w:rsidRPr="009E7B22">
        <w:rPr>
          <w:rFonts w:ascii="Bookman Old Style" w:hAnsi="Bookman Old Style"/>
          <w:sz w:val="24"/>
          <w:szCs w:val="24"/>
        </w:rPr>
        <w:t xml:space="preserve">nscr. </w:t>
      </w:r>
      <w:r>
        <w:rPr>
          <w:rFonts w:ascii="Bookman Old Style" w:hAnsi="Bookman Old Style"/>
          <w:sz w:val="24"/>
          <w:szCs w:val="24"/>
        </w:rPr>
        <w:t>e</w:t>
      </w:r>
      <w:r w:rsidRPr="009E7B22">
        <w:rPr>
          <w:rFonts w:ascii="Bookman Old Style" w:hAnsi="Bookman Old Style"/>
          <w:sz w:val="24"/>
          <w:szCs w:val="24"/>
        </w:rPr>
        <w:t xml:space="preserve">st. </w:t>
      </w:r>
      <w:r>
        <w:rPr>
          <w:rFonts w:ascii="Bookman Old Style" w:hAnsi="Bookman Old Style"/>
          <w:sz w:val="24"/>
          <w:szCs w:val="24"/>
        </w:rPr>
        <w:t>isenta</w:t>
      </w:r>
      <w:r w:rsidRPr="009E7B22">
        <w:rPr>
          <w:rFonts w:ascii="Bookman Old Style" w:hAnsi="Bookman Old Style"/>
          <w:sz w:val="24"/>
          <w:szCs w:val="24"/>
        </w:rPr>
        <w:t>, estabelecido à Avenida 29 de Setembro, n</w:t>
      </w:r>
      <w:r w:rsidRPr="009D6064">
        <w:rPr>
          <w:rFonts w:ascii="Bookman Old Style" w:hAnsi="Bookman Old Style"/>
          <w:sz w:val="24"/>
          <w:szCs w:val="24"/>
        </w:rPr>
        <w:t>. 450, Bairro Centro, Cunhataí – SC, CEP n. 89886-000, neste ato representado pelo Prefeito Municipal, Exmo. Senhor Luciano Franz</w:t>
      </w:r>
      <w:r w:rsidRPr="009D6064">
        <w:rPr>
          <w:rFonts w:ascii="Bookman Old Style" w:hAnsi="Bookman Old Style" w:cs="Arial"/>
          <w:sz w:val="24"/>
          <w:szCs w:val="24"/>
        </w:rPr>
        <w:t>, vem comunicar aos interessados que estará realizando o Processo Administrativo de n.</w:t>
      </w:r>
      <w:r w:rsidR="00B5512E" w:rsidRPr="009D6064">
        <w:rPr>
          <w:rFonts w:ascii="Bookman Old Style" w:hAnsi="Bookman Old Style" w:cs="Arial"/>
          <w:sz w:val="24"/>
          <w:szCs w:val="24"/>
        </w:rPr>
        <w:t xml:space="preserve"> </w:t>
      </w:r>
      <w:r w:rsidR="005B1E67" w:rsidRPr="009D6064">
        <w:rPr>
          <w:rFonts w:ascii="Bookman Old Style" w:hAnsi="Bookman Old Style" w:cs="Arial"/>
          <w:sz w:val="24"/>
          <w:szCs w:val="24"/>
        </w:rPr>
        <w:t>41</w:t>
      </w:r>
      <w:r w:rsidRPr="009D6064">
        <w:rPr>
          <w:rFonts w:ascii="Bookman Old Style" w:hAnsi="Bookman Old Style" w:cs="Arial"/>
          <w:sz w:val="24"/>
          <w:szCs w:val="24"/>
        </w:rPr>
        <w:t xml:space="preserve">/2023, </w:t>
      </w:r>
      <w:r w:rsidRPr="009D6064">
        <w:rPr>
          <w:rFonts w:ascii="Bookman Old Style" w:hAnsi="Bookman Old Style" w:cs="Arial"/>
          <w:b/>
          <w:bCs/>
          <w:sz w:val="24"/>
          <w:szCs w:val="24"/>
        </w:rPr>
        <w:t>Pregão Presencial</w:t>
      </w:r>
      <w:r w:rsidRPr="009D6064">
        <w:rPr>
          <w:rFonts w:ascii="Bookman Old Style" w:hAnsi="Bookman Old Style" w:cs="Arial"/>
          <w:sz w:val="24"/>
          <w:szCs w:val="24"/>
        </w:rPr>
        <w:t xml:space="preserve"> </w:t>
      </w:r>
      <w:r w:rsidRPr="009D6064">
        <w:rPr>
          <w:rFonts w:ascii="Bookman Old Style" w:hAnsi="Bookman Old Style" w:cs="Arial"/>
          <w:b/>
          <w:bCs/>
          <w:sz w:val="24"/>
          <w:szCs w:val="24"/>
        </w:rPr>
        <w:t xml:space="preserve">n. </w:t>
      </w:r>
      <w:r w:rsidR="005B1E67" w:rsidRPr="009D6064">
        <w:rPr>
          <w:rFonts w:ascii="Bookman Old Style" w:hAnsi="Bookman Old Style" w:cs="Arial"/>
          <w:b/>
          <w:bCs/>
          <w:sz w:val="24"/>
          <w:szCs w:val="24"/>
        </w:rPr>
        <w:t>21</w:t>
      </w:r>
      <w:r w:rsidRPr="009D6064">
        <w:rPr>
          <w:rFonts w:ascii="Bookman Old Style" w:hAnsi="Bookman Old Style" w:cs="Arial"/>
          <w:b/>
          <w:bCs/>
          <w:sz w:val="24"/>
          <w:szCs w:val="24"/>
        </w:rPr>
        <w:t>/2023</w:t>
      </w:r>
      <w:r w:rsidRPr="009D6064">
        <w:rPr>
          <w:rFonts w:ascii="Bookman Old Style" w:hAnsi="Bookman Old Style" w:cs="Arial"/>
          <w:sz w:val="24"/>
          <w:szCs w:val="24"/>
        </w:rPr>
        <w:t xml:space="preserve">, do tipo </w:t>
      </w:r>
      <w:r w:rsidRPr="009D6064">
        <w:rPr>
          <w:rFonts w:ascii="Bookman Old Style" w:hAnsi="Bookman Old Style" w:cs="Arial"/>
          <w:b/>
          <w:bCs/>
          <w:sz w:val="24"/>
          <w:szCs w:val="24"/>
        </w:rPr>
        <w:t>menor preço por item</w:t>
      </w:r>
      <w:r w:rsidRPr="009D6064">
        <w:rPr>
          <w:rFonts w:ascii="Bookman Old Style" w:hAnsi="Bookman Old Style" w:cs="Arial"/>
          <w:sz w:val="24"/>
          <w:szCs w:val="24"/>
        </w:rPr>
        <w:t xml:space="preserve">, para </w:t>
      </w:r>
      <w:r w:rsidRPr="009D6064">
        <w:rPr>
          <w:rFonts w:ascii="Bookman Old Style" w:hAnsi="Bookman Old Style" w:cs="Arial"/>
          <w:b/>
          <w:bCs/>
          <w:sz w:val="24"/>
          <w:szCs w:val="24"/>
        </w:rPr>
        <w:t>registro de preços</w:t>
      </w:r>
      <w:r w:rsidRPr="009D6064">
        <w:rPr>
          <w:rFonts w:ascii="Bookman Old Style" w:hAnsi="Bookman Old Style" w:cs="Arial"/>
          <w:sz w:val="24"/>
          <w:szCs w:val="24"/>
        </w:rPr>
        <w:t xml:space="preserve">, no dia </w:t>
      </w:r>
      <w:r w:rsidR="005B1E67" w:rsidRPr="009D6064">
        <w:rPr>
          <w:rFonts w:ascii="Bookman Old Style" w:hAnsi="Bookman Old Style" w:cs="Arial"/>
          <w:b/>
          <w:bCs/>
          <w:sz w:val="24"/>
          <w:szCs w:val="24"/>
        </w:rPr>
        <w:t>10</w:t>
      </w:r>
      <w:r w:rsidRPr="009D6064">
        <w:rPr>
          <w:rFonts w:ascii="Bookman Old Style" w:hAnsi="Bookman Old Style" w:cs="Arial"/>
          <w:b/>
          <w:bCs/>
          <w:sz w:val="24"/>
          <w:szCs w:val="24"/>
        </w:rPr>
        <w:t>/</w:t>
      </w:r>
      <w:r w:rsidR="005B1E67" w:rsidRPr="009D6064">
        <w:rPr>
          <w:rFonts w:ascii="Bookman Old Style" w:hAnsi="Bookman Old Style" w:cs="Arial"/>
          <w:b/>
          <w:bCs/>
          <w:sz w:val="24"/>
          <w:szCs w:val="24"/>
        </w:rPr>
        <w:t>10</w:t>
      </w:r>
      <w:r w:rsidRPr="009D6064">
        <w:rPr>
          <w:rFonts w:ascii="Bookman Old Style" w:hAnsi="Bookman Old Style" w:cs="Arial"/>
          <w:b/>
          <w:bCs/>
          <w:sz w:val="24"/>
          <w:szCs w:val="24"/>
        </w:rPr>
        <w:t>/2023, às 09:00h</w:t>
      </w:r>
      <w:r w:rsidRPr="009D6064">
        <w:rPr>
          <w:rFonts w:ascii="Bookman Old Style" w:hAnsi="Bookman Old Style" w:cs="Arial"/>
          <w:sz w:val="24"/>
          <w:szCs w:val="24"/>
        </w:rPr>
        <w:t>, de conformidade com a Lei n. 10.520/2002, Lei</w:t>
      </w:r>
      <w:r w:rsidRPr="009D6064">
        <w:rPr>
          <w:rFonts w:ascii="Bookman Old Style" w:hAnsi="Bookman Old Style" w:cs="Arial"/>
          <w:b/>
          <w:sz w:val="24"/>
          <w:szCs w:val="24"/>
        </w:rPr>
        <w:t xml:space="preserve"> </w:t>
      </w:r>
      <w:r w:rsidRPr="009D6064">
        <w:rPr>
          <w:rFonts w:ascii="Bookman Old Style" w:hAnsi="Bookman Old Style" w:cs="Arial"/>
          <w:sz w:val="24"/>
          <w:szCs w:val="24"/>
        </w:rPr>
        <w:t>n.</w:t>
      </w:r>
      <w:r w:rsidRPr="009D6064">
        <w:rPr>
          <w:rFonts w:ascii="Bookman Old Style" w:hAnsi="Bookman Old Style" w:cs="Arial"/>
          <w:b/>
          <w:sz w:val="24"/>
          <w:szCs w:val="24"/>
        </w:rPr>
        <w:t xml:space="preserve"> </w:t>
      </w:r>
      <w:r w:rsidRPr="009D6064">
        <w:rPr>
          <w:rFonts w:ascii="Bookman Old Style" w:hAnsi="Bookman Old Style" w:cs="Arial"/>
          <w:sz w:val="24"/>
          <w:szCs w:val="24"/>
        </w:rPr>
        <w:t>8.666/1993, e suas alterações posteriores, bem como em atenção à Lei Complementar Federal n. 123/2006 e à Medida Provisória n. 1.167/2023.</w:t>
      </w:r>
    </w:p>
    <w:p w14:paraId="6835855B" w14:textId="77777777" w:rsidR="001804C5" w:rsidRPr="009D6064" w:rsidRDefault="001804C5" w:rsidP="001804C5">
      <w:pPr>
        <w:spacing w:after="0" w:line="240" w:lineRule="auto"/>
        <w:contextualSpacing/>
        <w:jc w:val="both"/>
        <w:rPr>
          <w:rFonts w:ascii="Bookman Old Style" w:hAnsi="Bookman Old Style" w:cs="Arial"/>
          <w:sz w:val="24"/>
          <w:szCs w:val="24"/>
        </w:rPr>
      </w:pPr>
    </w:p>
    <w:p w14:paraId="6849EA5E" w14:textId="36B90BE9" w:rsidR="001804C5" w:rsidRPr="009D6064" w:rsidRDefault="001804C5" w:rsidP="001804C5">
      <w:pPr>
        <w:spacing w:after="0" w:line="240" w:lineRule="auto"/>
        <w:contextualSpacing/>
        <w:jc w:val="both"/>
        <w:rPr>
          <w:rFonts w:ascii="Bookman Old Style" w:hAnsi="Bookman Old Style" w:cs="Arial"/>
          <w:sz w:val="24"/>
          <w:szCs w:val="24"/>
        </w:rPr>
      </w:pPr>
      <w:r w:rsidRPr="009D6064">
        <w:rPr>
          <w:rFonts w:ascii="Bookman Old Style" w:hAnsi="Bookman Old Style" w:cs="Arial"/>
          <w:sz w:val="24"/>
          <w:szCs w:val="24"/>
        </w:rPr>
        <w:t xml:space="preserve">1.2 O recebimento dos envelopes n. 01 – proposta comercial – e n. 02 – documentação –, contendo, respectivamente, as propostas de preços e a documentação de habilitação dos interessados, dar-se-á </w:t>
      </w:r>
      <w:r w:rsidRPr="009D6064">
        <w:rPr>
          <w:rFonts w:ascii="Bookman Old Style" w:hAnsi="Bookman Old Style" w:cs="Arial"/>
          <w:b/>
          <w:bCs/>
          <w:sz w:val="24"/>
          <w:szCs w:val="24"/>
        </w:rPr>
        <w:t xml:space="preserve">até </w:t>
      </w:r>
      <w:r w:rsidR="00B5512E" w:rsidRPr="009D6064">
        <w:rPr>
          <w:rFonts w:ascii="Bookman Old Style" w:hAnsi="Bookman Old Style" w:cs="Arial"/>
          <w:b/>
          <w:bCs/>
          <w:sz w:val="24"/>
          <w:szCs w:val="24"/>
        </w:rPr>
        <w:t>a</w:t>
      </w:r>
      <w:r w:rsidRPr="009D6064">
        <w:rPr>
          <w:rFonts w:ascii="Bookman Old Style" w:hAnsi="Bookman Old Style" w:cs="Arial"/>
          <w:b/>
          <w:bCs/>
          <w:sz w:val="24"/>
          <w:szCs w:val="24"/>
        </w:rPr>
        <w:t xml:space="preserve">s 08:45h do dia </w:t>
      </w:r>
      <w:r w:rsidR="005B1E67" w:rsidRPr="009D6064">
        <w:rPr>
          <w:rFonts w:ascii="Bookman Old Style" w:hAnsi="Bookman Old Style" w:cs="Arial"/>
          <w:b/>
          <w:bCs/>
          <w:sz w:val="24"/>
          <w:szCs w:val="24"/>
        </w:rPr>
        <w:t>10</w:t>
      </w:r>
      <w:r w:rsidRPr="009D6064">
        <w:rPr>
          <w:rFonts w:ascii="Bookman Old Style" w:hAnsi="Bookman Old Style" w:cs="Arial"/>
          <w:b/>
          <w:bCs/>
          <w:sz w:val="24"/>
          <w:szCs w:val="24"/>
        </w:rPr>
        <w:t>/</w:t>
      </w:r>
      <w:r w:rsidR="005B1E67" w:rsidRPr="009D6064">
        <w:rPr>
          <w:rFonts w:ascii="Bookman Old Style" w:hAnsi="Bookman Old Style" w:cs="Arial"/>
          <w:b/>
          <w:bCs/>
          <w:sz w:val="24"/>
          <w:szCs w:val="24"/>
        </w:rPr>
        <w:t>10</w:t>
      </w:r>
      <w:r w:rsidRPr="009D6064">
        <w:rPr>
          <w:rFonts w:ascii="Bookman Old Style" w:hAnsi="Bookman Old Style" w:cs="Arial"/>
          <w:b/>
          <w:bCs/>
          <w:sz w:val="24"/>
          <w:szCs w:val="24"/>
        </w:rPr>
        <w:t>/2023</w:t>
      </w:r>
      <w:r w:rsidRPr="009D6064">
        <w:rPr>
          <w:rFonts w:ascii="Bookman Old Style" w:hAnsi="Bookman Old Style" w:cs="Arial"/>
          <w:sz w:val="24"/>
          <w:szCs w:val="24"/>
        </w:rPr>
        <w:t>.</w:t>
      </w:r>
    </w:p>
    <w:p w14:paraId="76B11114" w14:textId="77777777" w:rsidR="001804C5" w:rsidRPr="009D6064" w:rsidRDefault="001804C5" w:rsidP="001804C5">
      <w:pPr>
        <w:spacing w:after="0" w:line="240" w:lineRule="auto"/>
        <w:contextualSpacing/>
        <w:jc w:val="both"/>
        <w:rPr>
          <w:rFonts w:ascii="Bookman Old Style" w:hAnsi="Bookman Old Style" w:cs="Arial"/>
          <w:sz w:val="24"/>
          <w:szCs w:val="24"/>
        </w:rPr>
      </w:pPr>
    </w:p>
    <w:p w14:paraId="01E932EA" w14:textId="5EC48F52" w:rsidR="001804C5" w:rsidRPr="009E7B22" w:rsidRDefault="001804C5" w:rsidP="001804C5">
      <w:pPr>
        <w:spacing w:after="0" w:line="240" w:lineRule="auto"/>
        <w:contextualSpacing/>
        <w:jc w:val="both"/>
        <w:rPr>
          <w:rFonts w:ascii="Bookman Old Style" w:hAnsi="Bookman Old Style" w:cs="Arial"/>
          <w:sz w:val="24"/>
          <w:szCs w:val="24"/>
        </w:rPr>
      </w:pPr>
      <w:r w:rsidRPr="009D6064">
        <w:rPr>
          <w:rFonts w:ascii="Bookman Old Style" w:hAnsi="Bookman Old Style" w:cs="Arial"/>
          <w:sz w:val="24"/>
          <w:szCs w:val="24"/>
        </w:rPr>
        <w:t xml:space="preserve">1.3 A abertura dos envelopes dar-se-á a partir das </w:t>
      </w:r>
      <w:r w:rsidRPr="009D6064">
        <w:rPr>
          <w:rFonts w:ascii="Bookman Old Style" w:hAnsi="Bookman Old Style" w:cs="Arial"/>
          <w:b/>
          <w:bCs/>
          <w:sz w:val="24"/>
          <w:szCs w:val="24"/>
        </w:rPr>
        <w:t xml:space="preserve">09:00h do dia </w:t>
      </w:r>
      <w:r w:rsidR="005B1E67" w:rsidRPr="009D6064">
        <w:rPr>
          <w:rFonts w:ascii="Bookman Old Style" w:hAnsi="Bookman Old Style" w:cs="Arial"/>
          <w:b/>
          <w:bCs/>
          <w:sz w:val="24"/>
          <w:szCs w:val="24"/>
        </w:rPr>
        <w:t>10</w:t>
      </w:r>
      <w:r w:rsidRPr="009D6064">
        <w:rPr>
          <w:rFonts w:ascii="Bookman Old Style" w:hAnsi="Bookman Old Style" w:cs="Arial"/>
          <w:b/>
          <w:bCs/>
          <w:sz w:val="24"/>
          <w:szCs w:val="24"/>
        </w:rPr>
        <w:t>/</w:t>
      </w:r>
      <w:r w:rsidR="005B1E67" w:rsidRPr="009D6064">
        <w:rPr>
          <w:rFonts w:ascii="Bookman Old Style" w:hAnsi="Bookman Old Style" w:cs="Arial"/>
          <w:b/>
          <w:bCs/>
          <w:sz w:val="24"/>
          <w:szCs w:val="24"/>
        </w:rPr>
        <w:t>10</w:t>
      </w:r>
      <w:r w:rsidRPr="009D6064">
        <w:rPr>
          <w:rFonts w:ascii="Bookman Old Style" w:hAnsi="Bookman Old Style" w:cs="Arial"/>
          <w:b/>
          <w:bCs/>
          <w:sz w:val="24"/>
          <w:szCs w:val="24"/>
        </w:rPr>
        <w:t>/2023</w:t>
      </w:r>
      <w:r w:rsidRPr="009D6064">
        <w:rPr>
          <w:rFonts w:ascii="Bookman Old Style" w:hAnsi="Bookman Old Style" w:cs="Arial"/>
          <w:sz w:val="24"/>
          <w:szCs w:val="24"/>
        </w:rPr>
        <w:t>, em sessão pública, realizada na sala de licitações do Município</w:t>
      </w:r>
      <w:r w:rsidRPr="009E7B22">
        <w:rPr>
          <w:rFonts w:ascii="Bookman Old Style" w:hAnsi="Bookman Old Style" w:cs="Arial"/>
          <w:sz w:val="24"/>
          <w:szCs w:val="24"/>
        </w:rPr>
        <w:t xml:space="preserve"> de Cunhataí – SC, situada no endereço citado alhures.</w:t>
      </w:r>
    </w:p>
    <w:p w14:paraId="6A52FE37" w14:textId="77777777" w:rsidR="001804C5" w:rsidRPr="009E7B22" w:rsidRDefault="001804C5" w:rsidP="001804C5">
      <w:pPr>
        <w:spacing w:after="0" w:line="240" w:lineRule="auto"/>
        <w:contextualSpacing/>
        <w:jc w:val="both"/>
        <w:rPr>
          <w:rFonts w:ascii="Bookman Old Style" w:hAnsi="Bookman Old Style" w:cs="Arial"/>
          <w:sz w:val="24"/>
          <w:szCs w:val="24"/>
        </w:rPr>
      </w:pPr>
    </w:p>
    <w:p w14:paraId="0CEF8191" w14:textId="77777777" w:rsidR="001804C5" w:rsidRPr="009E7B22" w:rsidRDefault="001804C5" w:rsidP="001804C5">
      <w:pPr>
        <w:spacing w:after="0" w:line="240" w:lineRule="auto"/>
        <w:contextualSpacing/>
        <w:jc w:val="both"/>
        <w:rPr>
          <w:rFonts w:ascii="Bookman Old Style" w:hAnsi="Bookman Old Style" w:cs="Arial"/>
          <w:sz w:val="24"/>
          <w:szCs w:val="24"/>
        </w:rPr>
      </w:pPr>
      <w:r w:rsidRPr="009E7B22">
        <w:rPr>
          <w:rFonts w:ascii="Bookman Old Style" w:hAnsi="Bookman Old Style" w:cs="Arial"/>
          <w:sz w:val="24"/>
          <w:szCs w:val="24"/>
        </w:rPr>
        <w:t xml:space="preserve">1.4 Este edital e seus anexos poderão ser retirados no </w:t>
      </w:r>
      <w:r w:rsidRPr="009E7B22">
        <w:rPr>
          <w:rFonts w:ascii="Bookman Old Style" w:hAnsi="Bookman Old Style" w:cs="Arial"/>
          <w:i/>
          <w:iCs/>
          <w:sz w:val="24"/>
          <w:szCs w:val="24"/>
        </w:rPr>
        <w:t>site</w:t>
      </w:r>
      <w:r w:rsidRPr="009E7B22">
        <w:rPr>
          <w:rFonts w:ascii="Bookman Old Style" w:hAnsi="Bookman Old Style" w:cs="Arial"/>
          <w:sz w:val="24"/>
          <w:szCs w:val="24"/>
        </w:rPr>
        <w:t xml:space="preserve"> da Prefeitura Municipal de Cunhataí (https://cunhatai.sc.gov.br/), podendo ser, igualmente, consultado junto ao Mural Público da municipalidade e ao Setor de Licitações, cujo logradouro se encontra descrito alhures e no rodapé do presente instrumento.</w:t>
      </w:r>
    </w:p>
    <w:p w14:paraId="5B4A4C46" w14:textId="77777777" w:rsidR="001804C5" w:rsidRPr="009E7B22" w:rsidRDefault="001804C5" w:rsidP="001804C5">
      <w:pPr>
        <w:pBdr>
          <w:top w:val="single" w:sz="4" w:space="10" w:color="4472C4" w:themeColor="accent1"/>
          <w:bottom w:val="single" w:sz="4" w:space="10" w:color="4472C4" w:themeColor="accent1"/>
        </w:pBdr>
        <w:spacing w:before="360" w:after="360" w:line="276" w:lineRule="auto"/>
        <w:ind w:left="864" w:right="864"/>
        <w:jc w:val="center"/>
        <w:rPr>
          <w:rFonts w:ascii="Bookman Old Style" w:eastAsia="Calibri" w:hAnsi="Bookman Old Style"/>
          <w:b/>
          <w:iCs/>
          <w:sz w:val="24"/>
          <w:szCs w:val="24"/>
        </w:rPr>
      </w:pPr>
      <w:r w:rsidRPr="009E7B22">
        <w:rPr>
          <w:rFonts w:ascii="Bookman Old Style" w:eastAsia="Calibri" w:hAnsi="Bookman Old Style"/>
          <w:b/>
          <w:iCs/>
          <w:sz w:val="24"/>
          <w:szCs w:val="24"/>
        </w:rPr>
        <w:t>2. DO OBJETO</w:t>
      </w:r>
    </w:p>
    <w:p w14:paraId="4C5D06E6" w14:textId="77777777" w:rsidR="001804C5" w:rsidRPr="009E7B22" w:rsidRDefault="001804C5" w:rsidP="001804C5">
      <w:pPr>
        <w:tabs>
          <w:tab w:val="left" w:pos="851"/>
        </w:tabs>
        <w:spacing w:after="0" w:line="240" w:lineRule="auto"/>
        <w:contextualSpacing/>
        <w:jc w:val="both"/>
        <w:rPr>
          <w:rFonts w:ascii="Bookman Old Style" w:eastAsia="Calibri" w:hAnsi="Bookman Old Style" w:cs="Arial"/>
          <w:sz w:val="24"/>
          <w:szCs w:val="24"/>
        </w:rPr>
      </w:pPr>
      <w:r w:rsidRPr="009E7B22">
        <w:rPr>
          <w:rFonts w:ascii="Bookman Old Style" w:eastAsia="Calibri" w:hAnsi="Bookman Old Style" w:cs="Arial"/>
          <w:sz w:val="24"/>
          <w:szCs w:val="24"/>
        </w:rPr>
        <w:t>2.1 A presente licitação tem por objeto o registro de preços para a eventual</w:t>
      </w:r>
      <w:r>
        <w:rPr>
          <w:rFonts w:ascii="Bookman Old Style" w:eastAsia="Calibri" w:hAnsi="Bookman Old Style" w:cs="Arial"/>
          <w:sz w:val="24"/>
          <w:szCs w:val="24"/>
        </w:rPr>
        <w:t xml:space="preserve"> futura</w:t>
      </w:r>
      <w:r w:rsidRPr="009E7B22">
        <w:rPr>
          <w:rFonts w:ascii="Bookman Old Style" w:eastAsia="Calibri" w:hAnsi="Bookman Old Style" w:cs="Arial"/>
          <w:sz w:val="24"/>
          <w:szCs w:val="24"/>
        </w:rPr>
        <w:t xml:space="preserve"> </w:t>
      </w:r>
      <w:r w:rsidRPr="009E7B22">
        <w:rPr>
          <w:rFonts w:ascii="Bookman Old Style" w:eastAsia="Calibri" w:hAnsi="Bookman Old Style" w:cs="Arial"/>
          <w:bCs/>
          <w:sz w:val="24"/>
          <w:szCs w:val="24"/>
        </w:rPr>
        <w:t xml:space="preserve">contratação de empresa </w:t>
      </w:r>
      <w:r>
        <w:rPr>
          <w:rFonts w:ascii="Bookman Old Style" w:eastAsia="Calibri" w:hAnsi="Bookman Old Style" w:cs="Arial"/>
          <w:bCs/>
          <w:sz w:val="24"/>
          <w:szCs w:val="24"/>
        </w:rPr>
        <w:t xml:space="preserve">especializada </w:t>
      </w:r>
      <w:r w:rsidRPr="009E7B22">
        <w:rPr>
          <w:rFonts w:ascii="Bookman Old Style" w:eastAsia="Calibri" w:hAnsi="Bookman Old Style" w:cs="Arial"/>
          <w:bCs/>
          <w:sz w:val="24"/>
          <w:szCs w:val="24"/>
        </w:rPr>
        <w:t>para prestação de serviço</w:t>
      </w:r>
      <w:r>
        <w:rPr>
          <w:rFonts w:ascii="Bookman Old Style" w:eastAsia="Calibri" w:hAnsi="Bookman Old Style" w:cs="Arial"/>
          <w:bCs/>
          <w:sz w:val="24"/>
          <w:szCs w:val="24"/>
        </w:rPr>
        <w:t>s</w:t>
      </w:r>
      <w:r w:rsidRPr="009E7B22">
        <w:rPr>
          <w:rFonts w:ascii="Bookman Old Style" w:eastAsia="Calibri" w:hAnsi="Bookman Old Style" w:cs="Arial"/>
          <w:bCs/>
          <w:sz w:val="24"/>
          <w:szCs w:val="24"/>
        </w:rPr>
        <w:t xml:space="preserve"> de coleta</w:t>
      </w:r>
      <w:r>
        <w:rPr>
          <w:rFonts w:ascii="Bookman Old Style" w:eastAsia="Calibri" w:hAnsi="Bookman Old Style" w:cs="Arial"/>
          <w:bCs/>
          <w:sz w:val="24"/>
          <w:szCs w:val="24"/>
        </w:rPr>
        <w:t xml:space="preserve">, </w:t>
      </w:r>
      <w:r w:rsidRPr="009E7B22">
        <w:rPr>
          <w:rFonts w:ascii="Bookman Old Style" w:eastAsia="Calibri" w:hAnsi="Bookman Old Style" w:cs="Arial"/>
          <w:bCs/>
          <w:sz w:val="24"/>
          <w:szCs w:val="24"/>
        </w:rPr>
        <w:t>limpeza</w:t>
      </w:r>
      <w:r>
        <w:rPr>
          <w:rFonts w:ascii="Bookman Old Style" w:eastAsia="Calibri" w:hAnsi="Bookman Old Style" w:cs="Arial"/>
          <w:bCs/>
          <w:sz w:val="24"/>
          <w:szCs w:val="24"/>
        </w:rPr>
        <w:t xml:space="preserve"> e desobstrução periódica de fossas sépticas </w:t>
      </w:r>
      <w:r w:rsidRPr="009E7B22">
        <w:rPr>
          <w:rFonts w:ascii="Bookman Old Style" w:eastAsia="Calibri" w:hAnsi="Bookman Old Style" w:cs="Arial"/>
          <w:bCs/>
          <w:sz w:val="24"/>
          <w:szCs w:val="24"/>
        </w:rPr>
        <w:t>do perímetro urbano do município de Cunhataí - SC</w:t>
      </w:r>
      <w:r>
        <w:rPr>
          <w:rFonts w:ascii="Bookman Old Style" w:eastAsia="Calibri" w:hAnsi="Bookman Old Style" w:cs="Arial"/>
          <w:bCs/>
          <w:sz w:val="24"/>
          <w:szCs w:val="24"/>
        </w:rPr>
        <w:t>, com a devida destinação e</w:t>
      </w:r>
      <w:r w:rsidRPr="009E7B22">
        <w:rPr>
          <w:rFonts w:ascii="Bookman Old Style" w:eastAsia="Calibri" w:hAnsi="Bookman Old Style" w:cs="Arial"/>
          <w:bCs/>
          <w:sz w:val="24"/>
          <w:szCs w:val="24"/>
        </w:rPr>
        <w:t xml:space="preserve"> tratamento</w:t>
      </w:r>
      <w:r>
        <w:rPr>
          <w:rFonts w:ascii="Bookman Old Style" w:eastAsia="Calibri" w:hAnsi="Bookman Old Style" w:cs="Arial"/>
          <w:bCs/>
          <w:sz w:val="24"/>
          <w:szCs w:val="24"/>
        </w:rPr>
        <w:t xml:space="preserve"> dos resíduos</w:t>
      </w:r>
      <w:r w:rsidRPr="009E7B22">
        <w:rPr>
          <w:rFonts w:ascii="Bookman Old Style" w:eastAsia="Calibri" w:hAnsi="Bookman Old Style" w:cs="Arial"/>
          <w:sz w:val="24"/>
          <w:szCs w:val="24"/>
        </w:rPr>
        <w:t>,</w:t>
      </w:r>
      <w:r>
        <w:rPr>
          <w:rFonts w:ascii="Bookman Old Style" w:eastAsia="Calibri" w:hAnsi="Bookman Old Style" w:cs="Arial"/>
          <w:sz w:val="24"/>
          <w:szCs w:val="24"/>
        </w:rPr>
        <w:t xml:space="preserve"> mediante caminhão de capacidade de carga igual ou superior a 5.000 </w:t>
      </w:r>
      <w:r>
        <w:rPr>
          <w:rFonts w:ascii="Bookman Old Style" w:eastAsia="Calibri" w:hAnsi="Bookman Old Style" w:cs="Arial"/>
          <w:sz w:val="24"/>
          <w:szCs w:val="24"/>
        </w:rPr>
        <w:lastRenderedPageBreak/>
        <w:t>l (cinco mil litros),</w:t>
      </w:r>
      <w:r w:rsidRPr="009E7B22">
        <w:rPr>
          <w:rFonts w:ascii="Bookman Old Style" w:eastAsia="Calibri" w:hAnsi="Bookman Old Style" w:cs="Arial"/>
          <w:sz w:val="24"/>
          <w:szCs w:val="24"/>
        </w:rPr>
        <w:t xml:space="preserve"> de acordo com as especificações constantes na lista de itens e anexos do presente edital.</w:t>
      </w:r>
    </w:p>
    <w:p w14:paraId="27DE8DDB" w14:textId="77777777" w:rsidR="001804C5" w:rsidRPr="009E7B22" w:rsidRDefault="001804C5" w:rsidP="001804C5">
      <w:pPr>
        <w:pBdr>
          <w:top w:val="single" w:sz="4" w:space="10" w:color="4472C4" w:themeColor="accent1"/>
          <w:bottom w:val="single" w:sz="4" w:space="10" w:color="4472C4" w:themeColor="accent1"/>
        </w:pBdr>
        <w:spacing w:before="360" w:after="360" w:line="276" w:lineRule="auto"/>
        <w:ind w:left="864" w:right="864"/>
        <w:jc w:val="center"/>
        <w:rPr>
          <w:rFonts w:ascii="Bookman Old Style" w:eastAsia="Calibri" w:hAnsi="Bookman Old Style"/>
          <w:b/>
          <w:iCs/>
          <w:sz w:val="24"/>
          <w:szCs w:val="24"/>
        </w:rPr>
      </w:pPr>
      <w:r w:rsidRPr="009E7B22">
        <w:rPr>
          <w:rFonts w:ascii="Bookman Old Style" w:eastAsia="Calibri" w:hAnsi="Bookman Old Style"/>
          <w:b/>
          <w:iCs/>
          <w:sz w:val="24"/>
          <w:szCs w:val="24"/>
        </w:rPr>
        <w:t>3. DA PARTICIPAÇÃO</w:t>
      </w:r>
    </w:p>
    <w:p w14:paraId="1FF4DE68" w14:textId="77777777" w:rsidR="001804C5" w:rsidRPr="009E7B22" w:rsidRDefault="001804C5" w:rsidP="001804C5">
      <w:pPr>
        <w:spacing w:after="0" w:line="240" w:lineRule="auto"/>
        <w:contextualSpacing/>
        <w:jc w:val="both"/>
        <w:rPr>
          <w:rFonts w:ascii="Bookman Old Style" w:eastAsia="Calibri" w:hAnsi="Bookman Old Style" w:cs="Arial"/>
          <w:sz w:val="24"/>
          <w:szCs w:val="24"/>
        </w:rPr>
      </w:pPr>
      <w:r w:rsidRPr="009E7B22">
        <w:rPr>
          <w:rFonts w:ascii="Bookman Old Style" w:eastAsia="Calibri" w:hAnsi="Bookman Old Style" w:cs="Arial"/>
          <w:sz w:val="24"/>
          <w:szCs w:val="24"/>
        </w:rPr>
        <w:t>3.1 Poderão participar do certame todos os interessados que</w:t>
      </w:r>
      <w:r>
        <w:rPr>
          <w:rFonts w:ascii="Bookman Old Style" w:eastAsia="Calibri" w:hAnsi="Bookman Old Style" w:cs="Arial"/>
          <w:sz w:val="24"/>
          <w:szCs w:val="24"/>
        </w:rPr>
        <w:t xml:space="preserve"> tenham atividade econômica principal e/ou secundária afim para com o objeto da presente licitação, desde que atendam </w:t>
      </w:r>
      <w:r w:rsidRPr="009E7B22">
        <w:rPr>
          <w:rFonts w:ascii="Bookman Old Style" w:eastAsia="Calibri" w:hAnsi="Bookman Old Style" w:cs="Arial"/>
          <w:sz w:val="24"/>
          <w:szCs w:val="24"/>
        </w:rPr>
        <w:t>às exigências contidas neste edital e seus anexos.</w:t>
      </w:r>
    </w:p>
    <w:p w14:paraId="1004F913" w14:textId="77777777" w:rsidR="001804C5" w:rsidRPr="009E7B22" w:rsidRDefault="001804C5" w:rsidP="001804C5">
      <w:pPr>
        <w:spacing w:after="0" w:line="240" w:lineRule="auto"/>
        <w:contextualSpacing/>
        <w:jc w:val="both"/>
        <w:rPr>
          <w:rFonts w:ascii="Bookman Old Style" w:eastAsia="Calibri" w:hAnsi="Bookman Old Style" w:cs="Arial"/>
          <w:sz w:val="24"/>
          <w:szCs w:val="24"/>
        </w:rPr>
      </w:pPr>
    </w:p>
    <w:p w14:paraId="29D417B5" w14:textId="1DDED97E" w:rsidR="001804C5" w:rsidRPr="009E7B22" w:rsidRDefault="001804C5" w:rsidP="001804C5">
      <w:pPr>
        <w:jc w:val="both"/>
        <w:rPr>
          <w:rFonts w:ascii="Bookman Old Style" w:eastAsia="Calibri" w:hAnsi="Bookman Old Style" w:cs="Arial"/>
          <w:sz w:val="24"/>
          <w:szCs w:val="24"/>
        </w:rPr>
      </w:pPr>
      <w:r w:rsidRPr="009E7B22">
        <w:rPr>
          <w:rFonts w:ascii="Bookman Old Style" w:eastAsia="Calibri" w:hAnsi="Bookman Old Style" w:cs="Arial"/>
          <w:sz w:val="24"/>
          <w:szCs w:val="24"/>
        </w:rPr>
        <w:t xml:space="preserve">3.2 </w:t>
      </w:r>
      <w:r w:rsidRPr="00984565">
        <w:rPr>
          <w:rFonts w:ascii="Bookman Old Style" w:eastAsia="Calibri" w:hAnsi="Bookman Old Style" w:cs="Arial"/>
          <w:b/>
          <w:bCs/>
          <w:sz w:val="24"/>
          <w:szCs w:val="24"/>
          <w:u w:val="single"/>
        </w:rPr>
        <w:t>Como condição de participação, em atendimento ao art. 4º, VII, da Lei n. 10.520/2002, a empresa</w:t>
      </w:r>
      <w:r w:rsidR="00984565">
        <w:rPr>
          <w:rFonts w:ascii="Bookman Old Style" w:eastAsia="Calibri" w:hAnsi="Bookman Old Style" w:cs="Arial"/>
          <w:b/>
          <w:bCs/>
          <w:sz w:val="24"/>
          <w:szCs w:val="24"/>
          <w:u w:val="single"/>
        </w:rPr>
        <w:t xml:space="preserve"> licitante</w:t>
      </w:r>
      <w:r w:rsidRPr="00984565">
        <w:rPr>
          <w:rFonts w:ascii="Bookman Old Style" w:eastAsia="Calibri" w:hAnsi="Bookman Old Style" w:cs="Arial"/>
          <w:b/>
          <w:bCs/>
          <w:sz w:val="24"/>
          <w:szCs w:val="24"/>
          <w:u w:val="single"/>
        </w:rPr>
        <w:t xml:space="preserve"> deverá declarar, conforme modelo anexo, que cumpre plenamente aos requisitos de habilitação, inclusive no que tange às exigências e documentos necessários à assinatura da ata de registro de preços e à prestação dos serviços (anexo V)</w:t>
      </w:r>
      <w:r w:rsidRPr="009E7B22">
        <w:rPr>
          <w:rFonts w:ascii="Bookman Old Style" w:eastAsia="Calibri" w:hAnsi="Bookman Old Style" w:cs="Arial"/>
          <w:sz w:val="24"/>
          <w:szCs w:val="24"/>
        </w:rPr>
        <w:t>.</w:t>
      </w:r>
    </w:p>
    <w:p w14:paraId="489E515F" w14:textId="77777777" w:rsidR="001804C5" w:rsidRPr="009E7B22" w:rsidRDefault="001804C5" w:rsidP="001804C5">
      <w:pPr>
        <w:spacing w:after="0" w:line="240" w:lineRule="auto"/>
        <w:contextualSpacing/>
        <w:jc w:val="both"/>
        <w:rPr>
          <w:rFonts w:ascii="Bookman Old Style" w:eastAsia="Calibri" w:hAnsi="Bookman Old Style" w:cs="Arial"/>
          <w:sz w:val="24"/>
          <w:szCs w:val="24"/>
        </w:rPr>
      </w:pPr>
    </w:p>
    <w:p w14:paraId="7CA48273" w14:textId="77777777" w:rsidR="001804C5" w:rsidRPr="00D73225" w:rsidRDefault="001804C5" w:rsidP="001804C5">
      <w:pPr>
        <w:spacing w:after="0" w:line="240" w:lineRule="auto"/>
        <w:contextualSpacing/>
        <w:jc w:val="both"/>
        <w:rPr>
          <w:rFonts w:ascii="Bookman Old Style" w:eastAsia="Calibri" w:hAnsi="Bookman Old Style" w:cs="Arial"/>
          <w:bCs/>
          <w:iCs/>
          <w:sz w:val="24"/>
          <w:szCs w:val="24"/>
        </w:rPr>
      </w:pPr>
      <w:r w:rsidRPr="009E7B22">
        <w:rPr>
          <w:rFonts w:ascii="Bookman Old Style" w:eastAsia="Calibri" w:hAnsi="Bookman Old Style" w:cs="Arial"/>
          <w:sz w:val="24"/>
          <w:szCs w:val="24"/>
        </w:rPr>
        <w:t xml:space="preserve">3.3 Estão impedidas de participar de qualquer fase do processo as empresas que se enquadrem em uma ou mais das situações a seguir: </w:t>
      </w:r>
      <w:r w:rsidRPr="009E7B22">
        <w:rPr>
          <w:rFonts w:ascii="Bookman Old Style" w:eastAsia="Calibri" w:hAnsi="Bookman Old Style" w:cs="Arial"/>
          <w:b/>
          <w:bCs/>
          <w:sz w:val="24"/>
          <w:szCs w:val="24"/>
        </w:rPr>
        <w:t>a)</w:t>
      </w:r>
      <w:r w:rsidRPr="009E7B22">
        <w:rPr>
          <w:rFonts w:ascii="Bookman Old Style" w:eastAsia="Calibri" w:hAnsi="Bookman Old Style" w:cs="Arial"/>
          <w:sz w:val="24"/>
          <w:szCs w:val="24"/>
        </w:rPr>
        <w:t xml:space="preserve"> estejam constituídas sob a forma de consórcio; </w:t>
      </w:r>
      <w:r w:rsidRPr="009E7B22">
        <w:rPr>
          <w:rFonts w:ascii="Bookman Old Style" w:eastAsia="Calibri" w:hAnsi="Bookman Old Style" w:cs="Arial"/>
          <w:b/>
          <w:bCs/>
          <w:sz w:val="24"/>
          <w:szCs w:val="24"/>
        </w:rPr>
        <w:t>b)</w:t>
      </w:r>
      <w:r w:rsidRPr="009E7B22">
        <w:rPr>
          <w:rFonts w:ascii="Bookman Old Style" w:eastAsia="Calibri" w:hAnsi="Bookman Old Style" w:cs="Arial"/>
          <w:sz w:val="24"/>
          <w:szCs w:val="24"/>
        </w:rPr>
        <w:t xml:space="preserve"> estejam cumprindo penalidade imposta por qualquer órgão da Administração Pública, motivada pelas hipóteses previstas no art. 88 da Lei n. 8.666/93; </w:t>
      </w:r>
      <w:r w:rsidRPr="009E7B22">
        <w:rPr>
          <w:rFonts w:ascii="Bookman Old Style" w:eastAsia="Calibri" w:hAnsi="Bookman Old Style" w:cs="Arial"/>
          <w:b/>
          <w:bCs/>
          <w:sz w:val="24"/>
          <w:szCs w:val="24"/>
        </w:rPr>
        <w:t>c)</w:t>
      </w:r>
      <w:r w:rsidRPr="009E7B22">
        <w:rPr>
          <w:rFonts w:ascii="Bookman Old Style" w:eastAsia="Calibri" w:hAnsi="Bookman Old Style" w:cs="Arial"/>
          <w:sz w:val="24"/>
          <w:szCs w:val="24"/>
        </w:rPr>
        <w:t xml:space="preserve"> sejam declaradas inidôneas em qualquer esfera do governo; </w:t>
      </w:r>
      <w:r w:rsidRPr="009E7B22">
        <w:rPr>
          <w:rFonts w:ascii="Bookman Old Style" w:eastAsia="Calibri" w:hAnsi="Bookman Old Style" w:cs="Arial"/>
          <w:b/>
          <w:bCs/>
          <w:sz w:val="24"/>
          <w:szCs w:val="24"/>
        </w:rPr>
        <w:t>d)</w:t>
      </w:r>
      <w:r w:rsidRPr="009E7B22">
        <w:rPr>
          <w:rFonts w:ascii="Bookman Old Style" w:eastAsia="Calibri" w:hAnsi="Bookman Old Style" w:cs="Arial"/>
          <w:sz w:val="24"/>
          <w:szCs w:val="24"/>
        </w:rPr>
        <w:t xml:space="preserve"> estejam sob falência, concordata, dissolução ou liquidação; </w:t>
      </w:r>
      <w:r w:rsidRPr="009E7B22">
        <w:rPr>
          <w:rFonts w:ascii="Bookman Old Style" w:eastAsia="Calibri" w:hAnsi="Bookman Old Style" w:cs="Arial"/>
          <w:b/>
          <w:bCs/>
          <w:sz w:val="24"/>
          <w:szCs w:val="24"/>
        </w:rPr>
        <w:t>e)</w:t>
      </w:r>
      <w:r w:rsidRPr="009E7B22">
        <w:rPr>
          <w:rFonts w:ascii="Bookman Old Style" w:eastAsia="Calibri" w:hAnsi="Bookman Old Style" w:cs="Arial"/>
          <w:sz w:val="24"/>
          <w:szCs w:val="24"/>
        </w:rPr>
        <w:t xml:space="preserve"> aquelas que se enquadram no art. 9º da Lei n. 8.666/93; </w:t>
      </w:r>
      <w:r w:rsidRPr="009E7B22">
        <w:rPr>
          <w:rFonts w:ascii="Bookman Old Style" w:eastAsia="Calibri" w:hAnsi="Bookman Old Style" w:cs="Arial"/>
          <w:b/>
          <w:bCs/>
          <w:sz w:val="24"/>
          <w:szCs w:val="24"/>
        </w:rPr>
        <w:t>f)</w:t>
      </w:r>
      <w:r w:rsidRPr="009E7B22">
        <w:rPr>
          <w:rFonts w:ascii="Bookman Old Style" w:eastAsia="Calibri" w:hAnsi="Bookman Old Style" w:cs="Arial"/>
          <w:sz w:val="24"/>
          <w:szCs w:val="24"/>
        </w:rPr>
        <w:t xml:space="preserve"> estejam em situação irregular perante as Fazendas (Federal, Estadual e Municipal), bem como perante o INSS, o FGTS e a Justiça do Trabalho; </w:t>
      </w:r>
      <w:r w:rsidRPr="009E7B22">
        <w:rPr>
          <w:rFonts w:ascii="Bookman Old Style" w:eastAsia="Calibri" w:hAnsi="Bookman Old Style" w:cs="Arial"/>
          <w:b/>
          <w:bCs/>
          <w:sz w:val="24"/>
          <w:szCs w:val="24"/>
        </w:rPr>
        <w:t>g)</w:t>
      </w:r>
      <w:r w:rsidRPr="009E7B22">
        <w:rPr>
          <w:rFonts w:ascii="Bookman Old Style" w:eastAsia="Calibri" w:hAnsi="Bookman Old Style" w:cs="Arial"/>
          <w:sz w:val="24"/>
          <w:szCs w:val="24"/>
        </w:rPr>
        <w:t xml:space="preserve"> tenham em seu quadro empregados menores de 18 (dezoito) anos efetuando trabalho noturno, perigoso ou insalubre, ou, ainda, empregados com idade inferior a 16 (dezesseis) anos efetuando qualquer trabalho, salvo na condição de aprendiz a partir de 14 (quatorze) anos</w:t>
      </w:r>
      <w:r>
        <w:rPr>
          <w:rFonts w:ascii="Bookman Old Style" w:eastAsia="Calibri" w:hAnsi="Bookman Old Style" w:cs="Arial"/>
          <w:sz w:val="24"/>
          <w:szCs w:val="24"/>
        </w:rPr>
        <w:t xml:space="preserve">; </w:t>
      </w:r>
      <w:r w:rsidRPr="00D73225">
        <w:rPr>
          <w:rFonts w:ascii="Bookman Old Style" w:eastAsia="Calibri" w:hAnsi="Bookman Old Style" w:cs="Arial"/>
          <w:b/>
          <w:bCs/>
          <w:sz w:val="24"/>
          <w:szCs w:val="24"/>
        </w:rPr>
        <w:t>h)</w:t>
      </w:r>
      <w:r>
        <w:rPr>
          <w:rFonts w:ascii="Bookman Old Style" w:eastAsia="Calibri" w:hAnsi="Bookman Old Style" w:cs="Arial"/>
          <w:sz w:val="24"/>
          <w:szCs w:val="24"/>
        </w:rPr>
        <w:t xml:space="preserve"> </w:t>
      </w:r>
      <w:r w:rsidRPr="00D73225">
        <w:rPr>
          <w:rFonts w:ascii="Bookman Old Style" w:eastAsia="Calibri" w:hAnsi="Bookman Old Style" w:cs="Arial"/>
          <w:bCs/>
          <w:iCs/>
          <w:sz w:val="24"/>
          <w:szCs w:val="24"/>
        </w:rPr>
        <w:t>possuam como sócios e/ou administradores o prefeito, o vice-prefeito, vereadores e servidores municipais, bem como pessoas ligadas a qualquer deles por matrimônio ou parentesco, afim ou consanguíneo, até o 2º (segundo) grau, ou por adoção (art. 101 da Lei Orgânica do Município de Cunhataí - SC).</w:t>
      </w:r>
    </w:p>
    <w:p w14:paraId="4E2D66EB" w14:textId="77777777" w:rsidR="001804C5" w:rsidRPr="00AD411B" w:rsidRDefault="001804C5" w:rsidP="001804C5">
      <w:pPr>
        <w:pBdr>
          <w:top w:val="single" w:sz="4" w:space="10" w:color="4472C4" w:themeColor="accent1"/>
          <w:bottom w:val="single" w:sz="4" w:space="10" w:color="4472C4" w:themeColor="accent1"/>
        </w:pBdr>
        <w:spacing w:before="360" w:after="360" w:line="276" w:lineRule="auto"/>
        <w:ind w:left="864" w:right="864"/>
        <w:jc w:val="center"/>
        <w:rPr>
          <w:rFonts w:ascii="Bookman Old Style" w:eastAsia="Calibri" w:hAnsi="Bookman Old Style"/>
          <w:b/>
          <w:iCs/>
          <w:sz w:val="24"/>
          <w:szCs w:val="24"/>
        </w:rPr>
      </w:pPr>
      <w:r w:rsidRPr="00AD411B">
        <w:rPr>
          <w:rFonts w:ascii="Bookman Old Style" w:eastAsia="Calibri" w:hAnsi="Bookman Old Style"/>
          <w:b/>
          <w:iCs/>
          <w:sz w:val="24"/>
          <w:szCs w:val="24"/>
        </w:rPr>
        <w:t>4. DA APRESENTAÇÃO DOS ENVELOPES E DO CREDENCIAMENTO</w:t>
      </w:r>
    </w:p>
    <w:p w14:paraId="3ED22A00" w14:textId="77777777" w:rsidR="001804C5" w:rsidRPr="00AD411B" w:rsidRDefault="001804C5" w:rsidP="001804C5">
      <w:pPr>
        <w:overflowPunct w:val="0"/>
        <w:autoSpaceDE w:val="0"/>
        <w:autoSpaceDN w:val="0"/>
        <w:adjustRightInd w:val="0"/>
        <w:spacing w:after="0" w:line="240" w:lineRule="auto"/>
        <w:jc w:val="both"/>
        <w:textAlignment w:val="baseline"/>
        <w:rPr>
          <w:rFonts w:ascii="Bookman Old Style" w:eastAsia="Calibri" w:hAnsi="Bookman Old Style"/>
          <w:sz w:val="24"/>
          <w:szCs w:val="24"/>
        </w:rPr>
      </w:pPr>
      <w:r w:rsidRPr="00AD411B">
        <w:rPr>
          <w:rFonts w:ascii="Bookman Old Style" w:eastAsia="Calibri" w:hAnsi="Bookman Old Style"/>
          <w:sz w:val="24"/>
          <w:szCs w:val="24"/>
        </w:rPr>
        <w:t xml:space="preserve">4.1 Os envelopes contendo as propostas e os documentos exigidos para habilitação deverão ser apresentados ao pregoeiro no dia, hora e local da sessão </w:t>
      </w:r>
      <w:r w:rsidRPr="00AD411B">
        <w:rPr>
          <w:rFonts w:ascii="Bookman Old Style" w:eastAsia="Calibri" w:hAnsi="Bookman Old Style"/>
          <w:sz w:val="24"/>
          <w:szCs w:val="24"/>
        </w:rPr>
        <w:lastRenderedPageBreak/>
        <w:t>pública designados no preâmbulo deste edital, em envelopes distintos e fechados.</w:t>
      </w:r>
    </w:p>
    <w:p w14:paraId="1FA219AB" w14:textId="77777777" w:rsidR="001804C5" w:rsidRPr="00AD411B" w:rsidRDefault="001804C5" w:rsidP="001804C5">
      <w:pPr>
        <w:overflowPunct w:val="0"/>
        <w:autoSpaceDE w:val="0"/>
        <w:autoSpaceDN w:val="0"/>
        <w:adjustRightInd w:val="0"/>
        <w:spacing w:after="0" w:line="240" w:lineRule="auto"/>
        <w:jc w:val="both"/>
        <w:textAlignment w:val="baseline"/>
        <w:rPr>
          <w:rFonts w:ascii="Bookman Old Style" w:eastAsia="Calibri" w:hAnsi="Bookman Old Style"/>
          <w:sz w:val="24"/>
          <w:szCs w:val="24"/>
        </w:rPr>
      </w:pPr>
    </w:p>
    <w:p w14:paraId="28BF7C88" w14:textId="77777777" w:rsidR="001804C5" w:rsidRPr="00AD411B" w:rsidRDefault="001804C5" w:rsidP="001804C5">
      <w:pPr>
        <w:spacing w:after="0" w:line="240" w:lineRule="auto"/>
        <w:jc w:val="both"/>
        <w:rPr>
          <w:rFonts w:ascii="Bookman Old Style" w:eastAsia="Calibri" w:hAnsi="Bookman Old Style"/>
          <w:sz w:val="24"/>
          <w:szCs w:val="24"/>
          <w:lang w:eastAsia="pt-BR"/>
        </w:rPr>
      </w:pPr>
      <w:r w:rsidRPr="00AD411B">
        <w:rPr>
          <w:rFonts w:ascii="Bookman Old Style" w:eastAsia="Calibri" w:hAnsi="Bookman Old Style"/>
          <w:sz w:val="24"/>
          <w:szCs w:val="24"/>
          <w:lang w:eastAsia="pt-BR"/>
        </w:rPr>
        <w:t xml:space="preserve">4.2 O credenciamento dos licitantes deverá ser feito através de (I) apresentação de </w:t>
      </w:r>
      <w:r w:rsidRPr="00AD411B">
        <w:rPr>
          <w:rFonts w:ascii="Bookman Old Style" w:eastAsia="Calibri" w:hAnsi="Bookman Old Style"/>
          <w:b/>
          <w:bCs/>
          <w:sz w:val="24"/>
          <w:szCs w:val="24"/>
          <w:u w:val="single"/>
          <w:lang w:eastAsia="pt-BR"/>
        </w:rPr>
        <w:t>procuração ou carta de credenciamento dos representantes com firma reconhecida</w:t>
      </w:r>
      <w:r>
        <w:rPr>
          <w:rFonts w:ascii="Bookman Old Style" w:eastAsia="Calibri" w:hAnsi="Bookman Old Style"/>
          <w:b/>
          <w:bCs/>
          <w:sz w:val="24"/>
          <w:szCs w:val="24"/>
          <w:u w:val="single"/>
          <w:lang w:eastAsia="pt-BR"/>
        </w:rPr>
        <w:t>, autenticada por servidor público ou mediante assinatura digital, com documento que comprove a autenticidade, nos termos do item 4.2.2 deste edital</w:t>
      </w:r>
      <w:r w:rsidRPr="00AD411B">
        <w:rPr>
          <w:rFonts w:ascii="Bookman Old Style" w:eastAsia="Calibri" w:hAnsi="Bookman Old Style"/>
          <w:sz w:val="24"/>
          <w:szCs w:val="24"/>
          <w:lang w:eastAsia="pt-BR"/>
        </w:rPr>
        <w:t xml:space="preserve"> (anexo IV), (II) </w:t>
      </w:r>
      <w:r w:rsidRPr="00AD411B">
        <w:rPr>
          <w:rFonts w:ascii="Bookman Old Style" w:eastAsia="Calibri" w:hAnsi="Bookman Old Style"/>
          <w:b/>
          <w:bCs/>
          <w:sz w:val="24"/>
          <w:szCs w:val="24"/>
          <w:u w:val="single"/>
          <w:lang w:eastAsia="pt-BR"/>
        </w:rPr>
        <w:t>cópia registrada do contrato social ou documento constitutivo do licitante</w:t>
      </w:r>
      <w:r w:rsidRPr="00AD411B">
        <w:rPr>
          <w:rFonts w:ascii="Bookman Old Style" w:eastAsia="Calibri" w:hAnsi="Bookman Old Style"/>
          <w:sz w:val="24"/>
          <w:szCs w:val="24"/>
          <w:lang w:eastAsia="pt-BR"/>
        </w:rPr>
        <w:t xml:space="preserve"> e (III) apresentação de </w:t>
      </w:r>
      <w:r w:rsidRPr="00AD411B">
        <w:rPr>
          <w:rFonts w:ascii="Bookman Old Style" w:eastAsia="Calibri" w:hAnsi="Bookman Old Style"/>
          <w:b/>
          <w:bCs/>
          <w:sz w:val="24"/>
          <w:szCs w:val="24"/>
          <w:u w:val="single"/>
          <w:lang w:eastAsia="pt-BR"/>
        </w:rPr>
        <w:t>documento de identificação do representante</w:t>
      </w:r>
      <w:r w:rsidRPr="00AD411B">
        <w:rPr>
          <w:rFonts w:ascii="Bookman Old Style" w:eastAsia="Calibri" w:hAnsi="Bookman Old Style"/>
          <w:sz w:val="24"/>
          <w:szCs w:val="24"/>
          <w:lang w:eastAsia="pt-BR"/>
        </w:rPr>
        <w:t xml:space="preserve"> (original e com foto). Os referidos documentos deverão ser entregues ao pregoeiro, sendo que os 02 (dois) primeiros serão arquivados no processo e o documento de identificação será devolvido ao licitante.</w:t>
      </w:r>
    </w:p>
    <w:p w14:paraId="551924DA" w14:textId="77777777" w:rsidR="001804C5" w:rsidRPr="00AD411B" w:rsidRDefault="001804C5" w:rsidP="001804C5">
      <w:pPr>
        <w:spacing w:after="0" w:line="240" w:lineRule="auto"/>
        <w:jc w:val="both"/>
        <w:rPr>
          <w:rFonts w:ascii="Bookman Old Style" w:eastAsia="Calibri" w:hAnsi="Bookman Old Style"/>
          <w:sz w:val="24"/>
          <w:szCs w:val="24"/>
          <w:lang w:eastAsia="pt-BR"/>
        </w:rPr>
      </w:pPr>
    </w:p>
    <w:p w14:paraId="40A7A8EB" w14:textId="77777777" w:rsidR="001804C5" w:rsidRPr="009E7B22" w:rsidRDefault="001804C5" w:rsidP="001804C5">
      <w:pPr>
        <w:spacing w:after="0" w:line="240" w:lineRule="auto"/>
        <w:jc w:val="both"/>
        <w:rPr>
          <w:rFonts w:ascii="Bookman Old Style" w:eastAsia="Calibri" w:hAnsi="Bookman Old Style"/>
          <w:sz w:val="24"/>
          <w:szCs w:val="24"/>
          <w:lang w:eastAsia="pt-BR"/>
        </w:rPr>
      </w:pPr>
      <w:r w:rsidRPr="00AD411B">
        <w:rPr>
          <w:rFonts w:ascii="Bookman Old Style" w:eastAsia="Calibri" w:hAnsi="Bookman Old Style"/>
          <w:sz w:val="24"/>
          <w:szCs w:val="24"/>
          <w:lang w:eastAsia="pt-BR"/>
        </w:rPr>
        <w:t xml:space="preserve">4.2.1 Se o representante da empresa for sócio/proprietário da mesma, </w:t>
      </w:r>
      <w:r w:rsidRPr="00AD411B">
        <w:rPr>
          <w:rFonts w:ascii="Bookman Old Style" w:eastAsia="Calibri" w:hAnsi="Bookman Old Style"/>
          <w:b/>
          <w:bCs/>
          <w:sz w:val="24"/>
          <w:szCs w:val="24"/>
          <w:u w:val="single"/>
          <w:lang w:eastAsia="pt-BR"/>
        </w:rPr>
        <w:t>comprovadamente</w:t>
      </w:r>
      <w:r w:rsidRPr="00AD411B">
        <w:rPr>
          <w:rFonts w:ascii="Bookman Old Style" w:eastAsia="Calibri" w:hAnsi="Bookman Old Style"/>
          <w:sz w:val="24"/>
          <w:szCs w:val="24"/>
          <w:lang w:eastAsia="pt-BR"/>
        </w:rPr>
        <w:t>, ficará dispensado da apresentação de procuração ou carta de credenciamento, devendo, no entanto, ficar arquivado como prova da presença, cópia do documento de identificação.</w:t>
      </w:r>
    </w:p>
    <w:p w14:paraId="7B082485" w14:textId="77777777" w:rsidR="001804C5" w:rsidRPr="009E7B22" w:rsidRDefault="001804C5" w:rsidP="001804C5">
      <w:pPr>
        <w:spacing w:after="0" w:line="240" w:lineRule="auto"/>
        <w:jc w:val="both"/>
        <w:rPr>
          <w:rFonts w:ascii="Bookman Old Style" w:eastAsia="Calibri" w:hAnsi="Bookman Old Style"/>
          <w:sz w:val="24"/>
          <w:szCs w:val="24"/>
          <w:lang w:eastAsia="pt-BR"/>
        </w:rPr>
      </w:pPr>
    </w:p>
    <w:p w14:paraId="026E0AC4" w14:textId="77777777" w:rsidR="001804C5" w:rsidRPr="00AD411B" w:rsidRDefault="001804C5" w:rsidP="001804C5">
      <w:pPr>
        <w:spacing w:after="0" w:line="240" w:lineRule="auto"/>
        <w:jc w:val="both"/>
        <w:rPr>
          <w:rFonts w:ascii="Bookman Old Style" w:eastAsia="Calibri" w:hAnsi="Bookman Old Style"/>
          <w:sz w:val="24"/>
          <w:szCs w:val="24"/>
          <w:lang w:eastAsia="pt-BR"/>
        </w:rPr>
      </w:pPr>
      <w:r w:rsidRPr="009E7B22">
        <w:rPr>
          <w:rFonts w:ascii="Bookman Old Style" w:eastAsia="Calibri" w:hAnsi="Bookman Old Style"/>
          <w:sz w:val="24"/>
          <w:szCs w:val="24"/>
          <w:lang w:eastAsia="pt-BR"/>
        </w:rPr>
        <w:t xml:space="preserve">4.2.2 </w:t>
      </w:r>
      <w:r w:rsidRPr="009E7B22">
        <w:rPr>
          <w:rFonts w:ascii="Bookman Old Style" w:hAnsi="Bookman Old Style"/>
          <w:sz w:val="24"/>
          <w:szCs w:val="24"/>
        </w:rPr>
        <w:t>Se representante legal, deverá apresentar:</w:t>
      </w:r>
      <w:r w:rsidRPr="009E7B22">
        <w:rPr>
          <w:rFonts w:ascii="Bookman Old Style" w:hAnsi="Bookman Old Style"/>
          <w:sz w:val="24"/>
          <w:szCs w:val="24"/>
          <w:lang w:eastAsia="pt-BR"/>
        </w:rPr>
        <w:t xml:space="preserve"> procuração ou carta de credenciamento do representante </w:t>
      </w:r>
      <w:r w:rsidRPr="009E7B22">
        <w:rPr>
          <w:rFonts w:ascii="Bookman Old Style" w:hAnsi="Bookman Old Style"/>
          <w:b/>
          <w:bCs/>
          <w:sz w:val="24"/>
          <w:szCs w:val="24"/>
          <w:lang w:eastAsia="pt-BR"/>
        </w:rPr>
        <w:t xml:space="preserve">(I) </w:t>
      </w:r>
      <w:r w:rsidRPr="009E7B22">
        <w:rPr>
          <w:rFonts w:ascii="Bookman Old Style" w:hAnsi="Bookman Old Style"/>
          <w:b/>
          <w:bCs/>
          <w:sz w:val="24"/>
          <w:szCs w:val="24"/>
          <w:u w:val="single"/>
          <w:lang w:eastAsia="pt-BR"/>
        </w:rPr>
        <w:t>com firma reconhecida em cartório, ou (II) autenticada por servidor público, nos moldes do art. 3º da Lei n. 13.726/2018, ou (III) mediante assinatura digital, nos moldes determinados pelo ICP-Brasil, devendo ser acompanhado de documento que indique a validade e a autenticidade da assinatura</w:t>
      </w:r>
      <w:r w:rsidRPr="009E7B22">
        <w:rPr>
          <w:rFonts w:ascii="Bookman Old Style" w:hAnsi="Bookman Old Style"/>
          <w:sz w:val="24"/>
          <w:szCs w:val="24"/>
          <w:lang w:eastAsia="pt-BR"/>
        </w:rPr>
        <w:t>.</w:t>
      </w:r>
    </w:p>
    <w:p w14:paraId="529FABD6" w14:textId="77777777" w:rsidR="001804C5" w:rsidRPr="00AD411B" w:rsidRDefault="001804C5" w:rsidP="001804C5">
      <w:pPr>
        <w:spacing w:after="0" w:line="240" w:lineRule="auto"/>
        <w:jc w:val="both"/>
        <w:rPr>
          <w:rFonts w:ascii="Bookman Old Style" w:eastAsia="Calibri" w:hAnsi="Bookman Old Style"/>
          <w:sz w:val="24"/>
          <w:szCs w:val="24"/>
          <w:lang w:eastAsia="pt-BR"/>
        </w:rPr>
      </w:pPr>
    </w:p>
    <w:p w14:paraId="52901825" w14:textId="77777777" w:rsidR="001804C5" w:rsidRPr="009E7B22" w:rsidRDefault="001804C5" w:rsidP="001804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20"/>
          <w:tab w:val="left" w:pos="11328"/>
        </w:tabs>
        <w:jc w:val="both"/>
        <w:rPr>
          <w:rFonts w:ascii="Bookman Old Style" w:hAnsi="Bookman Old Style"/>
          <w:sz w:val="24"/>
          <w:szCs w:val="24"/>
        </w:rPr>
      </w:pPr>
      <w:r w:rsidRPr="009E7B22">
        <w:rPr>
          <w:rFonts w:ascii="Bookman Old Style" w:eastAsia="Calibri" w:hAnsi="Bookman Old Style"/>
          <w:sz w:val="24"/>
          <w:szCs w:val="24"/>
          <w:lang w:eastAsia="pt-BR"/>
        </w:rPr>
        <w:t xml:space="preserve">4.2.3 </w:t>
      </w:r>
      <w:r w:rsidRPr="009E7B22">
        <w:rPr>
          <w:rFonts w:ascii="Bookman Old Style" w:hAnsi="Bookman Old Style"/>
          <w:b/>
          <w:bCs/>
          <w:sz w:val="24"/>
          <w:szCs w:val="24"/>
          <w:u w:val="single"/>
        </w:rPr>
        <w:t>Todos os documentos exigidos para credenciamento poderão ser apresentados em original, por qualquer processo de cópia autenticada por tabelião ou por funcionário público desta administração. A autenticação por funcionário público desta administração será realizada, preferencialmente, até 01 (uma) hora antes do início da sessão, sendo de inteira responsabilidade do licitante, querendo, realizar a autenticação com a antecedência necessária</w:t>
      </w:r>
      <w:r w:rsidRPr="009E7B22">
        <w:rPr>
          <w:rFonts w:ascii="Bookman Old Style" w:hAnsi="Bookman Old Style"/>
          <w:sz w:val="24"/>
          <w:szCs w:val="24"/>
        </w:rPr>
        <w:t>.</w:t>
      </w:r>
    </w:p>
    <w:p w14:paraId="7CFB2764" w14:textId="77777777" w:rsidR="001804C5" w:rsidRPr="009E7B22" w:rsidRDefault="001804C5" w:rsidP="001804C5">
      <w:pPr>
        <w:spacing w:after="0" w:line="240" w:lineRule="auto"/>
        <w:jc w:val="both"/>
        <w:rPr>
          <w:rFonts w:ascii="Bookman Old Style" w:eastAsia="Calibri" w:hAnsi="Bookman Old Style"/>
          <w:sz w:val="24"/>
          <w:szCs w:val="24"/>
          <w:lang w:eastAsia="pt-BR"/>
        </w:rPr>
      </w:pPr>
    </w:p>
    <w:p w14:paraId="4A23335E" w14:textId="77777777" w:rsidR="001804C5" w:rsidRPr="00AD411B" w:rsidRDefault="001804C5" w:rsidP="001804C5">
      <w:pPr>
        <w:spacing w:after="0" w:line="240" w:lineRule="auto"/>
        <w:jc w:val="both"/>
        <w:rPr>
          <w:rFonts w:ascii="Bookman Old Style" w:eastAsia="Calibri" w:hAnsi="Bookman Old Style"/>
          <w:sz w:val="24"/>
          <w:szCs w:val="24"/>
          <w:lang w:eastAsia="pt-BR"/>
        </w:rPr>
      </w:pPr>
      <w:r w:rsidRPr="00AD411B">
        <w:rPr>
          <w:rFonts w:ascii="Bookman Old Style" w:eastAsia="Calibri" w:hAnsi="Bookman Old Style"/>
          <w:sz w:val="24"/>
          <w:szCs w:val="24"/>
          <w:lang w:eastAsia="pt-BR"/>
        </w:rPr>
        <w:t>4.3 A não apresentação dos documentos para o credenciamento não inabilitará o licitante, mas o impedirá de ofertar lances verbais, lavrando-se, em ata, o impedimento.</w:t>
      </w:r>
    </w:p>
    <w:p w14:paraId="437689B8" w14:textId="77777777" w:rsidR="001804C5" w:rsidRPr="00AD411B" w:rsidRDefault="001804C5" w:rsidP="001804C5">
      <w:pPr>
        <w:spacing w:after="0" w:line="240" w:lineRule="auto"/>
        <w:jc w:val="both"/>
        <w:rPr>
          <w:rFonts w:ascii="Bookman Old Style" w:eastAsia="Calibri" w:hAnsi="Bookman Old Style"/>
          <w:sz w:val="24"/>
          <w:szCs w:val="24"/>
          <w:lang w:eastAsia="pt-BR"/>
        </w:rPr>
      </w:pPr>
    </w:p>
    <w:p w14:paraId="358E3940" w14:textId="77777777" w:rsidR="001804C5" w:rsidRPr="00AD411B" w:rsidRDefault="001804C5" w:rsidP="001804C5">
      <w:pPr>
        <w:spacing w:after="0" w:line="240" w:lineRule="auto"/>
        <w:jc w:val="both"/>
        <w:rPr>
          <w:rFonts w:ascii="Bookman Old Style" w:eastAsia="Calibri" w:hAnsi="Bookman Old Style"/>
          <w:sz w:val="24"/>
          <w:szCs w:val="24"/>
          <w:lang w:eastAsia="pt-BR"/>
        </w:rPr>
      </w:pPr>
      <w:r w:rsidRPr="00AD411B">
        <w:rPr>
          <w:rFonts w:ascii="Bookman Old Style" w:eastAsia="Calibri" w:hAnsi="Bookman Old Style"/>
          <w:sz w:val="24"/>
          <w:szCs w:val="24"/>
          <w:lang w:eastAsia="pt-BR"/>
        </w:rPr>
        <w:t>4.4 Cada credenciado poderá representar um único licitante.</w:t>
      </w:r>
    </w:p>
    <w:p w14:paraId="2C372B30" w14:textId="77777777" w:rsidR="001804C5" w:rsidRPr="00AD411B" w:rsidRDefault="001804C5" w:rsidP="001804C5">
      <w:pPr>
        <w:spacing w:after="0" w:line="240" w:lineRule="auto"/>
        <w:jc w:val="both"/>
        <w:rPr>
          <w:rFonts w:ascii="Bookman Old Style" w:eastAsia="Calibri" w:hAnsi="Bookman Old Style"/>
          <w:sz w:val="24"/>
          <w:szCs w:val="24"/>
          <w:lang w:eastAsia="pt-BR"/>
        </w:rPr>
      </w:pPr>
    </w:p>
    <w:p w14:paraId="5B80893B" w14:textId="77777777" w:rsidR="001804C5" w:rsidRPr="00AD411B" w:rsidRDefault="001804C5" w:rsidP="001804C5">
      <w:pPr>
        <w:spacing w:after="0" w:line="240" w:lineRule="auto"/>
        <w:jc w:val="both"/>
        <w:rPr>
          <w:rFonts w:ascii="Bookman Old Style" w:eastAsia="Calibri" w:hAnsi="Bookman Old Style"/>
          <w:sz w:val="24"/>
          <w:szCs w:val="24"/>
          <w:lang w:eastAsia="pt-BR"/>
        </w:rPr>
      </w:pPr>
      <w:r w:rsidRPr="00AD411B">
        <w:rPr>
          <w:rFonts w:ascii="Bookman Old Style" w:eastAsia="Calibri" w:hAnsi="Bookman Old Style"/>
          <w:sz w:val="24"/>
          <w:szCs w:val="24"/>
          <w:lang w:eastAsia="pt-BR"/>
        </w:rPr>
        <w:t xml:space="preserve">4.5 Decorrido o horário previsto no preâmbulo deste edital, não mais serão aceitos novos participantes no certame. </w:t>
      </w:r>
    </w:p>
    <w:p w14:paraId="6D1D907F" w14:textId="77777777" w:rsidR="001804C5" w:rsidRPr="009E7B22" w:rsidRDefault="001804C5" w:rsidP="001804C5">
      <w:pPr>
        <w:tabs>
          <w:tab w:val="left" w:pos="851"/>
        </w:tabs>
        <w:spacing w:after="0" w:line="240" w:lineRule="auto"/>
        <w:contextualSpacing/>
        <w:jc w:val="both"/>
        <w:rPr>
          <w:rFonts w:ascii="Bookman Old Style" w:eastAsia="Calibri" w:hAnsi="Bookman Old Style" w:cs="Arial"/>
          <w:sz w:val="24"/>
          <w:szCs w:val="24"/>
        </w:rPr>
      </w:pPr>
    </w:p>
    <w:p w14:paraId="223D3FD7" w14:textId="77777777" w:rsidR="001804C5" w:rsidRPr="00E0796A" w:rsidRDefault="001804C5" w:rsidP="001804C5">
      <w:pPr>
        <w:pBdr>
          <w:top w:val="single" w:sz="4" w:space="10" w:color="4472C4" w:themeColor="accent1"/>
          <w:bottom w:val="single" w:sz="4" w:space="10" w:color="4472C4" w:themeColor="accent1"/>
        </w:pBdr>
        <w:spacing w:before="360" w:after="360" w:line="276" w:lineRule="auto"/>
        <w:ind w:left="864" w:right="864"/>
        <w:jc w:val="center"/>
        <w:rPr>
          <w:rFonts w:ascii="Bookman Old Style" w:eastAsia="Calibri" w:hAnsi="Bookman Old Style"/>
          <w:b/>
          <w:iCs/>
          <w:sz w:val="24"/>
          <w:szCs w:val="24"/>
          <w:lang w:eastAsia="pt-BR"/>
        </w:rPr>
      </w:pPr>
      <w:r w:rsidRPr="00E0796A">
        <w:rPr>
          <w:rFonts w:ascii="Bookman Old Style" w:eastAsia="Calibri" w:hAnsi="Bookman Old Style"/>
          <w:b/>
          <w:iCs/>
          <w:sz w:val="24"/>
          <w:szCs w:val="24"/>
          <w:lang w:eastAsia="pt-BR"/>
        </w:rPr>
        <w:lastRenderedPageBreak/>
        <w:t>5. DA PROPOSTA (ENVELOPE N. 01)</w:t>
      </w:r>
    </w:p>
    <w:p w14:paraId="22C6DD92" w14:textId="77777777" w:rsidR="001804C5" w:rsidRPr="00E0796A" w:rsidRDefault="001804C5" w:rsidP="001804C5">
      <w:pPr>
        <w:overflowPunct w:val="0"/>
        <w:autoSpaceDE w:val="0"/>
        <w:autoSpaceDN w:val="0"/>
        <w:adjustRightInd w:val="0"/>
        <w:spacing w:after="0" w:line="240" w:lineRule="auto"/>
        <w:jc w:val="both"/>
        <w:textAlignment w:val="baseline"/>
        <w:rPr>
          <w:rFonts w:ascii="Bookman Old Style" w:eastAsia="Calibri" w:hAnsi="Bookman Old Style"/>
          <w:sz w:val="24"/>
          <w:szCs w:val="24"/>
        </w:rPr>
      </w:pPr>
      <w:r w:rsidRPr="00E0796A">
        <w:rPr>
          <w:rFonts w:ascii="Bookman Old Style" w:eastAsia="Calibri" w:hAnsi="Bookman Old Style"/>
          <w:sz w:val="24"/>
          <w:szCs w:val="24"/>
        </w:rPr>
        <w:t>5.1 O licitante deverá imprimir sua proposta, a qual deverá ser assinada, carimbada pelo representante legal da empresa e apresentada no respectivo envelope opaco e fechado, de forma a não permitir sua violação, indicando-se que, na parte externa, constem as seguintes informações:</w:t>
      </w:r>
    </w:p>
    <w:p w14:paraId="422EE1F0" w14:textId="77777777" w:rsidR="001804C5" w:rsidRDefault="001804C5" w:rsidP="001804C5">
      <w:pPr>
        <w:overflowPunct w:val="0"/>
        <w:autoSpaceDE w:val="0"/>
        <w:autoSpaceDN w:val="0"/>
        <w:adjustRightInd w:val="0"/>
        <w:spacing w:after="0" w:line="276" w:lineRule="auto"/>
        <w:textAlignment w:val="baseline"/>
        <w:rPr>
          <w:rFonts w:ascii="Bookman Old Style" w:eastAsia="Calibri" w:hAnsi="Bookman Old Style"/>
          <w:b/>
          <w:sz w:val="24"/>
          <w:szCs w:val="24"/>
        </w:rPr>
      </w:pPr>
    </w:p>
    <w:p w14:paraId="1B9E7AFF" w14:textId="77777777" w:rsidR="001804C5" w:rsidRPr="00E0796A" w:rsidRDefault="001804C5" w:rsidP="001804C5">
      <w:pPr>
        <w:overflowPunct w:val="0"/>
        <w:autoSpaceDE w:val="0"/>
        <w:autoSpaceDN w:val="0"/>
        <w:adjustRightInd w:val="0"/>
        <w:spacing w:after="0" w:line="276" w:lineRule="auto"/>
        <w:textAlignment w:val="baseline"/>
        <w:rPr>
          <w:rFonts w:ascii="Bookman Old Style" w:eastAsia="Calibri" w:hAnsi="Bookman Old Style"/>
          <w:sz w:val="24"/>
          <w:szCs w:val="24"/>
        </w:rPr>
      </w:pPr>
      <w:r w:rsidRPr="00E0796A">
        <w:rPr>
          <w:rFonts w:ascii="Bookman Old Style" w:eastAsia="Calibri" w:hAnsi="Bookman Old Style"/>
          <w:b/>
          <w:noProof/>
          <w:sz w:val="24"/>
          <w:szCs w:val="24"/>
          <w14:ligatures w14:val="standardContextual"/>
        </w:rPr>
        <mc:AlternateContent>
          <mc:Choice Requires="wps">
            <w:drawing>
              <wp:anchor distT="0" distB="0" distL="114300" distR="114300" simplePos="0" relativeHeight="251659264" behindDoc="1" locked="0" layoutInCell="1" allowOverlap="1" wp14:anchorId="2076742D" wp14:editId="7B53AF98">
                <wp:simplePos x="0" y="0"/>
                <wp:positionH relativeFrom="margin">
                  <wp:align>left</wp:align>
                </wp:positionH>
                <wp:positionV relativeFrom="paragraph">
                  <wp:posOffset>11430</wp:posOffset>
                </wp:positionV>
                <wp:extent cx="3952875" cy="1400175"/>
                <wp:effectExtent l="0" t="0" r="28575" b="28575"/>
                <wp:wrapNone/>
                <wp:docPr id="1663040355" name="Retângulo 3"/>
                <wp:cNvGraphicFramePr/>
                <a:graphic xmlns:a="http://schemas.openxmlformats.org/drawingml/2006/main">
                  <a:graphicData uri="http://schemas.microsoft.com/office/word/2010/wordprocessingShape">
                    <wps:wsp>
                      <wps:cNvSpPr/>
                      <wps:spPr>
                        <a:xfrm>
                          <a:off x="0" y="0"/>
                          <a:ext cx="3952875" cy="1400175"/>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8A710" id="Retângulo 3" o:spid="_x0000_s1026" style="position:absolute;margin-left:0;margin-top:.9pt;width:311.25pt;height:110.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" fillcolor="#d2d2d2" strokecolor="#a5a5a5" strokeweight=".5pt">
                <v:fill color2="silver" rotate="t" colors="0 #d2d2d2;.5 #c8c8c8;1 silver" focus="100%" type="gradient">
                  <o:fill v:ext="view" type="gradientUnscaled"/>
                </v:fill>
                <w10:wrap anchorx="margin"/>
              </v:rect>
            </w:pict>
          </mc:Fallback>
        </mc:AlternateContent>
      </w:r>
      <w:r w:rsidRPr="00E0796A">
        <w:rPr>
          <w:rFonts w:ascii="Bookman Old Style" w:eastAsia="Calibri" w:hAnsi="Bookman Old Style"/>
          <w:b/>
          <w:sz w:val="24"/>
          <w:szCs w:val="24"/>
        </w:rPr>
        <w:t>ENVELOPE N° 01 “PROPOSTA”</w:t>
      </w:r>
    </w:p>
    <w:p w14:paraId="29E15511" w14:textId="77777777" w:rsidR="001804C5" w:rsidRPr="00E0796A" w:rsidRDefault="001804C5" w:rsidP="001804C5">
      <w:pPr>
        <w:overflowPunct w:val="0"/>
        <w:autoSpaceDE w:val="0"/>
        <w:autoSpaceDN w:val="0"/>
        <w:adjustRightInd w:val="0"/>
        <w:spacing w:after="0" w:line="276" w:lineRule="auto"/>
        <w:textAlignment w:val="baseline"/>
        <w:rPr>
          <w:rFonts w:ascii="Bookman Old Style" w:eastAsia="Calibri" w:hAnsi="Bookman Old Style"/>
          <w:b/>
          <w:sz w:val="24"/>
          <w:szCs w:val="24"/>
        </w:rPr>
      </w:pPr>
      <w:r w:rsidRPr="00E0796A">
        <w:rPr>
          <w:rFonts w:ascii="Bookman Old Style" w:eastAsia="Calibri" w:hAnsi="Bookman Old Style"/>
          <w:b/>
          <w:sz w:val="24"/>
          <w:szCs w:val="24"/>
        </w:rPr>
        <w:t>DA: (EMPRESA)</w:t>
      </w:r>
    </w:p>
    <w:p w14:paraId="44892B24" w14:textId="77777777" w:rsidR="001804C5" w:rsidRPr="00E0796A" w:rsidRDefault="001804C5" w:rsidP="001804C5">
      <w:pPr>
        <w:overflowPunct w:val="0"/>
        <w:autoSpaceDE w:val="0"/>
        <w:autoSpaceDN w:val="0"/>
        <w:adjustRightInd w:val="0"/>
        <w:spacing w:after="0" w:line="276" w:lineRule="auto"/>
        <w:textAlignment w:val="baseline"/>
        <w:rPr>
          <w:rFonts w:ascii="Bookman Old Style" w:eastAsia="Calibri" w:hAnsi="Bookman Old Style"/>
          <w:b/>
          <w:sz w:val="24"/>
          <w:szCs w:val="24"/>
        </w:rPr>
      </w:pPr>
      <w:r w:rsidRPr="00E0796A">
        <w:rPr>
          <w:rFonts w:ascii="Bookman Old Style" w:eastAsia="Calibri" w:hAnsi="Bookman Old Style"/>
          <w:b/>
          <w:sz w:val="24"/>
          <w:szCs w:val="24"/>
        </w:rPr>
        <w:t>À: PREFEITURA MUNICIPAL DE CUNHATAÍ</w:t>
      </w:r>
    </w:p>
    <w:p w14:paraId="5D48E63C" w14:textId="77777777" w:rsidR="001804C5" w:rsidRPr="00E0796A" w:rsidRDefault="001804C5" w:rsidP="001804C5">
      <w:pPr>
        <w:overflowPunct w:val="0"/>
        <w:autoSpaceDE w:val="0"/>
        <w:autoSpaceDN w:val="0"/>
        <w:adjustRightInd w:val="0"/>
        <w:spacing w:after="0" w:line="276" w:lineRule="auto"/>
        <w:textAlignment w:val="baseline"/>
        <w:rPr>
          <w:rFonts w:ascii="Bookman Old Style" w:eastAsia="Calibri" w:hAnsi="Bookman Old Style"/>
          <w:b/>
          <w:sz w:val="24"/>
          <w:szCs w:val="24"/>
        </w:rPr>
      </w:pPr>
      <w:r w:rsidRPr="00E0796A">
        <w:rPr>
          <w:rFonts w:ascii="Bookman Old Style" w:eastAsia="Calibri" w:hAnsi="Bookman Old Style"/>
          <w:b/>
          <w:sz w:val="24"/>
          <w:szCs w:val="24"/>
        </w:rPr>
        <w:t>Departamento de Licitações</w:t>
      </w:r>
    </w:p>
    <w:p w14:paraId="50B563B0" w14:textId="31D8FB45" w:rsidR="001804C5" w:rsidRPr="009D6064" w:rsidRDefault="001804C5" w:rsidP="001804C5">
      <w:pPr>
        <w:overflowPunct w:val="0"/>
        <w:autoSpaceDE w:val="0"/>
        <w:autoSpaceDN w:val="0"/>
        <w:adjustRightInd w:val="0"/>
        <w:spacing w:after="0" w:line="276" w:lineRule="auto"/>
        <w:textAlignment w:val="baseline"/>
        <w:rPr>
          <w:rFonts w:ascii="Bookman Old Style" w:eastAsia="Calibri" w:hAnsi="Bookman Old Style"/>
          <w:b/>
          <w:sz w:val="24"/>
          <w:szCs w:val="24"/>
        </w:rPr>
      </w:pPr>
      <w:r w:rsidRPr="00E0796A">
        <w:rPr>
          <w:rFonts w:ascii="Bookman Old Style" w:eastAsia="Calibri" w:hAnsi="Bookman Old Style"/>
          <w:b/>
          <w:sz w:val="24"/>
          <w:szCs w:val="24"/>
        </w:rPr>
        <w:t xml:space="preserve">PROCESSO </w:t>
      </w:r>
      <w:r w:rsidRPr="009A3A8A">
        <w:rPr>
          <w:rFonts w:ascii="Bookman Old Style" w:eastAsia="Calibri" w:hAnsi="Bookman Old Style"/>
          <w:b/>
          <w:sz w:val="24"/>
          <w:szCs w:val="24"/>
        </w:rPr>
        <w:t xml:space="preserve">ADMINISTRATIVO </w:t>
      </w:r>
      <w:r w:rsidRPr="009D6064">
        <w:rPr>
          <w:rFonts w:ascii="Bookman Old Style" w:eastAsia="Calibri" w:hAnsi="Bookman Old Style"/>
          <w:b/>
          <w:sz w:val="24"/>
          <w:szCs w:val="24"/>
        </w:rPr>
        <w:t xml:space="preserve">N. </w:t>
      </w:r>
      <w:r w:rsidR="005B1E67" w:rsidRPr="009D6064">
        <w:rPr>
          <w:rFonts w:ascii="Bookman Old Style" w:eastAsia="Calibri" w:hAnsi="Bookman Old Style"/>
          <w:b/>
          <w:sz w:val="24"/>
          <w:szCs w:val="24"/>
        </w:rPr>
        <w:t>41</w:t>
      </w:r>
      <w:r w:rsidRPr="009D6064">
        <w:rPr>
          <w:rFonts w:ascii="Bookman Old Style" w:eastAsia="Calibri" w:hAnsi="Bookman Old Style"/>
          <w:b/>
          <w:sz w:val="24"/>
          <w:szCs w:val="24"/>
        </w:rPr>
        <w:t>/2023</w:t>
      </w:r>
    </w:p>
    <w:p w14:paraId="59BE333F" w14:textId="4D670F14" w:rsidR="001804C5" w:rsidRPr="009D6064" w:rsidRDefault="001804C5" w:rsidP="001804C5">
      <w:pPr>
        <w:overflowPunct w:val="0"/>
        <w:autoSpaceDE w:val="0"/>
        <w:autoSpaceDN w:val="0"/>
        <w:adjustRightInd w:val="0"/>
        <w:spacing w:after="0" w:line="276" w:lineRule="auto"/>
        <w:textAlignment w:val="baseline"/>
        <w:rPr>
          <w:rFonts w:ascii="Bookman Old Style" w:eastAsia="Calibri" w:hAnsi="Bookman Old Style"/>
          <w:b/>
          <w:sz w:val="24"/>
          <w:szCs w:val="24"/>
        </w:rPr>
      </w:pPr>
      <w:r w:rsidRPr="009D6064">
        <w:rPr>
          <w:rFonts w:ascii="Bookman Old Style" w:eastAsia="Calibri" w:hAnsi="Bookman Old Style"/>
          <w:b/>
          <w:sz w:val="24"/>
          <w:szCs w:val="24"/>
        </w:rPr>
        <w:t xml:space="preserve">MODALIDADE: PREGÃO PRESENCIAL N. </w:t>
      </w:r>
      <w:r w:rsidR="005B1E67" w:rsidRPr="009D6064">
        <w:rPr>
          <w:rFonts w:ascii="Bookman Old Style" w:eastAsia="Calibri" w:hAnsi="Bookman Old Style"/>
          <w:b/>
          <w:sz w:val="24"/>
          <w:szCs w:val="24"/>
        </w:rPr>
        <w:t>21</w:t>
      </w:r>
      <w:r w:rsidRPr="009D6064">
        <w:rPr>
          <w:rFonts w:ascii="Bookman Old Style" w:eastAsia="Calibri" w:hAnsi="Bookman Old Style"/>
          <w:b/>
          <w:sz w:val="24"/>
          <w:szCs w:val="24"/>
        </w:rPr>
        <w:t>/2023</w:t>
      </w:r>
    </w:p>
    <w:p w14:paraId="70C0EFB2" w14:textId="6B85CEA4" w:rsidR="001804C5" w:rsidRPr="00E0796A" w:rsidRDefault="001804C5" w:rsidP="001804C5">
      <w:pPr>
        <w:overflowPunct w:val="0"/>
        <w:autoSpaceDE w:val="0"/>
        <w:autoSpaceDN w:val="0"/>
        <w:adjustRightInd w:val="0"/>
        <w:spacing w:after="0" w:line="276" w:lineRule="auto"/>
        <w:textAlignment w:val="baseline"/>
        <w:rPr>
          <w:rFonts w:ascii="Bookman Old Style" w:eastAsia="Calibri" w:hAnsi="Bookman Old Style"/>
          <w:b/>
          <w:sz w:val="24"/>
          <w:szCs w:val="24"/>
        </w:rPr>
      </w:pPr>
      <w:r w:rsidRPr="009D6064">
        <w:rPr>
          <w:rFonts w:ascii="Bookman Old Style" w:eastAsia="Calibri" w:hAnsi="Bookman Old Style"/>
          <w:b/>
          <w:sz w:val="24"/>
          <w:szCs w:val="24"/>
        </w:rPr>
        <w:t xml:space="preserve">ABERTURA em </w:t>
      </w:r>
      <w:r w:rsidR="005B1E67" w:rsidRPr="009D6064">
        <w:rPr>
          <w:rFonts w:ascii="Bookman Old Style" w:eastAsia="Calibri" w:hAnsi="Bookman Old Style"/>
          <w:b/>
          <w:sz w:val="24"/>
          <w:szCs w:val="24"/>
        </w:rPr>
        <w:t>10</w:t>
      </w:r>
      <w:r w:rsidRPr="009D6064">
        <w:rPr>
          <w:rFonts w:ascii="Bookman Old Style" w:eastAsia="Calibri" w:hAnsi="Bookman Old Style"/>
          <w:b/>
          <w:sz w:val="24"/>
          <w:szCs w:val="24"/>
        </w:rPr>
        <w:t>/</w:t>
      </w:r>
      <w:r w:rsidR="005B1E67" w:rsidRPr="009D6064">
        <w:rPr>
          <w:rFonts w:ascii="Bookman Old Style" w:eastAsia="Calibri" w:hAnsi="Bookman Old Style"/>
          <w:b/>
          <w:sz w:val="24"/>
          <w:szCs w:val="24"/>
        </w:rPr>
        <w:t>10</w:t>
      </w:r>
      <w:r w:rsidRPr="009D6064">
        <w:rPr>
          <w:rFonts w:ascii="Bookman Old Style" w:eastAsia="Calibri" w:hAnsi="Bookman Old Style"/>
          <w:b/>
          <w:sz w:val="24"/>
          <w:szCs w:val="24"/>
        </w:rPr>
        <w:t>/2023, às 09:00h</w:t>
      </w:r>
      <w:r w:rsidRPr="00E0796A">
        <w:rPr>
          <w:rFonts w:ascii="Bookman Old Style" w:eastAsia="Calibri" w:hAnsi="Bookman Old Style"/>
          <w:b/>
          <w:sz w:val="24"/>
          <w:szCs w:val="24"/>
        </w:rPr>
        <w:t>.</w:t>
      </w:r>
    </w:p>
    <w:p w14:paraId="34B86A83" w14:textId="77777777" w:rsidR="001804C5" w:rsidRPr="00E0796A" w:rsidRDefault="001804C5" w:rsidP="001804C5">
      <w:pPr>
        <w:overflowPunct w:val="0"/>
        <w:autoSpaceDE w:val="0"/>
        <w:autoSpaceDN w:val="0"/>
        <w:adjustRightInd w:val="0"/>
        <w:spacing w:after="0" w:line="276" w:lineRule="auto"/>
        <w:jc w:val="both"/>
        <w:textAlignment w:val="baseline"/>
        <w:rPr>
          <w:rFonts w:ascii="Bookman Old Style" w:eastAsia="Calibri" w:hAnsi="Bookman Old Style"/>
          <w:sz w:val="24"/>
          <w:szCs w:val="24"/>
        </w:rPr>
      </w:pPr>
    </w:p>
    <w:p w14:paraId="21DAFE55" w14:textId="77777777" w:rsidR="001804C5" w:rsidRPr="00E0796A" w:rsidRDefault="001804C5" w:rsidP="001804C5">
      <w:pPr>
        <w:spacing w:after="0" w:line="240" w:lineRule="auto"/>
        <w:jc w:val="both"/>
        <w:rPr>
          <w:rFonts w:ascii="Bookman Old Style" w:eastAsia="Calibri" w:hAnsi="Bookman Old Style"/>
          <w:sz w:val="24"/>
          <w:szCs w:val="24"/>
        </w:rPr>
      </w:pPr>
      <w:r w:rsidRPr="00E0796A">
        <w:rPr>
          <w:rFonts w:ascii="Bookman Old Style" w:eastAsia="Calibri" w:hAnsi="Bookman Old Style"/>
          <w:sz w:val="24"/>
          <w:szCs w:val="24"/>
        </w:rPr>
        <w:t>5.2 A apresentação do envelope com identificação incompleta ou com algum erro de transcrição, ou mesmo inversão dos envelopes (proposta no envelope de documentação ou vice-versa), não consistirá em motivo para exclusão da empresa do procedimento licitatório, desde que não tenha sido violado o respectivo invólucro ou que a incorreção apontada não cause mácula insanável ao procedimento e que seja plenamente identificada a pretensão.</w:t>
      </w:r>
    </w:p>
    <w:p w14:paraId="695BB514" w14:textId="77777777" w:rsidR="001804C5" w:rsidRPr="00E0796A" w:rsidRDefault="001804C5" w:rsidP="001804C5">
      <w:pPr>
        <w:spacing w:after="0" w:line="240" w:lineRule="auto"/>
        <w:jc w:val="both"/>
        <w:rPr>
          <w:rFonts w:ascii="Bookman Old Style" w:eastAsia="Calibri" w:hAnsi="Bookman Old Style"/>
          <w:sz w:val="24"/>
          <w:szCs w:val="24"/>
        </w:rPr>
      </w:pPr>
    </w:p>
    <w:p w14:paraId="7E3EB4ED" w14:textId="77777777" w:rsidR="001804C5" w:rsidRPr="00E0796A" w:rsidRDefault="001804C5" w:rsidP="001804C5">
      <w:pPr>
        <w:overflowPunct w:val="0"/>
        <w:autoSpaceDE w:val="0"/>
        <w:autoSpaceDN w:val="0"/>
        <w:adjustRightInd w:val="0"/>
        <w:spacing w:after="0" w:line="240" w:lineRule="auto"/>
        <w:jc w:val="both"/>
        <w:textAlignment w:val="baseline"/>
        <w:rPr>
          <w:rFonts w:ascii="Bookman Old Style" w:eastAsia="Calibri" w:hAnsi="Bookman Old Style"/>
          <w:sz w:val="24"/>
          <w:szCs w:val="24"/>
        </w:rPr>
      </w:pPr>
      <w:r w:rsidRPr="00E0796A">
        <w:rPr>
          <w:rFonts w:ascii="Bookman Old Style" w:eastAsia="Calibri" w:hAnsi="Bookman Old Style"/>
          <w:sz w:val="24"/>
          <w:szCs w:val="24"/>
        </w:rPr>
        <w:t>5.3 A proposta deverá ser feita por item, indicando valores unitários e totais, conforme discriminado na lista de itens anexa a este edital.</w:t>
      </w:r>
    </w:p>
    <w:p w14:paraId="46AFE12F" w14:textId="77777777" w:rsidR="001804C5" w:rsidRPr="00E0796A" w:rsidRDefault="001804C5" w:rsidP="001804C5">
      <w:pPr>
        <w:overflowPunct w:val="0"/>
        <w:autoSpaceDE w:val="0"/>
        <w:autoSpaceDN w:val="0"/>
        <w:adjustRightInd w:val="0"/>
        <w:spacing w:after="0" w:line="240" w:lineRule="auto"/>
        <w:jc w:val="both"/>
        <w:textAlignment w:val="baseline"/>
        <w:rPr>
          <w:rFonts w:ascii="Bookman Old Style" w:eastAsia="Calibri" w:hAnsi="Bookman Old Style"/>
          <w:sz w:val="24"/>
          <w:szCs w:val="24"/>
        </w:rPr>
      </w:pPr>
    </w:p>
    <w:p w14:paraId="645E8FEE" w14:textId="77777777" w:rsidR="001804C5" w:rsidRPr="00E0796A" w:rsidRDefault="001804C5" w:rsidP="001804C5">
      <w:pPr>
        <w:overflowPunct w:val="0"/>
        <w:autoSpaceDE w:val="0"/>
        <w:autoSpaceDN w:val="0"/>
        <w:adjustRightInd w:val="0"/>
        <w:spacing w:after="0" w:line="240" w:lineRule="auto"/>
        <w:jc w:val="both"/>
        <w:textAlignment w:val="baseline"/>
        <w:rPr>
          <w:rFonts w:ascii="Bookman Old Style" w:eastAsia="Calibri" w:hAnsi="Bookman Old Style"/>
          <w:sz w:val="24"/>
          <w:szCs w:val="24"/>
        </w:rPr>
      </w:pPr>
      <w:r w:rsidRPr="00E0796A">
        <w:rPr>
          <w:rFonts w:ascii="Bookman Old Style" w:eastAsia="Calibri" w:hAnsi="Bookman Old Style"/>
          <w:sz w:val="24"/>
          <w:szCs w:val="24"/>
        </w:rPr>
        <w:t>5.4 O prazo de validade da proposta deverá ser de, no mínimo, 60 (sessenta) dias, contados do dia da entrega do envelope contendo a mesma.</w:t>
      </w:r>
    </w:p>
    <w:p w14:paraId="1AC47EB8" w14:textId="77777777" w:rsidR="001804C5" w:rsidRPr="00E0796A" w:rsidRDefault="001804C5" w:rsidP="001804C5">
      <w:pPr>
        <w:overflowPunct w:val="0"/>
        <w:autoSpaceDE w:val="0"/>
        <w:autoSpaceDN w:val="0"/>
        <w:adjustRightInd w:val="0"/>
        <w:spacing w:after="0" w:line="240" w:lineRule="auto"/>
        <w:jc w:val="both"/>
        <w:textAlignment w:val="baseline"/>
        <w:rPr>
          <w:rFonts w:ascii="Bookman Old Style" w:eastAsia="Calibri" w:hAnsi="Bookman Old Style"/>
          <w:sz w:val="24"/>
          <w:szCs w:val="24"/>
        </w:rPr>
      </w:pPr>
    </w:p>
    <w:p w14:paraId="7F3E29D6" w14:textId="77777777" w:rsidR="001804C5" w:rsidRPr="00E0796A" w:rsidRDefault="001804C5" w:rsidP="001804C5">
      <w:pPr>
        <w:overflowPunct w:val="0"/>
        <w:autoSpaceDE w:val="0"/>
        <w:autoSpaceDN w:val="0"/>
        <w:adjustRightInd w:val="0"/>
        <w:spacing w:after="0" w:line="240" w:lineRule="auto"/>
        <w:jc w:val="both"/>
        <w:textAlignment w:val="baseline"/>
        <w:rPr>
          <w:rFonts w:ascii="Bookman Old Style" w:eastAsia="Calibri" w:hAnsi="Bookman Old Style"/>
          <w:sz w:val="24"/>
          <w:szCs w:val="24"/>
        </w:rPr>
      </w:pPr>
      <w:r w:rsidRPr="00E0796A">
        <w:rPr>
          <w:rFonts w:ascii="Bookman Old Style" w:eastAsia="Calibri" w:hAnsi="Bookman Old Style"/>
          <w:sz w:val="24"/>
          <w:szCs w:val="24"/>
        </w:rPr>
        <w:t>5.5 Em caso de omissão do prazo de validade na proposta, será implicitamente considerado o prazo acima.</w:t>
      </w:r>
    </w:p>
    <w:p w14:paraId="0ED80483" w14:textId="77777777" w:rsidR="001804C5" w:rsidRPr="00E0796A" w:rsidRDefault="001804C5" w:rsidP="001804C5">
      <w:pPr>
        <w:overflowPunct w:val="0"/>
        <w:autoSpaceDE w:val="0"/>
        <w:autoSpaceDN w:val="0"/>
        <w:adjustRightInd w:val="0"/>
        <w:spacing w:after="0" w:line="240" w:lineRule="auto"/>
        <w:jc w:val="both"/>
        <w:textAlignment w:val="baseline"/>
        <w:rPr>
          <w:rFonts w:ascii="Bookman Old Style" w:eastAsia="Calibri" w:hAnsi="Bookman Old Style"/>
          <w:sz w:val="24"/>
          <w:szCs w:val="24"/>
        </w:rPr>
      </w:pPr>
    </w:p>
    <w:p w14:paraId="1031BC2E" w14:textId="77777777" w:rsidR="001804C5" w:rsidRPr="00E0796A" w:rsidRDefault="001804C5" w:rsidP="001804C5">
      <w:pPr>
        <w:overflowPunct w:val="0"/>
        <w:autoSpaceDE w:val="0"/>
        <w:autoSpaceDN w:val="0"/>
        <w:adjustRightInd w:val="0"/>
        <w:spacing w:after="0" w:line="240" w:lineRule="auto"/>
        <w:jc w:val="both"/>
        <w:textAlignment w:val="baseline"/>
        <w:rPr>
          <w:rFonts w:ascii="Bookman Old Style" w:eastAsia="Calibri" w:hAnsi="Bookman Old Style"/>
          <w:sz w:val="24"/>
          <w:szCs w:val="24"/>
        </w:rPr>
      </w:pPr>
      <w:r w:rsidRPr="00E0796A">
        <w:rPr>
          <w:rFonts w:ascii="Bookman Old Style" w:eastAsia="Calibri" w:hAnsi="Bookman Old Style"/>
          <w:sz w:val="24"/>
          <w:szCs w:val="24"/>
        </w:rPr>
        <w:t>5.6 O preço deverá ser cotado em moeda nacional, com até 02 (duas) casas após a vírgula.</w:t>
      </w:r>
    </w:p>
    <w:p w14:paraId="5F0CF917" w14:textId="77777777" w:rsidR="001804C5" w:rsidRPr="00E0796A" w:rsidRDefault="001804C5" w:rsidP="001804C5">
      <w:pPr>
        <w:overflowPunct w:val="0"/>
        <w:autoSpaceDE w:val="0"/>
        <w:autoSpaceDN w:val="0"/>
        <w:adjustRightInd w:val="0"/>
        <w:spacing w:after="0" w:line="240" w:lineRule="auto"/>
        <w:jc w:val="both"/>
        <w:textAlignment w:val="baseline"/>
        <w:rPr>
          <w:rFonts w:ascii="Bookman Old Style" w:eastAsia="Calibri" w:hAnsi="Bookman Old Style"/>
          <w:sz w:val="24"/>
          <w:szCs w:val="24"/>
        </w:rPr>
      </w:pPr>
    </w:p>
    <w:p w14:paraId="0FBCD308" w14:textId="77777777" w:rsidR="001804C5" w:rsidRPr="00E0796A" w:rsidRDefault="001804C5" w:rsidP="001804C5">
      <w:pPr>
        <w:overflowPunct w:val="0"/>
        <w:autoSpaceDE w:val="0"/>
        <w:autoSpaceDN w:val="0"/>
        <w:adjustRightInd w:val="0"/>
        <w:spacing w:after="0" w:line="240" w:lineRule="auto"/>
        <w:jc w:val="both"/>
        <w:textAlignment w:val="baseline"/>
        <w:rPr>
          <w:rFonts w:ascii="Bookman Old Style" w:eastAsia="Calibri" w:hAnsi="Bookman Old Style"/>
          <w:sz w:val="24"/>
          <w:szCs w:val="24"/>
        </w:rPr>
      </w:pPr>
      <w:r w:rsidRPr="00E0796A">
        <w:rPr>
          <w:rFonts w:ascii="Bookman Old Style" w:eastAsia="Calibri" w:hAnsi="Bookman Old Style"/>
          <w:sz w:val="24"/>
          <w:szCs w:val="24"/>
        </w:rPr>
        <w:t>5.7 O preço ofertado será líquido, já inclusos todos os impostos, fretes, embalagens e demais encargos, devendo ser discriminado numericamente e preferencialmente por extenso.</w:t>
      </w:r>
    </w:p>
    <w:p w14:paraId="59F88E0E" w14:textId="77777777" w:rsidR="001804C5" w:rsidRPr="00E0796A" w:rsidRDefault="001804C5" w:rsidP="001804C5">
      <w:pPr>
        <w:overflowPunct w:val="0"/>
        <w:autoSpaceDE w:val="0"/>
        <w:autoSpaceDN w:val="0"/>
        <w:adjustRightInd w:val="0"/>
        <w:spacing w:after="0" w:line="240" w:lineRule="auto"/>
        <w:jc w:val="both"/>
        <w:textAlignment w:val="baseline"/>
        <w:rPr>
          <w:rFonts w:ascii="Bookman Old Style" w:eastAsia="Calibri" w:hAnsi="Bookman Old Style"/>
          <w:sz w:val="24"/>
          <w:szCs w:val="24"/>
        </w:rPr>
      </w:pPr>
    </w:p>
    <w:p w14:paraId="2F6E991C" w14:textId="77777777" w:rsidR="001804C5" w:rsidRPr="00E0796A" w:rsidRDefault="001804C5" w:rsidP="001804C5">
      <w:pPr>
        <w:overflowPunct w:val="0"/>
        <w:autoSpaceDE w:val="0"/>
        <w:autoSpaceDN w:val="0"/>
        <w:adjustRightInd w:val="0"/>
        <w:spacing w:after="0" w:line="240" w:lineRule="auto"/>
        <w:jc w:val="both"/>
        <w:textAlignment w:val="baseline"/>
        <w:rPr>
          <w:rFonts w:ascii="Bookman Old Style" w:eastAsia="Calibri" w:hAnsi="Bookman Old Style"/>
          <w:sz w:val="24"/>
          <w:szCs w:val="24"/>
        </w:rPr>
      </w:pPr>
      <w:r w:rsidRPr="00E0796A">
        <w:rPr>
          <w:rFonts w:ascii="Bookman Old Style" w:eastAsia="Calibri" w:hAnsi="Bookman Old Style"/>
          <w:sz w:val="24"/>
          <w:szCs w:val="24"/>
        </w:rPr>
        <w:t>5.8 Havendo discordância entre preços unitários e totais, resultantes de cada item, prevalecerão os primeiros.</w:t>
      </w:r>
    </w:p>
    <w:p w14:paraId="40F4A1D6" w14:textId="77777777" w:rsidR="001804C5" w:rsidRPr="00E0796A" w:rsidRDefault="001804C5" w:rsidP="001804C5">
      <w:pPr>
        <w:overflowPunct w:val="0"/>
        <w:autoSpaceDE w:val="0"/>
        <w:autoSpaceDN w:val="0"/>
        <w:adjustRightInd w:val="0"/>
        <w:spacing w:after="0" w:line="240" w:lineRule="auto"/>
        <w:jc w:val="both"/>
        <w:textAlignment w:val="baseline"/>
        <w:rPr>
          <w:rFonts w:ascii="Bookman Old Style" w:eastAsia="Calibri" w:hAnsi="Bookman Old Style"/>
          <w:sz w:val="24"/>
          <w:szCs w:val="24"/>
        </w:rPr>
      </w:pPr>
    </w:p>
    <w:p w14:paraId="03F16058" w14:textId="77777777" w:rsidR="001804C5" w:rsidRPr="00E0796A" w:rsidRDefault="001804C5" w:rsidP="001804C5">
      <w:pPr>
        <w:overflowPunct w:val="0"/>
        <w:autoSpaceDE w:val="0"/>
        <w:autoSpaceDN w:val="0"/>
        <w:adjustRightInd w:val="0"/>
        <w:spacing w:after="0" w:line="240" w:lineRule="auto"/>
        <w:jc w:val="both"/>
        <w:textAlignment w:val="baseline"/>
        <w:rPr>
          <w:rFonts w:ascii="Bookman Old Style" w:eastAsia="Calibri" w:hAnsi="Bookman Old Style"/>
          <w:sz w:val="24"/>
          <w:szCs w:val="24"/>
        </w:rPr>
      </w:pPr>
      <w:r w:rsidRPr="00E0796A">
        <w:rPr>
          <w:rFonts w:ascii="Bookman Old Style" w:eastAsia="Calibri" w:hAnsi="Bookman Old Style"/>
          <w:sz w:val="24"/>
          <w:szCs w:val="24"/>
        </w:rPr>
        <w:lastRenderedPageBreak/>
        <w:t>5.9 Deverá ser indicada a marca e outros elementos necessários à perfeita identificação do objeto licitado.</w:t>
      </w:r>
    </w:p>
    <w:p w14:paraId="5E09BC06" w14:textId="77777777" w:rsidR="001804C5" w:rsidRPr="00A935DA" w:rsidRDefault="001804C5" w:rsidP="001804C5">
      <w:pPr>
        <w:pBdr>
          <w:top w:val="single" w:sz="4" w:space="10" w:color="4472C4" w:themeColor="accent1"/>
          <w:bottom w:val="single" w:sz="4" w:space="10" w:color="4472C4" w:themeColor="accent1"/>
        </w:pBdr>
        <w:spacing w:before="360" w:after="360" w:line="276" w:lineRule="auto"/>
        <w:ind w:left="864" w:right="864"/>
        <w:jc w:val="center"/>
        <w:rPr>
          <w:rFonts w:ascii="Bookman Old Style" w:eastAsia="Calibri" w:hAnsi="Bookman Old Style"/>
          <w:b/>
          <w:iCs/>
          <w:sz w:val="24"/>
          <w:szCs w:val="24"/>
        </w:rPr>
      </w:pPr>
      <w:r w:rsidRPr="00A935DA">
        <w:rPr>
          <w:rFonts w:ascii="Bookman Old Style" w:eastAsia="Calibri" w:hAnsi="Bookman Old Style"/>
          <w:b/>
          <w:iCs/>
          <w:sz w:val="24"/>
          <w:szCs w:val="24"/>
        </w:rPr>
        <w:t>6. DA ETAPA DE LANCES</w:t>
      </w:r>
    </w:p>
    <w:p w14:paraId="367F2AE4" w14:textId="77777777" w:rsidR="001804C5" w:rsidRPr="00A935DA" w:rsidRDefault="001804C5" w:rsidP="001804C5">
      <w:pPr>
        <w:overflowPunct w:val="0"/>
        <w:autoSpaceDE w:val="0"/>
        <w:autoSpaceDN w:val="0"/>
        <w:adjustRightInd w:val="0"/>
        <w:spacing w:after="0" w:line="240" w:lineRule="auto"/>
        <w:jc w:val="both"/>
        <w:textAlignment w:val="baseline"/>
        <w:rPr>
          <w:rFonts w:ascii="Bookman Old Style" w:eastAsia="Calibri" w:hAnsi="Bookman Old Style"/>
          <w:sz w:val="24"/>
          <w:szCs w:val="24"/>
        </w:rPr>
      </w:pPr>
      <w:r w:rsidRPr="00A935DA">
        <w:rPr>
          <w:rFonts w:ascii="Bookman Old Style" w:eastAsia="Calibri" w:hAnsi="Bookman Old Style"/>
          <w:sz w:val="24"/>
          <w:szCs w:val="24"/>
        </w:rPr>
        <w:t>6.1 Após o exame e classificação das propostas de preços, o pregoeiro, para cada item, proclamará os proponentes que apresentarem a proposta de menor preço, e as propostas com preços até 10% (dez por</w:t>
      </w:r>
      <w:r w:rsidRPr="009E7B22">
        <w:rPr>
          <w:rFonts w:ascii="Bookman Old Style" w:eastAsia="Calibri" w:hAnsi="Bookman Old Style"/>
          <w:sz w:val="24"/>
          <w:szCs w:val="24"/>
        </w:rPr>
        <w:t xml:space="preserve"> </w:t>
      </w:r>
      <w:r w:rsidRPr="00A935DA">
        <w:rPr>
          <w:rFonts w:ascii="Bookman Old Style" w:eastAsia="Calibri" w:hAnsi="Bookman Old Style"/>
          <w:sz w:val="24"/>
          <w:szCs w:val="24"/>
        </w:rPr>
        <w:t>cento) superiores àquelas (art. 4º, VIII, da Lei n. 10.520/2002).</w:t>
      </w:r>
    </w:p>
    <w:p w14:paraId="479D3835" w14:textId="77777777" w:rsidR="001804C5" w:rsidRPr="00A935DA" w:rsidRDefault="001804C5" w:rsidP="001804C5">
      <w:pPr>
        <w:overflowPunct w:val="0"/>
        <w:autoSpaceDE w:val="0"/>
        <w:autoSpaceDN w:val="0"/>
        <w:adjustRightInd w:val="0"/>
        <w:spacing w:after="0" w:line="240" w:lineRule="auto"/>
        <w:jc w:val="both"/>
        <w:textAlignment w:val="baseline"/>
        <w:rPr>
          <w:rFonts w:ascii="Bookman Old Style" w:eastAsia="Calibri" w:hAnsi="Bookman Old Style"/>
          <w:sz w:val="24"/>
          <w:szCs w:val="24"/>
        </w:rPr>
      </w:pPr>
    </w:p>
    <w:p w14:paraId="758218C0" w14:textId="77777777" w:rsidR="001804C5" w:rsidRPr="00A935DA" w:rsidRDefault="001804C5" w:rsidP="001804C5">
      <w:pPr>
        <w:overflowPunct w:val="0"/>
        <w:autoSpaceDE w:val="0"/>
        <w:autoSpaceDN w:val="0"/>
        <w:adjustRightInd w:val="0"/>
        <w:spacing w:after="0" w:line="240" w:lineRule="auto"/>
        <w:jc w:val="both"/>
        <w:textAlignment w:val="baseline"/>
        <w:rPr>
          <w:rFonts w:ascii="Bookman Old Style" w:eastAsia="Calibri" w:hAnsi="Bookman Old Style"/>
          <w:sz w:val="24"/>
          <w:szCs w:val="24"/>
        </w:rPr>
      </w:pPr>
      <w:r w:rsidRPr="00A935DA">
        <w:rPr>
          <w:rFonts w:ascii="Bookman Old Style" w:eastAsia="Calibri" w:hAnsi="Bookman Old Style"/>
          <w:sz w:val="24"/>
          <w:szCs w:val="24"/>
        </w:rPr>
        <w:t>6.2 No curso da sessão, os autores das propostas que atenderem ao requisito do item anterior serão convidados, individualmente, a apresentarem novos lances verbais e sucessivos, em valores distintos e decrescentes, a partir do autor da proposta classificada de maior preço, até a proclamação do vencedor.</w:t>
      </w:r>
    </w:p>
    <w:p w14:paraId="1AFC733D" w14:textId="77777777" w:rsidR="001804C5" w:rsidRPr="00A935DA" w:rsidRDefault="001804C5" w:rsidP="001804C5">
      <w:pPr>
        <w:overflowPunct w:val="0"/>
        <w:autoSpaceDE w:val="0"/>
        <w:autoSpaceDN w:val="0"/>
        <w:adjustRightInd w:val="0"/>
        <w:spacing w:after="0" w:line="240" w:lineRule="auto"/>
        <w:jc w:val="both"/>
        <w:textAlignment w:val="baseline"/>
        <w:rPr>
          <w:rFonts w:ascii="Bookman Old Style" w:eastAsia="Calibri" w:hAnsi="Bookman Old Style"/>
          <w:sz w:val="24"/>
          <w:szCs w:val="24"/>
        </w:rPr>
      </w:pPr>
    </w:p>
    <w:p w14:paraId="61DDBDCE" w14:textId="77777777" w:rsidR="001804C5" w:rsidRPr="00A935DA" w:rsidRDefault="001804C5" w:rsidP="001804C5">
      <w:pPr>
        <w:autoSpaceDE w:val="0"/>
        <w:autoSpaceDN w:val="0"/>
        <w:adjustRightInd w:val="0"/>
        <w:spacing w:after="0" w:line="240" w:lineRule="auto"/>
        <w:contextualSpacing/>
        <w:jc w:val="both"/>
        <w:rPr>
          <w:rFonts w:ascii="Bookman Old Style" w:eastAsia="Calibri" w:hAnsi="Bookman Old Style"/>
          <w:sz w:val="24"/>
          <w:szCs w:val="24"/>
        </w:rPr>
      </w:pPr>
      <w:r w:rsidRPr="00A935DA">
        <w:rPr>
          <w:rFonts w:ascii="Bookman Old Style" w:eastAsia="Calibri" w:hAnsi="Bookman Old Style"/>
          <w:sz w:val="24"/>
          <w:szCs w:val="24"/>
        </w:rPr>
        <w:t>6.3 Caso 02 (duas) ou mais propostas iniciais apresentem preços iguais, será realizado sorteio para determinação da ordem de oferta dos lances.</w:t>
      </w:r>
    </w:p>
    <w:p w14:paraId="12C76F17" w14:textId="77777777" w:rsidR="001804C5" w:rsidRPr="00A935DA" w:rsidRDefault="001804C5" w:rsidP="001804C5">
      <w:pPr>
        <w:overflowPunct w:val="0"/>
        <w:autoSpaceDE w:val="0"/>
        <w:autoSpaceDN w:val="0"/>
        <w:adjustRightInd w:val="0"/>
        <w:spacing w:after="0" w:line="240" w:lineRule="auto"/>
        <w:jc w:val="both"/>
        <w:textAlignment w:val="baseline"/>
        <w:rPr>
          <w:rFonts w:ascii="Bookman Old Style" w:eastAsia="Calibri" w:hAnsi="Bookman Old Style"/>
          <w:sz w:val="24"/>
          <w:szCs w:val="24"/>
        </w:rPr>
      </w:pPr>
    </w:p>
    <w:p w14:paraId="07FD8460" w14:textId="77777777" w:rsidR="001804C5" w:rsidRPr="00A935DA" w:rsidRDefault="001804C5" w:rsidP="001804C5">
      <w:pPr>
        <w:autoSpaceDE w:val="0"/>
        <w:autoSpaceDN w:val="0"/>
        <w:adjustRightInd w:val="0"/>
        <w:spacing w:after="0" w:line="240" w:lineRule="auto"/>
        <w:contextualSpacing/>
        <w:jc w:val="both"/>
        <w:rPr>
          <w:rFonts w:ascii="Bookman Old Style" w:eastAsia="Calibri" w:hAnsi="Bookman Old Style"/>
          <w:bCs/>
          <w:sz w:val="24"/>
          <w:szCs w:val="24"/>
        </w:rPr>
      </w:pPr>
      <w:r w:rsidRPr="00A935DA">
        <w:rPr>
          <w:rFonts w:ascii="Bookman Old Style" w:eastAsia="Calibri" w:hAnsi="Bookman Old Style"/>
          <w:sz w:val="24"/>
          <w:szCs w:val="24"/>
        </w:rPr>
        <w:t xml:space="preserve">6.4 Os </w:t>
      </w:r>
      <w:r w:rsidRPr="00A935DA">
        <w:rPr>
          <w:rFonts w:ascii="Bookman Old Style" w:eastAsia="Calibri" w:hAnsi="Bookman Old Style"/>
          <w:bCs/>
          <w:sz w:val="24"/>
          <w:szCs w:val="24"/>
        </w:rPr>
        <w:t xml:space="preserve">lances verbais </w:t>
      </w:r>
      <w:r w:rsidRPr="00A935DA">
        <w:rPr>
          <w:rFonts w:ascii="Bookman Old Style" w:eastAsia="Calibri" w:hAnsi="Bookman Old Style"/>
          <w:sz w:val="24"/>
          <w:szCs w:val="24"/>
        </w:rPr>
        <w:t xml:space="preserve">deverão ser ofertados sobre o </w:t>
      </w:r>
      <w:r w:rsidRPr="00A935DA">
        <w:rPr>
          <w:rFonts w:ascii="Bookman Old Style" w:eastAsia="Calibri" w:hAnsi="Bookman Old Style"/>
          <w:bCs/>
          <w:sz w:val="24"/>
          <w:szCs w:val="24"/>
        </w:rPr>
        <w:t>valor unitário do item.</w:t>
      </w:r>
    </w:p>
    <w:p w14:paraId="23CC0123" w14:textId="77777777" w:rsidR="001804C5" w:rsidRPr="00A935DA" w:rsidRDefault="001804C5" w:rsidP="001804C5">
      <w:pPr>
        <w:overflowPunct w:val="0"/>
        <w:autoSpaceDE w:val="0"/>
        <w:autoSpaceDN w:val="0"/>
        <w:adjustRightInd w:val="0"/>
        <w:spacing w:after="0" w:line="240" w:lineRule="auto"/>
        <w:jc w:val="both"/>
        <w:textAlignment w:val="baseline"/>
        <w:rPr>
          <w:rFonts w:ascii="Bookman Old Style" w:eastAsia="Calibri" w:hAnsi="Bookman Old Style"/>
          <w:sz w:val="24"/>
          <w:szCs w:val="24"/>
        </w:rPr>
      </w:pPr>
    </w:p>
    <w:p w14:paraId="64546046" w14:textId="77777777" w:rsidR="001804C5" w:rsidRPr="00A935DA" w:rsidRDefault="001804C5" w:rsidP="001804C5">
      <w:pPr>
        <w:autoSpaceDE w:val="0"/>
        <w:autoSpaceDN w:val="0"/>
        <w:adjustRightInd w:val="0"/>
        <w:spacing w:after="0" w:line="240" w:lineRule="auto"/>
        <w:contextualSpacing/>
        <w:jc w:val="both"/>
        <w:rPr>
          <w:rFonts w:ascii="Bookman Old Style" w:eastAsia="Calibri" w:hAnsi="Bookman Old Style"/>
          <w:sz w:val="24"/>
          <w:szCs w:val="24"/>
        </w:rPr>
      </w:pPr>
      <w:r w:rsidRPr="00A935DA">
        <w:rPr>
          <w:rFonts w:ascii="Bookman Old Style" w:eastAsia="Calibri" w:hAnsi="Bookman Old Style"/>
          <w:sz w:val="24"/>
          <w:szCs w:val="24"/>
        </w:rPr>
        <w:t>6.5 A oferta dos lances deverá ser efetuada no momento em que for conferida a palavra à licitante, na ordem decrescente dos preços, sendo admitida a disputa para toda a ordem de classificação.</w:t>
      </w:r>
    </w:p>
    <w:p w14:paraId="13FE3EFD" w14:textId="77777777" w:rsidR="001804C5" w:rsidRPr="00A935DA" w:rsidRDefault="001804C5" w:rsidP="001804C5">
      <w:pPr>
        <w:overflowPunct w:val="0"/>
        <w:autoSpaceDE w:val="0"/>
        <w:autoSpaceDN w:val="0"/>
        <w:adjustRightInd w:val="0"/>
        <w:spacing w:after="0" w:line="240" w:lineRule="auto"/>
        <w:jc w:val="both"/>
        <w:textAlignment w:val="baseline"/>
        <w:rPr>
          <w:rFonts w:ascii="Bookman Old Style" w:eastAsia="Calibri" w:hAnsi="Bookman Old Style"/>
          <w:sz w:val="24"/>
          <w:szCs w:val="24"/>
        </w:rPr>
      </w:pPr>
    </w:p>
    <w:p w14:paraId="1BC3366C" w14:textId="77777777" w:rsidR="001804C5" w:rsidRPr="00A935DA" w:rsidRDefault="001804C5" w:rsidP="001804C5">
      <w:pPr>
        <w:overflowPunct w:val="0"/>
        <w:autoSpaceDE w:val="0"/>
        <w:autoSpaceDN w:val="0"/>
        <w:adjustRightInd w:val="0"/>
        <w:spacing w:after="0" w:line="240" w:lineRule="auto"/>
        <w:jc w:val="both"/>
        <w:textAlignment w:val="baseline"/>
        <w:rPr>
          <w:rFonts w:ascii="Bookman Old Style" w:eastAsia="Calibri" w:hAnsi="Bookman Old Style"/>
          <w:sz w:val="24"/>
          <w:szCs w:val="24"/>
        </w:rPr>
      </w:pPr>
      <w:r w:rsidRPr="00A935DA">
        <w:rPr>
          <w:rFonts w:ascii="Bookman Old Style" w:eastAsia="Calibri" w:hAnsi="Bookman Old Style"/>
          <w:sz w:val="24"/>
          <w:szCs w:val="24"/>
        </w:rPr>
        <w:t>6.6 É vedada a oferta de lance com vista ao empate.</w:t>
      </w:r>
    </w:p>
    <w:p w14:paraId="2B0B7DCA" w14:textId="77777777" w:rsidR="001804C5" w:rsidRPr="00A935DA" w:rsidRDefault="001804C5" w:rsidP="001804C5">
      <w:pPr>
        <w:overflowPunct w:val="0"/>
        <w:autoSpaceDE w:val="0"/>
        <w:autoSpaceDN w:val="0"/>
        <w:adjustRightInd w:val="0"/>
        <w:spacing w:after="0" w:line="240" w:lineRule="auto"/>
        <w:jc w:val="both"/>
        <w:textAlignment w:val="baseline"/>
        <w:rPr>
          <w:rFonts w:ascii="Bookman Old Style" w:eastAsia="Calibri" w:hAnsi="Bookman Old Style"/>
          <w:sz w:val="24"/>
          <w:szCs w:val="24"/>
        </w:rPr>
      </w:pPr>
    </w:p>
    <w:p w14:paraId="72E57CD4" w14:textId="77777777" w:rsidR="001804C5" w:rsidRPr="00A935DA" w:rsidRDefault="001804C5" w:rsidP="001804C5">
      <w:pPr>
        <w:autoSpaceDE w:val="0"/>
        <w:autoSpaceDN w:val="0"/>
        <w:adjustRightInd w:val="0"/>
        <w:spacing w:after="0" w:line="240" w:lineRule="auto"/>
        <w:contextualSpacing/>
        <w:jc w:val="both"/>
        <w:rPr>
          <w:rFonts w:ascii="Bookman Old Style" w:eastAsia="Calibri" w:hAnsi="Bookman Old Style"/>
          <w:sz w:val="24"/>
          <w:szCs w:val="24"/>
        </w:rPr>
      </w:pPr>
      <w:r w:rsidRPr="00A935DA">
        <w:rPr>
          <w:rFonts w:ascii="Bookman Old Style" w:eastAsia="Calibri" w:hAnsi="Bookman Old Style"/>
          <w:sz w:val="24"/>
          <w:szCs w:val="24"/>
        </w:rPr>
        <w:t>6.7 Não poderá haver desistência dos lances já ofertados, sujeitando-se o proponente desistente às penalidades constantes deste edital.</w:t>
      </w:r>
    </w:p>
    <w:p w14:paraId="68F2D809" w14:textId="77777777" w:rsidR="001804C5" w:rsidRPr="00A935DA" w:rsidRDefault="001804C5" w:rsidP="001804C5">
      <w:pPr>
        <w:autoSpaceDE w:val="0"/>
        <w:autoSpaceDN w:val="0"/>
        <w:adjustRightInd w:val="0"/>
        <w:spacing w:after="0" w:line="240" w:lineRule="auto"/>
        <w:contextualSpacing/>
        <w:jc w:val="both"/>
        <w:rPr>
          <w:rFonts w:ascii="Bookman Old Style" w:eastAsia="Calibri" w:hAnsi="Bookman Old Style"/>
          <w:sz w:val="24"/>
          <w:szCs w:val="24"/>
        </w:rPr>
      </w:pPr>
    </w:p>
    <w:p w14:paraId="4756B766" w14:textId="77777777" w:rsidR="001804C5" w:rsidRPr="00A935DA" w:rsidRDefault="001804C5" w:rsidP="001804C5">
      <w:pPr>
        <w:autoSpaceDE w:val="0"/>
        <w:autoSpaceDN w:val="0"/>
        <w:adjustRightInd w:val="0"/>
        <w:spacing w:after="0" w:line="240" w:lineRule="auto"/>
        <w:contextualSpacing/>
        <w:jc w:val="both"/>
        <w:rPr>
          <w:rFonts w:ascii="Bookman Old Style" w:eastAsia="Calibri" w:hAnsi="Bookman Old Style"/>
          <w:sz w:val="24"/>
          <w:szCs w:val="24"/>
        </w:rPr>
      </w:pPr>
      <w:r w:rsidRPr="00A935DA">
        <w:rPr>
          <w:rFonts w:ascii="Bookman Old Style" w:eastAsia="Calibri" w:hAnsi="Bookman Old Style"/>
          <w:sz w:val="24"/>
          <w:szCs w:val="24"/>
        </w:rPr>
        <w:t>6.8 A desistência em apresentar lance verbal, quando convocado pelo pregoeiro, implicará a exclusão da licitante da etapa de lances verbais e na manutenção do último preço apresentado pela licitante, para efeito de ordenação das propostas.</w:t>
      </w:r>
    </w:p>
    <w:p w14:paraId="64C68DA2" w14:textId="77777777" w:rsidR="001804C5" w:rsidRPr="00A935DA" w:rsidRDefault="001804C5" w:rsidP="001804C5">
      <w:pPr>
        <w:autoSpaceDE w:val="0"/>
        <w:autoSpaceDN w:val="0"/>
        <w:adjustRightInd w:val="0"/>
        <w:spacing w:after="0" w:line="240" w:lineRule="auto"/>
        <w:contextualSpacing/>
        <w:jc w:val="both"/>
        <w:rPr>
          <w:rFonts w:ascii="Bookman Old Style" w:eastAsia="Calibri" w:hAnsi="Bookman Old Style"/>
          <w:sz w:val="24"/>
          <w:szCs w:val="24"/>
        </w:rPr>
      </w:pPr>
    </w:p>
    <w:p w14:paraId="303467EE" w14:textId="77777777" w:rsidR="001804C5" w:rsidRPr="00A935DA" w:rsidRDefault="001804C5" w:rsidP="001804C5">
      <w:pPr>
        <w:autoSpaceDE w:val="0"/>
        <w:autoSpaceDN w:val="0"/>
        <w:adjustRightInd w:val="0"/>
        <w:spacing w:after="0" w:line="240" w:lineRule="auto"/>
        <w:contextualSpacing/>
        <w:jc w:val="both"/>
        <w:rPr>
          <w:rFonts w:ascii="Bookman Old Style" w:eastAsia="Calibri" w:hAnsi="Bookman Old Style"/>
          <w:sz w:val="24"/>
          <w:szCs w:val="24"/>
        </w:rPr>
      </w:pPr>
      <w:r w:rsidRPr="00A935DA">
        <w:rPr>
          <w:rFonts w:ascii="Bookman Old Style" w:eastAsia="Calibri" w:hAnsi="Bookman Old Style"/>
          <w:sz w:val="24"/>
          <w:szCs w:val="24"/>
        </w:rPr>
        <w:t>6.8.1 A exclusão da licitante dentro do estabelecido no item anterior a impedirá para novos lances verbais, mas não a excluirá do certame, podendo, inclusive, em caso de inabilitação do licitante vencedor, vir a ser consultado pelo pregoeiro para negociação, desde que o segundo menor preço seja o seu e assim sucessivamente.</w:t>
      </w:r>
    </w:p>
    <w:p w14:paraId="6583D466" w14:textId="77777777" w:rsidR="001804C5" w:rsidRPr="00A935DA" w:rsidRDefault="001804C5" w:rsidP="001804C5">
      <w:pPr>
        <w:autoSpaceDE w:val="0"/>
        <w:autoSpaceDN w:val="0"/>
        <w:adjustRightInd w:val="0"/>
        <w:spacing w:after="0" w:line="240" w:lineRule="auto"/>
        <w:contextualSpacing/>
        <w:jc w:val="both"/>
        <w:rPr>
          <w:rFonts w:ascii="Bookman Old Style" w:eastAsia="Calibri" w:hAnsi="Bookman Old Style"/>
          <w:sz w:val="24"/>
          <w:szCs w:val="24"/>
        </w:rPr>
      </w:pPr>
    </w:p>
    <w:p w14:paraId="0D783D13" w14:textId="77777777" w:rsidR="001804C5" w:rsidRPr="00A935DA" w:rsidRDefault="001804C5" w:rsidP="001804C5">
      <w:pPr>
        <w:autoSpaceDE w:val="0"/>
        <w:autoSpaceDN w:val="0"/>
        <w:adjustRightInd w:val="0"/>
        <w:spacing w:after="0" w:line="240" w:lineRule="auto"/>
        <w:contextualSpacing/>
        <w:jc w:val="both"/>
        <w:rPr>
          <w:rFonts w:ascii="Bookman Old Style" w:eastAsia="Calibri" w:hAnsi="Bookman Old Style"/>
          <w:sz w:val="24"/>
          <w:szCs w:val="24"/>
        </w:rPr>
      </w:pPr>
      <w:r w:rsidRPr="00A935DA">
        <w:rPr>
          <w:rFonts w:ascii="Bookman Old Style" w:eastAsia="Calibri" w:hAnsi="Bookman Old Style"/>
          <w:sz w:val="24"/>
          <w:szCs w:val="24"/>
        </w:rPr>
        <w:t>6.9 Caso não se realizem lances verbais, será considerada a proposta de menor preço, podendo o pregoeiro negociar diretamente com o proponente para que seja obtido preço melhor.</w:t>
      </w:r>
    </w:p>
    <w:p w14:paraId="58CBCA95" w14:textId="77777777" w:rsidR="001804C5" w:rsidRPr="00A935DA" w:rsidRDefault="001804C5" w:rsidP="001804C5">
      <w:pPr>
        <w:autoSpaceDE w:val="0"/>
        <w:autoSpaceDN w:val="0"/>
        <w:adjustRightInd w:val="0"/>
        <w:spacing w:after="0" w:line="240" w:lineRule="auto"/>
        <w:contextualSpacing/>
        <w:jc w:val="both"/>
        <w:rPr>
          <w:rFonts w:ascii="Bookman Old Style" w:eastAsia="Calibri" w:hAnsi="Bookman Old Style"/>
          <w:sz w:val="24"/>
          <w:szCs w:val="24"/>
        </w:rPr>
      </w:pPr>
    </w:p>
    <w:p w14:paraId="1D279750" w14:textId="77777777" w:rsidR="001804C5" w:rsidRPr="00A935DA" w:rsidRDefault="001804C5" w:rsidP="001804C5">
      <w:pPr>
        <w:autoSpaceDE w:val="0"/>
        <w:autoSpaceDN w:val="0"/>
        <w:adjustRightInd w:val="0"/>
        <w:spacing w:after="0" w:line="240" w:lineRule="auto"/>
        <w:contextualSpacing/>
        <w:jc w:val="both"/>
        <w:rPr>
          <w:rFonts w:ascii="Bookman Old Style" w:eastAsia="Calibri" w:hAnsi="Bookman Old Style"/>
          <w:sz w:val="24"/>
          <w:szCs w:val="24"/>
        </w:rPr>
      </w:pPr>
      <w:r w:rsidRPr="00A935DA">
        <w:rPr>
          <w:rFonts w:ascii="Bookman Old Style" w:eastAsia="Calibri" w:hAnsi="Bookman Old Style"/>
          <w:sz w:val="24"/>
          <w:szCs w:val="24"/>
        </w:rPr>
        <w:t>6.10 O encerramento da etapa competitiva dar-se-á quando, convocadas pelo pregoeiro, as licitantes manifestarem seu desinteresse em apresentar novos lances.</w:t>
      </w:r>
    </w:p>
    <w:p w14:paraId="12E4A218" w14:textId="77777777" w:rsidR="001804C5" w:rsidRPr="00A935DA" w:rsidRDefault="001804C5" w:rsidP="001804C5">
      <w:pPr>
        <w:autoSpaceDE w:val="0"/>
        <w:autoSpaceDN w:val="0"/>
        <w:adjustRightInd w:val="0"/>
        <w:spacing w:after="0" w:line="240" w:lineRule="auto"/>
        <w:contextualSpacing/>
        <w:jc w:val="both"/>
        <w:rPr>
          <w:rFonts w:ascii="Bookman Old Style" w:eastAsia="Calibri" w:hAnsi="Bookman Old Style"/>
          <w:sz w:val="24"/>
          <w:szCs w:val="24"/>
        </w:rPr>
      </w:pPr>
    </w:p>
    <w:p w14:paraId="682B37E0" w14:textId="77777777" w:rsidR="001804C5" w:rsidRPr="00A935DA" w:rsidRDefault="001804C5" w:rsidP="001804C5">
      <w:pPr>
        <w:autoSpaceDE w:val="0"/>
        <w:autoSpaceDN w:val="0"/>
        <w:adjustRightInd w:val="0"/>
        <w:spacing w:after="0" w:line="240" w:lineRule="auto"/>
        <w:contextualSpacing/>
        <w:jc w:val="both"/>
        <w:rPr>
          <w:rFonts w:ascii="Bookman Old Style" w:eastAsia="Calibri" w:hAnsi="Bookman Old Style"/>
          <w:sz w:val="24"/>
          <w:szCs w:val="24"/>
        </w:rPr>
      </w:pPr>
      <w:r w:rsidRPr="00A935DA">
        <w:rPr>
          <w:rFonts w:ascii="Bookman Old Style" w:eastAsia="Calibri" w:hAnsi="Bookman Old Style"/>
          <w:sz w:val="24"/>
          <w:szCs w:val="24"/>
        </w:rPr>
        <w:t>6.11 Encerrada a etapa de lances, será assegurada, como critério de desempate, preferência aos microempreendedores individuais, microempresas e empresas de pequeno porte, conforme previsto no art. 44 da Lei Complementar n. 123/2006.</w:t>
      </w:r>
    </w:p>
    <w:p w14:paraId="5D0B7F50" w14:textId="77777777" w:rsidR="001804C5" w:rsidRPr="00A935DA" w:rsidRDefault="001804C5" w:rsidP="001804C5">
      <w:pPr>
        <w:autoSpaceDE w:val="0"/>
        <w:autoSpaceDN w:val="0"/>
        <w:adjustRightInd w:val="0"/>
        <w:spacing w:after="0" w:line="240" w:lineRule="auto"/>
        <w:contextualSpacing/>
        <w:jc w:val="both"/>
        <w:rPr>
          <w:rFonts w:ascii="Bookman Old Style" w:eastAsia="Calibri" w:hAnsi="Bookman Old Style"/>
          <w:sz w:val="24"/>
          <w:szCs w:val="24"/>
        </w:rPr>
      </w:pPr>
    </w:p>
    <w:p w14:paraId="1D201255" w14:textId="77777777" w:rsidR="001804C5" w:rsidRPr="00A935DA" w:rsidRDefault="001804C5" w:rsidP="001804C5">
      <w:pPr>
        <w:autoSpaceDE w:val="0"/>
        <w:autoSpaceDN w:val="0"/>
        <w:adjustRightInd w:val="0"/>
        <w:spacing w:after="0" w:line="240" w:lineRule="auto"/>
        <w:contextualSpacing/>
        <w:jc w:val="both"/>
        <w:rPr>
          <w:rFonts w:ascii="Bookman Old Style" w:eastAsia="Calibri" w:hAnsi="Bookman Old Style"/>
          <w:sz w:val="24"/>
          <w:szCs w:val="24"/>
        </w:rPr>
      </w:pPr>
      <w:r w:rsidRPr="00A935DA">
        <w:rPr>
          <w:rFonts w:ascii="Bookman Old Style" w:eastAsia="Calibri" w:hAnsi="Bookman Old Style"/>
          <w:sz w:val="24"/>
          <w:szCs w:val="24"/>
        </w:rPr>
        <w:t>6.11.1 Entende-se por empate aquelas situações em que as propostas apresentadas pelas microempresas, microempreendedores individuais e empresas de pequeno porte sejam iguais ou até 5% (cinco por</w:t>
      </w:r>
      <w:r w:rsidRPr="009E7B22">
        <w:rPr>
          <w:rFonts w:ascii="Bookman Old Style" w:eastAsia="Calibri" w:hAnsi="Bookman Old Style"/>
          <w:sz w:val="24"/>
          <w:szCs w:val="24"/>
        </w:rPr>
        <w:t xml:space="preserve"> </w:t>
      </w:r>
      <w:r w:rsidRPr="00A935DA">
        <w:rPr>
          <w:rFonts w:ascii="Bookman Old Style" w:eastAsia="Calibri" w:hAnsi="Bookman Old Style"/>
          <w:sz w:val="24"/>
          <w:szCs w:val="24"/>
        </w:rPr>
        <w:t>cento) superiores à proposta mais bem classificada (art. 44, § 1º, da Lei Complementar n. 123/2006).</w:t>
      </w:r>
    </w:p>
    <w:p w14:paraId="726BFA6D" w14:textId="77777777" w:rsidR="001804C5" w:rsidRPr="00A935DA" w:rsidRDefault="001804C5" w:rsidP="001804C5">
      <w:pPr>
        <w:autoSpaceDE w:val="0"/>
        <w:autoSpaceDN w:val="0"/>
        <w:adjustRightInd w:val="0"/>
        <w:spacing w:after="0" w:line="240" w:lineRule="auto"/>
        <w:contextualSpacing/>
        <w:jc w:val="both"/>
        <w:rPr>
          <w:rFonts w:ascii="Bookman Old Style" w:eastAsia="Calibri" w:hAnsi="Bookman Old Style"/>
          <w:sz w:val="24"/>
          <w:szCs w:val="24"/>
        </w:rPr>
      </w:pPr>
    </w:p>
    <w:p w14:paraId="3373269A" w14:textId="77777777" w:rsidR="001804C5" w:rsidRPr="00A935DA" w:rsidRDefault="001804C5" w:rsidP="001804C5">
      <w:pPr>
        <w:autoSpaceDE w:val="0"/>
        <w:autoSpaceDN w:val="0"/>
        <w:adjustRightInd w:val="0"/>
        <w:spacing w:after="0" w:line="240" w:lineRule="auto"/>
        <w:contextualSpacing/>
        <w:jc w:val="both"/>
        <w:rPr>
          <w:rFonts w:ascii="Bookman Old Style" w:eastAsia="Calibri" w:hAnsi="Bookman Old Style"/>
          <w:sz w:val="24"/>
          <w:szCs w:val="24"/>
        </w:rPr>
      </w:pPr>
      <w:r w:rsidRPr="00A935DA">
        <w:rPr>
          <w:rFonts w:ascii="Bookman Old Style" w:eastAsia="Calibri" w:hAnsi="Bookman Old Style"/>
          <w:sz w:val="24"/>
          <w:szCs w:val="24"/>
        </w:rPr>
        <w:t xml:space="preserve">6.11.2 Ocorrendo o empate previsto pela Lei Complementar n. 123/2006, </w:t>
      </w:r>
      <w:proofErr w:type="spellStart"/>
      <w:r w:rsidRPr="00A935DA">
        <w:rPr>
          <w:rFonts w:ascii="Bookman Old Style" w:eastAsia="Calibri" w:hAnsi="Bookman Old Style"/>
          <w:sz w:val="24"/>
          <w:szCs w:val="24"/>
        </w:rPr>
        <w:t>o</w:t>
      </w:r>
      <w:proofErr w:type="spellEnd"/>
      <w:r w:rsidRPr="00A935DA">
        <w:rPr>
          <w:rFonts w:ascii="Bookman Old Style" w:eastAsia="Calibri" w:hAnsi="Bookman Old Style"/>
          <w:sz w:val="24"/>
          <w:szCs w:val="24"/>
        </w:rPr>
        <w:t xml:space="preserve"> microempreendedor individual, a microempresa e a empresa de pequeno porte mais bem classificada poderá apresentar proposta única, de preço inferior, situação em que será adjudicado em seu favor o objeto licitado.</w:t>
      </w:r>
    </w:p>
    <w:p w14:paraId="639CB749" w14:textId="77777777" w:rsidR="001804C5" w:rsidRPr="00A935DA" w:rsidRDefault="001804C5" w:rsidP="001804C5">
      <w:pPr>
        <w:autoSpaceDE w:val="0"/>
        <w:autoSpaceDN w:val="0"/>
        <w:adjustRightInd w:val="0"/>
        <w:spacing w:after="0" w:line="240" w:lineRule="auto"/>
        <w:contextualSpacing/>
        <w:jc w:val="both"/>
        <w:rPr>
          <w:rFonts w:ascii="Bookman Old Style" w:eastAsia="Calibri" w:hAnsi="Bookman Old Style"/>
          <w:sz w:val="24"/>
          <w:szCs w:val="24"/>
        </w:rPr>
      </w:pPr>
    </w:p>
    <w:p w14:paraId="0E306774" w14:textId="77777777" w:rsidR="001804C5" w:rsidRPr="00A935DA" w:rsidRDefault="001804C5" w:rsidP="001804C5">
      <w:pPr>
        <w:autoSpaceDE w:val="0"/>
        <w:autoSpaceDN w:val="0"/>
        <w:adjustRightInd w:val="0"/>
        <w:spacing w:after="0" w:line="240" w:lineRule="auto"/>
        <w:contextualSpacing/>
        <w:jc w:val="both"/>
        <w:rPr>
          <w:rFonts w:ascii="Bookman Old Style" w:eastAsia="Calibri" w:hAnsi="Bookman Old Style"/>
          <w:sz w:val="24"/>
          <w:szCs w:val="24"/>
        </w:rPr>
      </w:pPr>
      <w:r w:rsidRPr="00A935DA">
        <w:rPr>
          <w:rFonts w:ascii="Bookman Old Style" w:eastAsia="Calibri" w:hAnsi="Bookman Old Style"/>
          <w:sz w:val="24"/>
          <w:szCs w:val="24"/>
        </w:rPr>
        <w:t>6.11.3 Não ocorrendo a contratação da microempresa, empresa de pequeno porte ou microempreendedor individual, na forma do item anterior (6.11), serão convocadas as remanescentes que se enquadrarem na margem prevista pela Lei Complementar n. 123/2006 (5%), na ordem classificatória, para o exercício do mesmo direito.</w:t>
      </w:r>
    </w:p>
    <w:p w14:paraId="71FD913F" w14:textId="77777777" w:rsidR="001804C5" w:rsidRPr="00A935DA" w:rsidRDefault="001804C5" w:rsidP="001804C5">
      <w:pPr>
        <w:autoSpaceDE w:val="0"/>
        <w:autoSpaceDN w:val="0"/>
        <w:adjustRightInd w:val="0"/>
        <w:spacing w:after="0" w:line="240" w:lineRule="auto"/>
        <w:contextualSpacing/>
        <w:jc w:val="both"/>
        <w:rPr>
          <w:rFonts w:ascii="Bookman Old Style" w:eastAsia="Calibri" w:hAnsi="Bookman Old Style"/>
          <w:sz w:val="24"/>
          <w:szCs w:val="24"/>
        </w:rPr>
      </w:pPr>
    </w:p>
    <w:p w14:paraId="27BA225D" w14:textId="77777777" w:rsidR="001804C5" w:rsidRPr="00A935DA" w:rsidRDefault="001804C5" w:rsidP="001804C5">
      <w:pPr>
        <w:autoSpaceDE w:val="0"/>
        <w:autoSpaceDN w:val="0"/>
        <w:adjustRightInd w:val="0"/>
        <w:spacing w:after="0" w:line="240" w:lineRule="auto"/>
        <w:contextualSpacing/>
        <w:jc w:val="both"/>
        <w:rPr>
          <w:rFonts w:ascii="Bookman Old Style" w:eastAsia="Calibri" w:hAnsi="Bookman Old Style"/>
          <w:sz w:val="24"/>
          <w:szCs w:val="24"/>
        </w:rPr>
      </w:pPr>
      <w:r w:rsidRPr="00A935DA">
        <w:rPr>
          <w:rFonts w:ascii="Bookman Old Style" w:eastAsia="Calibri" w:hAnsi="Bookman Old Style"/>
          <w:sz w:val="24"/>
          <w:szCs w:val="24"/>
        </w:rPr>
        <w:t>6.11.4 No caso de igualdade dos valores apresentados pelas microempresas, empresas de pequeno porte e microempreendedores individuais que se encontrem no intervalo estabelecido no item anterior (5%), será realizado sorteio entre elas para que se identifique aquela que primeiro poderá apresentar melhor oferta.</w:t>
      </w:r>
    </w:p>
    <w:p w14:paraId="2AC502A8" w14:textId="77777777" w:rsidR="001804C5" w:rsidRPr="00A935DA" w:rsidRDefault="001804C5" w:rsidP="001804C5">
      <w:pPr>
        <w:autoSpaceDE w:val="0"/>
        <w:autoSpaceDN w:val="0"/>
        <w:adjustRightInd w:val="0"/>
        <w:spacing w:after="0" w:line="240" w:lineRule="auto"/>
        <w:contextualSpacing/>
        <w:jc w:val="both"/>
        <w:rPr>
          <w:rFonts w:ascii="Bookman Old Style" w:eastAsia="Calibri" w:hAnsi="Bookman Old Style"/>
          <w:sz w:val="24"/>
          <w:szCs w:val="24"/>
        </w:rPr>
      </w:pPr>
    </w:p>
    <w:p w14:paraId="6303BBB3" w14:textId="77777777" w:rsidR="001804C5" w:rsidRPr="00A935DA" w:rsidRDefault="001804C5" w:rsidP="001804C5">
      <w:pPr>
        <w:autoSpaceDE w:val="0"/>
        <w:autoSpaceDN w:val="0"/>
        <w:adjustRightInd w:val="0"/>
        <w:spacing w:after="0" w:line="240" w:lineRule="auto"/>
        <w:contextualSpacing/>
        <w:jc w:val="both"/>
        <w:rPr>
          <w:rFonts w:ascii="Bookman Old Style" w:eastAsia="Calibri" w:hAnsi="Bookman Old Style"/>
          <w:sz w:val="24"/>
          <w:szCs w:val="24"/>
        </w:rPr>
      </w:pPr>
      <w:r w:rsidRPr="00A935DA">
        <w:rPr>
          <w:rFonts w:ascii="Bookman Old Style" w:eastAsia="Calibri" w:hAnsi="Bookman Old Style"/>
          <w:sz w:val="24"/>
          <w:szCs w:val="24"/>
        </w:rPr>
        <w:t>6.11.5 Na hipótese de não contratação nos termos previstos no item anterior (6.11), o objeto licitado será adjudicado em favor da proposta originalmente vencedora do certame.</w:t>
      </w:r>
    </w:p>
    <w:p w14:paraId="2144A59C" w14:textId="77777777" w:rsidR="001804C5" w:rsidRPr="00A935DA" w:rsidRDefault="001804C5" w:rsidP="001804C5">
      <w:pPr>
        <w:autoSpaceDE w:val="0"/>
        <w:autoSpaceDN w:val="0"/>
        <w:adjustRightInd w:val="0"/>
        <w:spacing w:after="0" w:line="240" w:lineRule="auto"/>
        <w:contextualSpacing/>
        <w:jc w:val="both"/>
        <w:rPr>
          <w:rFonts w:ascii="Bookman Old Style" w:eastAsia="Calibri" w:hAnsi="Bookman Old Style"/>
          <w:sz w:val="24"/>
          <w:szCs w:val="24"/>
        </w:rPr>
      </w:pPr>
    </w:p>
    <w:p w14:paraId="61921482" w14:textId="77777777" w:rsidR="001804C5" w:rsidRPr="00A935DA" w:rsidRDefault="001804C5" w:rsidP="001804C5">
      <w:pPr>
        <w:autoSpaceDE w:val="0"/>
        <w:autoSpaceDN w:val="0"/>
        <w:adjustRightInd w:val="0"/>
        <w:spacing w:after="0" w:line="240" w:lineRule="auto"/>
        <w:contextualSpacing/>
        <w:jc w:val="both"/>
        <w:rPr>
          <w:rFonts w:ascii="Bookman Old Style" w:eastAsia="Calibri" w:hAnsi="Bookman Old Style"/>
          <w:sz w:val="24"/>
          <w:szCs w:val="24"/>
        </w:rPr>
      </w:pPr>
      <w:r w:rsidRPr="00A935DA">
        <w:rPr>
          <w:rFonts w:ascii="Bookman Old Style" w:eastAsia="Calibri" w:hAnsi="Bookman Old Style"/>
          <w:sz w:val="24"/>
          <w:szCs w:val="24"/>
        </w:rPr>
        <w:t>6.11.6 O disposto no item 6.11 somente se aplicará quando a melhor oferta inicial não tiver sido apresentada por microempreendedor individual, microempresa ou empresa de pequeno porte.</w:t>
      </w:r>
    </w:p>
    <w:p w14:paraId="3C2999F7" w14:textId="77777777" w:rsidR="001804C5" w:rsidRPr="00C419CE" w:rsidRDefault="001804C5" w:rsidP="001804C5">
      <w:pPr>
        <w:pBdr>
          <w:top w:val="single" w:sz="4" w:space="10" w:color="4472C4" w:themeColor="accent1"/>
          <w:bottom w:val="single" w:sz="4" w:space="10" w:color="4472C4" w:themeColor="accent1"/>
        </w:pBdr>
        <w:spacing w:before="360" w:after="360" w:line="276" w:lineRule="auto"/>
        <w:ind w:left="864" w:right="864"/>
        <w:jc w:val="center"/>
        <w:rPr>
          <w:rFonts w:ascii="Bookman Old Style" w:eastAsia="Calibri" w:hAnsi="Bookman Old Style"/>
          <w:b/>
          <w:iCs/>
          <w:sz w:val="24"/>
          <w:szCs w:val="24"/>
        </w:rPr>
      </w:pPr>
      <w:r w:rsidRPr="00C419CE">
        <w:rPr>
          <w:rFonts w:ascii="Bookman Old Style" w:eastAsia="Calibri" w:hAnsi="Bookman Old Style"/>
          <w:b/>
          <w:iCs/>
          <w:sz w:val="24"/>
          <w:szCs w:val="24"/>
        </w:rPr>
        <w:t>7. DA ACEITABILIDADE DA PROPOSTA</w:t>
      </w:r>
    </w:p>
    <w:p w14:paraId="2304714C" w14:textId="77777777" w:rsidR="001804C5" w:rsidRPr="00C419CE" w:rsidRDefault="001804C5" w:rsidP="001804C5">
      <w:pPr>
        <w:spacing w:after="0" w:line="240" w:lineRule="auto"/>
        <w:contextualSpacing/>
        <w:jc w:val="both"/>
        <w:rPr>
          <w:rFonts w:ascii="Bookman Old Style" w:eastAsia="Calibri" w:hAnsi="Bookman Old Style"/>
          <w:sz w:val="24"/>
          <w:szCs w:val="24"/>
        </w:rPr>
      </w:pPr>
      <w:r w:rsidRPr="00C419CE">
        <w:rPr>
          <w:rFonts w:ascii="Bookman Old Style" w:eastAsia="Calibri" w:hAnsi="Bookman Old Style"/>
          <w:sz w:val="24"/>
          <w:szCs w:val="24"/>
        </w:rPr>
        <w:lastRenderedPageBreak/>
        <w:t>7.1 O pregoeiro deverá verificar a aceitabilidade do melhor preço ofertado.</w:t>
      </w:r>
    </w:p>
    <w:p w14:paraId="7C7B3EE8" w14:textId="77777777" w:rsidR="001804C5" w:rsidRPr="00C419CE" w:rsidRDefault="001804C5" w:rsidP="001804C5">
      <w:pPr>
        <w:autoSpaceDE w:val="0"/>
        <w:autoSpaceDN w:val="0"/>
        <w:adjustRightInd w:val="0"/>
        <w:spacing w:after="0" w:line="240" w:lineRule="auto"/>
        <w:contextualSpacing/>
        <w:jc w:val="both"/>
        <w:rPr>
          <w:rFonts w:ascii="Bookman Old Style" w:eastAsia="Calibri" w:hAnsi="Bookman Old Style"/>
          <w:sz w:val="24"/>
          <w:szCs w:val="24"/>
        </w:rPr>
      </w:pPr>
    </w:p>
    <w:p w14:paraId="1F29435E" w14:textId="77777777" w:rsidR="001804C5" w:rsidRPr="00C419CE" w:rsidRDefault="001804C5" w:rsidP="001804C5">
      <w:pPr>
        <w:autoSpaceDE w:val="0"/>
        <w:autoSpaceDN w:val="0"/>
        <w:adjustRightInd w:val="0"/>
        <w:spacing w:after="0" w:line="240" w:lineRule="auto"/>
        <w:contextualSpacing/>
        <w:jc w:val="both"/>
        <w:rPr>
          <w:rFonts w:ascii="Bookman Old Style" w:eastAsia="Calibri" w:hAnsi="Bookman Old Style"/>
          <w:sz w:val="24"/>
          <w:szCs w:val="24"/>
        </w:rPr>
      </w:pPr>
      <w:r w:rsidRPr="00C419CE">
        <w:rPr>
          <w:rFonts w:ascii="Bookman Old Style" w:eastAsia="Calibri" w:hAnsi="Bookman Old Style"/>
          <w:sz w:val="24"/>
          <w:szCs w:val="24"/>
        </w:rPr>
        <w:t>7.2 A aceitabilidade será aferida a partir dos preços de mercado e aqueles aplicados por outros órgãos públicos em situações e com objetos similares, apurados mediante pesquisa realizada pelo órgão licitante, presente nos autos que originaram o pregão.</w:t>
      </w:r>
    </w:p>
    <w:p w14:paraId="0D0A3502" w14:textId="77777777" w:rsidR="001804C5" w:rsidRPr="00C419CE" w:rsidRDefault="001804C5" w:rsidP="001804C5">
      <w:pPr>
        <w:autoSpaceDE w:val="0"/>
        <w:autoSpaceDN w:val="0"/>
        <w:adjustRightInd w:val="0"/>
        <w:spacing w:after="0" w:line="240" w:lineRule="auto"/>
        <w:contextualSpacing/>
        <w:jc w:val="both"/>
        <w:rPr>
          <w:rFonts w:ascii="Bookman Old Style" w:eastAsia="Calibri" w:hAnsi="Bookman Old Style"/>
          <w:sz w:val="24"/>
          <w:szCs w:val="24"/>
        </w:rPr>
      </w:pPr>
    </w:p>
    <w:p w14:paraId="5BA0489E" w14:textId="77777777" w:rsidR="001804C5" w:rsidRPr="009E7B22" w:rsidRDefault="001804C5" w:rsidP="001804C5">
      <w:pPr>
        <w:autoSpaceDE w:val="0"/>
        <w:autoSpaceDN w:val="0"/>
        <w:adjustRightInd w:val="0"/>
        <w:spacing w:after="0" w:line="240" w:lineRule="auto"/>
        <w:contextualSpacing/>
        <w:jc w:val="both"/>
        <w:rPr>
          <w:rFonts w:ascii="Bookman Old Style" w:eastAsia="Calibri" w:hAnsi="Bookman Old Style"/>
          <w:sz w:val="24"/>
          <w:szCs w:val="24"/>
        </w:rPr>
      </w:pPr>
      <w:r w:rsidRPr="00C419CE">
        <w:rPr>
          <w:rFonts w:ascii="Bookman Old Style" w:eastAsia="Calibri" w:hAnsi="Bookman Old Style"/>
          <w:sz w:val="24"/>
          <w:szCs w:val="24"/>
        </w:rPr>
        <w:t>7.3 Se a proposta ou o lance de menor valor não for aceito ou se o licitante vencedor desatender às exigências para habilitação previstas no item 8, o pregoeiro examinará a proposta ou lance subsequente, verificando a sua aceitabilidade e procedendo à sua habilitação, na ordem de classificação, e assim sucessivamente, até a apuração de uma proposta ou lance que atenda ao edital.</w:t>
      </w:r>
    </w:p>
    <w:p w14:paraId="2F0ECCC3" w14:textId="77777777" w:rsidR="001804C5" w:rsidRPr="009E7B22" w:rsidRDefault="001804C5" w:rsidP="001804C5">
      <w:pPr>
        <w:autoSpaceDE w:val="0"/>
        <w:autoSpaceDN w:val="0"/>
        <w:adjustRightInd w:val="0"/>
        <w:spacing w:after="0" w:line="240" w:lineRule="auto"/>
        <w:contextualSpacing/>
        <w:jc w:val="both"/>
        <w:rPr>
          <w:rFonts w:ascii="Bookman Old Style" w:eastAsia="Calibri" w:hAnsi="Bookman Old Style"/>
          <w:sz w:val="24"/>
          <w:szCs w:val="24"/>
        </w:rPr>
      </w:pPr>
    </w:p>
    <w:p w14:paraId="65D215E0" w14:textId="77777777" w:rsidR="001804C5" w:rsidRPr="009E7B22" w:rsidRDefault="001804C5" w:rsidP="001804C5">
      <w:pPr>
        <w:autoSpaceDE w:val="0"/>
        <w:autoSpaceDN w:val="0"/>
        <w:adjustRightInd w:val="0"/>
        <w:spacing w:after="0" w:line="240" w:lineRule="auto"/>
        <w:contextualSpacing/>
        <w:jc w:val="both"/>
        <w:rPr>
          <w:rFonts w:ascii="Bookman Old Style" w:eastAsia="Calibri" w:hAnsi="Bookman Old Style"/>
          <w:sz w:val="24"/>
          <w:szCs w:val="24"/>
        </w:rPr>
      </w:pPr>
      <w:r w:rsidRPr="009E7B22">
        <w:rPr>
          <w:rFonts w:ascii="Bookman Old Style" w:eastAsia="Calibri" w:hAnsi="Bookman Old Style"/>
          <w:sz w:val="24"/>
          <w:szCs w:val="24"/>
        </w:rPr>
        <w:t xml:space="preserve">7.4 A mera incorreção formal ou a apresentação de documentos de forma distinta daquela prevista no item 5 do presente edital não será motivo para a desclassificação dos licitantes habilitados, forte nos princípios do formalismo moderado e da economicidade, </w:t>
      </w:r>
      <w:r w:rsidRPr="009E7B22">
        <w:rPr>
          <w:rFonts w:ascii="Bookman Old Style" w:eastAsia="Calibri" w:hAnsi="Bookman Old Style"/>
          <w:sz w:val="24"/>
          <w:szCs w:val="24"/>
          <w:u w:val="single"/>
        </w:rPr>
        <w:t>desde que a incorreção e/ou a desconformidade nitidamente não interfiram no julgamento da proposta</w:t>
      </w:r>
      <w:r w:rsidRPr="009E7B22">
        <w:rPr>
          <w:rFonts w:ascii="Bookman Old Style" w:eastAsia="Calibri" w:hAnsi="Bookman Old Style"/>
          <w:sz w:val="24"/>
          <w:szCs w:val="24"/>
        </w:rPr>
        <w:t>, utilizando-se do critério menor preço.</w:t>
      </w:r>
    </w:p>
    <w:p w14:paraId="479E25B1" w14:textId="77777777" w:rsidR="001804C5" w:rsidRPr="00055B8D" w:rsidRDefault="001804C5" w:rsidP="001804C5">
      <w:pPr>
        <w:autoSpaceDE w:val="0"/>
        <w:autoSpaceDN w:val="0"/>
        <w:adjustRightInd w:val="0"/>
        <w:spacing w:after="0" w:line="240" w:lineRule="auto"/>
        <w:contextualSpacing/>
        <w:jc w:val="both"/>
        <w:rPr>
          <w:rFonts w:ascii="Bookman Old Style" w:eastAsia="Calibri" w:hAnsi="Bookman Old Style"/>
          <w:sz w:val="24"/>
          <w:szCs w:val="24"/>
        </w:rPr>
      </w:pPr>
    </w:p>
    <w:p w14:paraId="1918BFAF" w14:textId="77777777" w:rsidR="001804C5" w:rsidRPr="00055B8D" w:rsidRDefault="001804C5" w:rsidP="001804C5">
      <w:pPr>
        <w:autoSpaceDE w:val="0"/>
        <w:autoSpaceDN w:val="0"/>
        <w:adjustRightInd w:val="0"/>
        <w:spacing w:after="0" w:line="240" w:lineRule="auto"/>
        <w:contextualSpacing/>
        <w:jc w:val="both"/>
        <w:rPr>
          <w:rFonts w:ascii="Bookman Old Style" w:eastAsia="Calibri" w:hAnsi="Bookman Old Style"/>
          <w:sz w:val="24"/>
          <w:szCs w:val="24"/>
        </w:rPr>
      </w:pPr>
      <w:r w:rsidRPr="00055B8D">
        <w:rPr>
          <w:rFonts w:ascii="Bookman Old Style" w:eastAsia="Calibri" w:hAnsi="Bookman Old Style"/>
          <w:sz w:val="24"/>
          <w:szCs w:val="24"/>
        </w:rPr>
        <w:t>7.5 Caso o pregoeiro e a respectiva equipe de apoio julguem necessário, a seu critério exclusivo, poderão suspender a reunião de julgamento das propostas, comunicando formalmente aos proponentes nova data, inclusive a fim de realizarem-se diligências, as quais, contudo, não podem significar alteração do preço, ainda que se permita a resolução das incorreções verificadas (Acórdão n. 2.546/2015 do Plenário do TCU).</w:t>
      </w:r>
    </w:p>
    <w:p w14:paraId="657E61E2" w14:textId="77777777" w:rsidR="001804C5" w:rsidRPr="00C419CE" w:rsidRDefault="001804C5" w:rsidP="001804C5">
      <w:pPr>
        <w:pBdr>
          <w:top w:val="single" w:sz="4" w:space="10" w:color="4472C4" w:themeColor="accent1"/>
          <w:bottom w:val="single" w:sz="4" w:space="10" w:color="4472C4" w:themeColor="accent1"/>
        </w:pBdr>
        <w:spacing w:before="360" w:after="360" w:line="276" w:lineRule="auto"/>
        <w:ind w:left="864" w:right="864"/>
        <w:jc w:val="center"/>
        <w:rPr>
          <w:rFonts w:ascii="Bookman Old Style" w:eastAsia="Calibri" w:hAnsi="Bookman Old Style"/>
          <w:b/>
          <w:iCs/>
          <w:sz w:val="24"/>
          <w:szCs w:val="24"/>
        </w:rPr>
      </w:pPr>
      <w:r w:rsidRPr="00C419CE">
        <w:rPr>
          <w:rFonts w:ascii="Bookman Old Style" w:eastAsia="Calibri" w:hAnsi="Bookman Old Style"/>
          <w:b/>
          <w:iCs/>
          <w:sz w:val="24"/>
          <w:szCs w:val="24"/>
        </w:rPr>
        <w:t>8. DA HABILITAÇÃO (ENVELOPE N. 02)</w:t>
      </w:r>
    </w:p>
    <w:p w14:paraId="3C7DF59E" w14:textId="77777777" w:rsidR="001804C5" w:rsidRPr="00C419CE" w:rsidRDefault="001804C5" w:rsidP="001804C5">
      <w:pPr>
        <w:spacing w:after="0" w:line="240" w:lineRule="auto"/>
        <w:contextualSpacing/>
        <w:jc w:val="both"/>
        <w:rPr>
          <w:rFonts w:ascii="Bookman Old Style" w:eastAsia="Calibri" w:hAnsi="Bookman Old Style" w:cs="Arial"/>
          <w:sz w:val="24"/>
          <w:szCs w:val="24"/>
        </w:rPr>
      </w:pPr>
      <w:r w:rsidRPr="00C419CE">
        <w:rPr>
          <w:rFonts w:ascii="Bookman Old Style" w:eastAsia="Calibri" w:hAnsi="Bookman Old Style" w:cs="Arial"/>
          <w:sz w:val="24"/>
          <w:szCs w:val="24"/>
        </w:rPr>
        <w:t xml:space="preserve">8.1 </w:t>
      </w:r>
      <w:r w:rsidRPr="00C419CE">
        <w:rPr>
          <w:rFonts w:ascii="Bookman Old Style" w:eastAsia="Calibri" w:hAnsi="Bookman Old Style"/>
          <w:sz w:val="24"/>
          <w:szCs w:val="24"/>
        </w:rPr>
        <w:t>O licitante deverá apresentar seus documentos de habilitação no respectivo envelope opaco e fechado, de forma a não permitir sua violação, indicando-se que, na parte externa, constem as seguintes informações:</w:t>
      </w:r>
    </w:p>
    <w:p w14:paraId="4744720F" w14:textId="77777777" w:rsidR="001804C5" w:rsidRPr="00C419CE" w:rsidRDefault="001804C5" w:rsidP="001804C5">
      <w:pPr>
        <w:spacing w:after="0" w:line="240" w:lineRule="auto"/>
        <w:contextualSpacing/>
        <w:jc w:val="both"/>
        <w:rPr>
          <w:rFonts w:ascii="Bookman Old Style" w:eastAsia="Calibri" w:hAnsi="Bookman Old Style" w:cs="Arial"/>
          <w:sz w:val="24"/>
          <w:szCs w:val="24"/>
        </w:rPr>
      </w:pPr>
      <w:r w:rsidRPr="00C419CE">
        <w:rPr>
          <w:rFonts w:ascii="Bookman Old Style" w:eastAsia="Calibri" w:hAnsi="Bookman Old Style" w:cs="Arial"/>
          <w:noProof/>
          <w:sz w:val="24"/>
          <w:szCs w:val="24"/>
          <w14:ligatures w14:val="standardContextual"/>
        </w:rPr>
        <mc:AlternateContent>
          <mc:Choice Requires="wps">
            <w:drawing>
              <wp:anchor distT="0" distB="0" distL="114300" distR="114300" simplePos="0" relativeHeight="251660288" behindDoc="1" locked="0" layoutInCell="1" allowOverlap="1" wp14:anchorId="548464D6" wp14:editId="761D4114">
                <wp:simplePos x="0" y="0"/>
                <wp:positionH relativeFrom="column">
                  <wp:posOffset>-5715</wp:posOffset>
                </wp:positionH>
                <wp:positionV relativeFrom="paragraph">
                  <wp:posOffset>166369</wp:posOffset>
                </wp:positionV>
                <wp:extent cx="3962400" cy="1266825"/>
                <wp:effectExtent l="0" t="0" r="19050" b="28575"/>
                <wp:wrapNone/>
                <wp:docPr id="218246004" name="Retângulo 4"/>
                <wp:cNvGraphicFramePr/>
                <a:graphic xmlns:a="http://schemas.openxmlformats.org/drawingml/2006/main">
                  <a:graphicData uri="http://schemas.microsoft.com/office/word/2010/wordprocessingShape">
                    <wps:wsp>
                      <wps:cNvSpPr/>
                      <wps:spPr>
                        <a:xfrm>
                          <a:off x="0" y="0"/>
                          <a:ext cx="3962400" cy="1266825"/>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72B3F" id="Retângulo 4" o:spid="_x0000_s1026" style="position:absolute;margin-left:-.45pt;margin-top:13.1pt;width:312pt;height:9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" fillcolor="#d2d2d2" strokecolor="#a5a5a5" strokeweight=".5pt">
                <v:fill color2="silver" rotate="t" colors="0 #d2d2d2;.5 #c8c8c8;1 silver" focus="100%" type="gradient">
                  <o:fill v:ext="view" type="gradientUnscaled"/>
                </v:fill>
              </v:rect>
            </w:pict>
          </mc:Fallback>
        </mc:AlternateContent>
      </w:r>
    </w:p>
    <w:p w14:paraId="27D8841D" w14:textId="77777777" w:rsidR="001804C5" w:rsidRPr="00C419CE" w:rsidRDefault="001804C5" w:rsidP="001804C5">
      <w:pPr>
        <w:spacing w:after="0" w:line="240" w:lineRule="auto"/>
        <w:contextualSpacing/>
        <w:jc w:val="both"/>
        <w:rPr>
          <w:rFonts w:ascii="Bookman Old Style" w:eastAsia="Calibri" w:hAnsi="Bookman Old Style" w:cs="Arial"/>
          <w:sz w:val="24"/>
          <w:szCs w:val="24"/>
        </w:rPr>
      </w:pPr>
      <w:r w:rsidRPr="00C419CE">
        <w:rPr>
          <w:rFonts w:ascii="Bookman Old Style" w:eastAsia="Calibri" w:hAnsi="Bookman Old Style" w:cs="Arial"/>
          <w:b/>
          <w:sz w:val="24"/>
          <w:szCs w:val="24"/>
        </w:rPr>
        <w:t>ENVELOPE N° 02 “DOCUMENTAÇÃO”</w:t>
      </w:r>
    </w:p>
    <w:p w14:paraId="38511E22" w14:textId="77777777" w:rsidR="001804C5" w:rsidRPr="00C419CE" w:rsidRDefault="001804C5" w:rsidP="001804C5">
      <w:pPr>
        <w:spacing w:after="0" w:line="240" w:lineRule="auto"/>
        <w:contextualSpacing/>
        <w:jc w:val="both"/>
        <w:rPr>
          <w:rFonts w:ascii="Bookman Old Style" w:eastAsia="Calibri" w:hAnsi="Bookman Old Style" w:cs="Arial"/>
          <w:b/>
          <w:sz w:val="24"/>
          <w:szCs w:val="24"/>
        </w:rPr>
      </w:pPr>
      <w:r w:rsidRPr="00C419CE">
        <w:rPr>
          <w:rFonts w:ascii="Bookman Old Style" w:eastAsia="Calibri" w:hAnsi="Bookman Old Style" w:cs="Arial"/>
          <w:b/>
          <w:sz w:val="24"/>
          <w:szCs w:val="24"/>
        </w:rPr>
        <w:t>DA: (EMPRESA)</w:t>
      </w:r>
    </w:p>
    <w:p w14:paraId="1AFDD0C6" w14:textId="77777777" w:rsidR="001804C5" w:rsidRPr="009D6064" w:rsidRDefault="001804C5" w:rsidP="001804C5">
      <w:pPr>
        <w:spacing w:after="0" w:line="240" w:lineRule="auto"/>
        <w:contextualSpacing/>
        <w:jc w:val="both"/>
        <w:rPr>
          <w:rFonts w:ascii="Bookman Old Style" w:eastAsia="Calibri" w:hAnsi="Bookman Old Style" w:cs="Arial"/>
          <w:b/>
          <w:sz w:val="24"/>
          <w:szCs w:val="24"/>
        </w:rPr>
      </w:pPr>
      <w:r w:rsidRPr="00C419CE">
        <w:rPr>
          <w:rFonts w:ascii="Bookman Old Style" w:eastAsia="Calibri" w:hAnsi="Bookman Old Style" w:cs="Arial"/>
          <w:b/>
          <w:sz w:val="24"/>
          <w:szCs w:val="24"/>
        </w:rPr>
        <w:t xml:space="preserve">À: PREFEITURA MUNICIPAL </w:t>
      </w:r>
      <w:r w:rsidRPr="009D6064">
        <w:rPr>
          <w:rFonts w:ascii="Bookman Old Style" w:eastAsia="Calibri" w:hAnsi="Bookman Old Style" w:cs="Arial"/>
          <w:b/>
          <w:sz w:val="24"/>
          <w:szCs w:val="24"/>
        </w:rPr>
        <w:t>DE CUNHATAÍ</w:t>
      </w:r>
    </w:p>
    <w:p w14:paraId="163F0E47" w14:textId="77777777" w:rsidR="001804C5" w:rsidRPr="009D6064" w:rsidRDefault="001804C5" w:rsidP="001804C5">
      <w:pPr>
        <w:spacing w:after="0" w:line="240" w:lineRule="auto"/>
        <w:contextualSpacing/>
        <w:jc w:val="both"/>
        <w:rPr>
          <w:rFonts w:ascii="Bookman Old Style" w:eastAsia="Calibri" w:hAnsi="Bookman Old Style" w:cs="Arial"/>
          <w:b/>
          <w:sz w:val="24"/>
          <w:szCs w:val="24"/>
        </w:rPr>
      </w:pPr>
      <w:r w:rsidRPr="009D6064">
        <w:rPr>
          <w:rFonts w:ascii="Bookman Old Style" w:eastAsia="Calibri" w:hAnsi="Bookman Old Style" w:cs="Arial"/>
          <w:b/>
          <w:sz w:val="24"/>
          <w:szCs w:val="24"/>
        </w:rPr>
        <w:t>Departamento de Licitações</w:t>
      </w:r>
    </w:p>
    <w:p w14:paraId="0C13852D" w14:textId="5118FC52" w:rsidR="001804C5" w:rsidRPr="009D6064" w:rsidRDefault="001804C5" w:rsidP="001804C5">
      <w:pPr>
        <w:spacing w:after="0" w:line="240" w:lineRule="auto"/>
        <w:contextualSpacing/>
        <w:jc w:val="both"/>
        <w:rPr>
          <w:rFonts w:ascii="Bookman Old Style" w:eastAsia="Calibri" w:hAnsi="Bookman Old Style" w:cs="Arial"/>
          <w:b/>
          <w:sz w:val="24"/>
          <w:szCs w:val="24"/>
        </w:rPr>
      </w:pPr>
      <w:r w:rsidRPr="009D6064">
        <w:rPr>
          <w:rFonts w:ascii="Bookman Old Style" w:eastAsia="Calibri" w:hAnsi="Bookman Old Style" w:cs="Arial"/>
          <w:b/>
          <w:sz w:val="24"/>
          <w:szCs w:val="24"/>
        </w:rPr>
        <w:t xml:space="preserve">PROCESSO ADMINISTRATIVO N. </w:t>
      </w:r>
      <w:r w:rsidR="005B1E67" w:rsidRPr="009D6064">
        <w:rPr>
          <w:rFonts w:ascii="Bookman Old Style" w:eastAsia="Calibri" w:hAnsi="Bookman Old Style" w:cs="Arial"/>
          <w:b/>
          <w:sz w:val="24"/>
          <w:szCs w:val="24"/>
        </w:rPr>
        <w:t>41</w:t>
      </w:r>
      <w:r w:rsidRPr="009D6064">
        <w:rPr>
          <w:rFonts w:ascii="Bookman Old Style" w:eastAsia="Calibri" w:hAnsi="Bookman Old Style" w:cs="Arial"/>
          <w:b/>
          <w:sz w:val="24"/>
          <w:szCs w:val="24"/>
        </w:rPr>
        <w:t>/2023</w:t>
      </w:r>
    </w:p>
    <w:p w14:paraId="63E8B87B" w14:textId="56FCDCA8" w:rsidR="001804C5" w:rsidRPr="009D6064" w:rsidRDefault="001804C5" w:rsidP="001804C5">
      <w:pPr>
        <w:spacing w:after="0" w:line="240" w:lineRule="auto"/>
        <w:contextualSpacing/>
        <w:jc w:val="both"/>
        <w:rPr>
          <w:rFonts w:ascii="Bookman Old Style" w:eastAsia="Calibri" w:hAnsi="Bookman Old Style" w:cs="Arial"/>
          <w:b/>
          <w:sz w:val="24"/>
          <w:szCs w:val="24"/>
        </w:rPr>
      </w:pPr>
      <w:r w:rsidRPr="009D6064">
        <w:rPr>
          <w:rFonts w:ascii="Bookman Old Style" w:eastAsia="Calibri" w:hAnsi="Bookman Old Style" w:cs="Arial"/>
          <w:b/>
          <w:sz w:val="24"/>
          <w:szCs w:val="24"/>
        </w:rPr>
        <w:t xml:space="preserve">MODALIDADE: PREGÃO PRESENCIAL N. </w:t>
      </w:r>
      <w:r w:rsidR="005B1E67" w:rsidRPr="009D6064">
        <w:rPr>
          <w:rFonts w:ascii="Bookman Old Style" w:eastAsia="Calibri" w:hAnsi="Bookman Old Style" w:cs="Arial"/>
          <w:b/>
          <w:sz w:val="24"/>
          <w:szCs w:val="24"/>
        </w:rPr>
        <w:t>21</w:t>
      </w:r>
      <w:r w:rsidRPr="009D6064">
        <w:rPr>
          <w:rFonts w:ascii="Bookman Old Style" w:eastAsia="Calibri" w:hAnsi="Bookman Old Style" w:cs="Arial"/>
          <w:b/>
          <w:sz w:val="24"/>
          <w:szCs w:val="24"/>
        </w:rPr>
        <w:t>/2023</w:t>
      </w:r>
    </w:p>
    <w:p w14:paraId="71FA3C2B" w14:textId="795F9CD8" w:rsidR="001804C5" w:rsidRPr="00C419CE" w:rsidRDefault="001804C5" w:rsidP="001804C5">
      <w:pPr>
        <w:spacing w:after="0" w:line="240" w:lineRule="auto"/>
        <w:contextualSpacing/>
        <w:jc w:val="both"/>
        <w:rPr>
          <w:rFonts w:ascii="Bookman Old Style" w:eastAsia="Calibri" w:hAnsi="Bookman Old Style" w:cs="Arial"/>
          <w:b/>
          <w:sz w:val="24"/>
          <w:szCs w:val="24"/>
        </w:rPr>
      </w:pPr>
      <w:r w:rsidRPr="009D6064">
        <w:rPr>
          <w:rFonts w:ascii="Bookman Old Style" w:eastAsia="Calibri" w:hAnsi="Bookman Old Style" w:cs="Arial"/>
          <w:b/>
          <w:sz w:val="24"/>
          <w:szCs w:val="24"/>
        </w:rPr>
        <w:t xml:space="preserve">ABERTURA em </w:t>
      </w:r>
      <w:r w:rsidR="005B1E67" w:rsidRPr="009D6064">
        <w:rPr>
          <w:rFonts w:ascii="Bookman Old Style" w:eastAsia="Calibri" w:hAnsi="Bookman Old Style" w:cs="Arial"/>
          <w:b/>
          <w:sz w:val="24"/>
          <w:szCs w:val="24"/>
        </w:rPr>
        <w:t>10</w:t>
      </w:r>
      <w:r w:rsidRPr="009D6064">
        <w:rPr>
          <w:rFonts w:ascii="Bookman Old Style" w:eastAsia="Calibri" w:hAnsi="Bookman Old Style" w:cs="Arial"/>
          <w:b/>
          <w:sz w:val="24"/>
          <w:szCs w:val="24"/>
        </w:rPr>
        <w:t>/</w:t>
      </w:r>
      <w:r w:rsidR="005B1E67" w:rsidRPr="009D6064">
        <w:rPr>
          <w:rFonts w:ascii="Bookman Old Style" w:eastAsia="Calibri" w:hAnsi="Bookman Old Style" w:cs="Arial"/>
          <w:b/>
          <w:sz w:val="24"/>
          <w:szCs w:val="24"/>
        </w:rPr>
        <w:t>1</w:t>
      </w:r>
      <w:r w:rsidR="00B018A1" w:rsidRPr="009D6064">
        <w:rPr>
          <w:rFonts w:ascii="Bookman Old Style" w:eastAsia="Calibri" w:hAnsi="Bookman Old Style" w:cs="Arial"/>
          <w:b/>
          <w:sz w:val="24"/>
          <w:szCs w:val="24"/>
        </w:rPr>
        <w:t>0</w:t>
      </w:r>
      <w:r w:rsidRPr="009D6064">
        <w:rPr>
          <w:rFonts w:ascii="Bookman Old Style" w:eastAsia="Calibri" w:hAnsi="Bookman Old Style" w:cs="Arial"/>
          <w:b/>
          <w:sz w:val="24"/>
          <w:szCs w:val="24"/>
        </w:rPr>
        <w:t>/2023, às 09:00h.</w:t>
      </w:r>
    </w:p>
    <w:p w14:paraId="27E336A2" w14:textId="77777777" w:rsidR="001804C5" w:rsidRPr="00C419CE" w:rsidRDefault="001804C5" w:rsidP="001804C5">
      <w:pPr>
        <w:spacing w:after="0" w:line="240" w:lineRule="auto"/>
        <w:contextualSpacing/>
        <w:jc w:val="both"/>
        <w:rPr>
          <w:rFonts w:ascii="Bookman Old Style" w:eastAsia="Calibri" w:hAnsi="Bookman Old Style" w:cs="Arial"/>
          <w:sz w:val="24"/>
          <w:szCs w:val="24"/>
        </w:rPr>
      </w:pPr>
    </w:p>
    <w:p w14:paraId="52B3A5D0" w14:textId="77777777" w:rsidR="001804C5" w:rsidRPr="00C419CE" w:rsidRDefault="001804C5" w:rsidP="001804C5">
      <w:pPr>
        <w:spacing w:after="0" w:line="240" w:lineRule="auto"/>
        <w:jc w:val="both"/>
        <w:rPr>
          <w:rFonts w:ascii="Bookman Old Style" w:eastAsia="Calibri" w:hAnsi="Bookman Old Style"/>
          <w:sz w:val="24"/>
          <w:szCs w:val="24"/>
        </w:rPr>
      </w:pPr>
      <w:r w:rsidRPr="00C419CE">
        <w:rPr>
          <w:rFonts w:ascii="Bookman Old Style" w:eastAsia="Calibri" w:hAnsi="Bookman Old Style" w:cs="Arial"/>
          <w:sz w:val="24"/>
          <w:szCs w:val="24"/>
        </w:rPr>
        <w:lastRenderedPageBreak/>
        <w:t xml:space="preserve">8.1.1 </w:t>
      </w:r>
      <w:r w:rsidRPr="00C419CE">
        <w:rPr>
          <w:rFonts w:ascii="Bookman Old Style" w:eastAsia="Calibri" w:hAnsi="Bookman Old Style"/>
          <w:sz w:val="24"/>
          <w:szCs w:val="24"/>
        </w:rPr>
        <w:t>A apresentação do envelope com identificação incompleta ou com algum erro de transcrição, ou mesmo inversão dos envelopes (proposta no envelope de documentação ou vice-versa), não consistirá em motivo para exclusão da empresa do procedimento licitatório, desde que não tenha sido violado o respectivo invólucro ou que a incorreção apontada não cause mácula insanável ao procedimento e que seja plenamente identificada a pretensão.</w:t>
      </w:r>
    </w:p>
    <w:p w14:paraId="50ED08E8" w14:textId="77777777" w:rsidR="001804C5" w:rsidRPr="00C419CE" w:rsidRDefault="001804C5" w:rsidP="001804C5">
      <w:pPr>
        <w:spacing w:after="0" w:line="240" w:lineRule="auto"/>
        <w:jc w:val="both"/>
        <w:rPr>
          <w:rFonts w:ascii="Bookman Old Style" w:eastAsia="Calibri" w:hAnsi="Bookman Old Style"/>
          <w:sz w:val="24"/>
          <w:szCs w:val="24"/>
        </w:rPr>
      </w:pPr>
    </w:p>
    <w:p w14:paraId="307B9F26" w14:textId="77777777" w:rsidR="001804C5" w:rsidRPr="00C419CE" w:rsidRDefault="001804C5" w:rsidP="001804C5">
      <w:pPr>
        <w:spacing w:after="0" w:line="240" w:lineRule="auto"/>
        <w:contextualSpacing/>
        <w:jc w:val="both"/>
        <w:rPr>
          <w:rFonts w:ascii="Bookman Old Style" w:eastAsia="Times New Roman" w:hAnsi="Bookman Old Style" w:cs="Arial"/>
          <w:sz w:val="24"/>
          <w:szCs w:val="24"/>
          <w:lang w:eastAsia="pt-BR"/>
        </w:rPr>
      </w:pPr>
      <w:r>
        <w:rPr>
          <w:rFonts w:ascii="Bookman Old Style" w:eastAsia="Times New Roman" w:hAnsi="Bookman Old Style" w:cs="Arial"/>
          <w:sz w:val="24"/>
          <w:szCs w:val="24"/>
          <w:lang w:eastAsia="pt-BR"/>
        </w:rPr>
        <w:t>8.2</w:t>
      </w:r>
      <w:r w:rsidRPr="00C419CE">
        <w:rPr>
          <w:rFonts w:ascii="Bookman Old Style" w:eastAsia="Times New Roman" w:hAnsi="Bookman Old Style" w:cs="Arial"/>
          <w:sz w:val="24"/>
          <w:szCs w:val="24"/>
          <w:lang w:eastAsia="pt-BR"/>
        </w:rPr>
        <w:t xml:space="preserve"> A empresa licitante deverá apresentar os seguintes documentos</w:t>
      </w:r>
      <w:r>
        <w:rPr>
          <w:rFonts w:ascii="Bookman Old Style" w:eastAsia="Times New Roman" w:hAnsi="Bookman Old Style" w:cs="Arial"/>
          <w:sz w:val="24"/>
          <w:szCs w:val="24"/>
          <w:lang w:eastAsia="pt-BR"/>
        </w:rPr>
        <w:t xml:space="preserve"> para fins de habilitação</w:t>
      </w:r>
      <w:r w:rsidRPr="00C419CE">
        <w:rPr>
          <w:rFonts w:ascii="Bookman Old Style" w:eastAsia="Times New Roman" w:hAnsi="Bookman Old Style" w:cs="Arial"/>
          <w:sz w:val="24"/>
          <w:szCs w:val="24"/>
          <w:lang w:eastAsia="pt-BR"/>
        </w:rPr>
        <w:t>:</w:t>
      </w:r>
    </w:p>
    <w:p w14:paraId="119539BE" w14:textId="77777777" w:rsidR="001804C5" w:rsidRPr="009E7B22" w:rsidRDefault="001804C5" w:rsidP="001804C5">
      <w:pPr>
        <w:overflowPunct w:val="0"/>
        <w:autoSpaceDE w:val="0"/>
        <w:autoSpaceDN w:val="0"/>
        <w:adjustRightInd w:val="0"/>
        <w:spacing w:after="0" w:line="240" w:lineRule="auto"/>
        <w:jc w:val="both"/>
        <w:textAlignment w:val="baseline"/>
        <w:rPr>
          <w:rFonts w:eastAsia="Times New Roman"/>
          <w:b/>
          <w:sz w:val="24"/>
          <w:szCs w:val="24"/>
        </w:rPr>
      </w:pPr>
    </w:p>
    <w:tbl>
      <w:tblPr>
        <w:tblStyle w:val="Tabelacomgrade"/>
        <w:tblW w:w="0" w:type="auto"/>
        <w:tblLook w:val="04A0" w:firstRow="1" w:lastRow="0" w:firstColumn="1" w:lastColumn="0" w:noHBand="0" w:noVBand="1"/>
      </w:tblPr>
      <w:tblGrid>
        <w:gridCol w:w="9204"/>
      </w:tblGrid>
      <w:tr w:rsidR="001804C5" w:rsidRPr="009E7B22" w14:paraId="73B32E74" w14:textId="77777777" w:rsidTr="00CB65B1">
        <w:tc>
          <w:tcPr>
            <w:tcW w:w="9204" w:type="dxa"/>
          </w:tcPr>
          <w:p w14:paraId="24D4E5B2" w14:textId="77777777" w:rsidR="001804C5" w:rsidRPr="009E7B22" w:rsidRDefault="001804C5" w:rsidP="00CB65B1">
            <w:pPr>
              <w:overflowPunct w:val="0"/>
              <w:autoSpaceDE w:val="0"/>
              <w:autoSpaceDN w:val="0"/>
              <w:adjustRightInd w:val="0"/>
              <w:jc w:val="both"/>
              <w:textAlignment w:val="baseline"/>
              <w:rPr>
                <w:rFonts w:ascii="Bookman Old Style" w:hAnsi="Bookman Old Style"/>
                <w:sz w:val="24"/>
                <w:szCs w:val="24"/>
              </w:rPr>
            </w:pPr>
          </w:p>
          <w:p w14:paraId="167CB5EF" w14:textId="77777777" w:rsidR="001804C5" w:rsidRPr="009E7B22" w:rsidRDefault="001804C5" w:rsidP="00CB65B1">
            <w:pPr>
              <w:overflowPunct w:val="0"/>
              <w:autoSpaceDE w:val="0"/>
              <w:autoSpaceDN w:val="0"/>
              <w:adjustRightInd w:val="0"/>
              <w:jc w:val="both"/>
              <w:textAlignment w:val="baseline"/>
              <w:rPr>
                <w:rFonts w:ascii="Bookman Old Style" w:hAnsi="Bookman Old Style"/>
                <w:sz w:val="24"/>
                <w:szCs w:val="24"/>
              </w:rPr>
            </w:pPr>
            <w:r w:rsidRPr="009E7B22">
              <w:rPr>
                <w:rFonts w:ascii="Bookman Old Style" w:hAnsi="Bookman Old Style"/>
                <w:b/>
                <w:bCs/>
                <w:sz w:val="24"/>
                <w:szCs w:val="24"/>
              </w:rPr>
              <w:t>a)</w:t>
            </w:r>
            <w:r w:rsidRPr="009E7B22">
              <w:rPr>
                <w:rFonts w:ascii="Bookman Old Style" w:hAnsi="Bookman Old Style"/>
                <w:sz w:val="24"/>
                <w:szCs w:val="24"/>
              </w:rPr>
              <w:t xml:space="preserve"> Prova de inscrição no Cadastro Nacional de Pessoas Jurídicas (CNPJ), mediante cartão CNPJ, o qual deverá conter Código de Registro de Atividade Econômica Principal e/ou Secundário relacionado ao objeto da presente licitação;</w:t>
            </w:r>
          </w:p>
          <w:p w14:paraId="495C4440" w14:textId="77777777" w:rsidR="001804C5" w:rsidRPr="009E7B22" w:rsidRDefault="001804C5" w:rsidP="00CB65B1">
            <w:pPr>
              <w:overflowPunct w:val="0"/>
              <w:autoSpaceDE w:val="0"/>
              <w:autoSpaceDN w:val="0"/>
              <w:adjustRightInd w:val="0"/>
              <w:jc w:val="both"/>
              <w:textAlignment w:val="baseline"/>
              <w:rPr>
                <w:rFonts w:ascii="Bookman Old Style" w:eastAsia="Times New Roman" w:hAnsi="Bookman Old Style"/>
                <w:b/>
                <w:sz w:val="24"/>
                <w:szCs w:val="24"/>
              </w:rPr>
            </w:pPr>
          </w:p>
        </w:tc>
      </w:tr>
      <w:tr w:rsidR="001804C5" w:rsidRPr="009E7B22" w14:paraId="2AB16A7E" w14:textId="77777777" w:rsidTr="00CB65B1">
        <w:tc>
          <w:tcPr>
            <w:tcW w:w="9204" w:type="dxa"/>
          </w:tcPr>
          <w:p w14:paraId="3C0A04DD" w14:textId="77777777" w:rsidR="001804C5" w:rsidRPr="009E7B22" w:rsidRDefault="001804C5" w:rsidP="00CB65B1">
            <w:pPr>
              <w:contextualSpacing/>
              <w:jc w:val="both"/>
              <w:rPr>
                <w:rFonts w:ascii="Bookman Old Style" w:hAnsi="Bookman Old Style"/>
                <w:sz w:val="24"/>
                <w:szCs w:val="24"/>
              </w:rPr>
            </w:pPr>
          </w:p>
          <w:p w14:paraId="67695B57" w14:textId="77777777" w:rsidR="001804C5" w:rsidRPr="009E7B22" w:rsidRDefault="001804C5" w:rsidP="00CB65B1">
            <w:pPr>
              <w:contextualSpacing/>
              <w:jc w:val="both"/>
              <w:rPr>
                <w:rFonts w:ascii="Bookman Old Style" w:hAnsi="Bookman Old Style"/>
                <w:sz w:val="24"/>
                <w:szCs w:val="24"/>
              </w:rPr>
            </w:pPr>
            <w:r w:rsidRPr="009E7B22">
              <w:rPr>
                <w:rFonts w:ascii="Bookman Old Style" w:hAnsi="Bookman Old Style"/>
                <w:b/>
                <w:bCs/>
                <w:sz w:val="24"/>
                <w:szCs w:val="24"/>
              </w:rPr>
              <w:t>b)</w:t>
            </w:r>
            <w:r w:rsidRPr="009E7B22">
              <w:rPr>
                <w:rFonts w:ascii="Bookman Old Style" w:hAnsi="Bookman Old Style"/>
                <w:sz w:val="24"/>
                <w:szCs w:val="24"/>
              </w:rPr>
              <w:t xml:space="preserve"> </w:t>
            </w:r>
            <w:r w:rsidRPr="009E7B22">
              <w:rPr>
                <w:rFonts w:ascii="Bookman Old Style" w:hAnsi="Bookman Old Style"/>
                <w:sz w:val="24"/>
                <w:szCs w:val="24"/>
                <w:u w:val="single"/>
              </w:rPr>
              <w:t>Registro comercial</w:t>
            </w:r>
            <w:r>
              <w:rPr>
                <w:rFonts w:ascii="Bookman Old Style" w:hAnsi="Bookman Old Style"/>
                <w:sz w:val="24"/>
                <w:szCs w:val="24"/>
              </w:rPr>
              <w:t xml:space="preserve"> e/ou </w:t>
            </w:r>
            <w:r w:rsidRPr="0092756D">
              <w:rPr>
                <w:rFonts w:ascii="Bookman Old Style" w:hAnsi="Bookman Old Style"/>
                <w:sz w:val="24"/>
                <w:szCs w:val="24"/>
                <w:u w:val="single"/>
              </w:rPr>
              <w:t>Certificado da Condição de Microempreendedor Individual</w:t>
            </w:r>
            <w:r>
              <w:rPr>
                <w:rFonts w:ascii="Bookman Old Style" w:hAnsi="Bookman Old Style"/>
                <w:sz w:val="24"/>
                <w:szCs w:val="24"/>
              </w:rPr>
              <w:t xml:space="preserve"> (conforme art. 3º, VIII, da </w:t>
            </w:r>
            <w:r w:rsidRPr="009F4846">
              <w:rPr>
                <w:rFonts w:ascii="Bookman Old Style" w:hAnsi="Bookman Old Style"/>
                <w:sz w:val="24"/>
                <w:szCs w:val="24"/>
              </w:rPr>
              <w:t>Resolução CGSIM n. 48, de 11 de outubro de 2018</w:t>
            </w:r>
            <w:r>
              <w:rPr>
                <w:rFonts w:ascii="Bookman Old Style" w:hAnsi="Bookman Old Style"/>
                <w:sz w:val="24"/>
                <w:szCs w:val="24"/>
              </w:rPr>
              <w:t>)</w:t>
            </w:r>
            <w:r w:rsidRPr="009E7B22">
              <w:rPr>
                <w:rFonts w:ascii="Bookman Old Style" w:hAnsi="Bookman Old Style"/>
                <w:sz w:val="24"/>
                <w:szCs w:val="24"/>
              </w:rPr>
              <w:t xml:space="preserve">, em caso de empresa individual; </w:t>
            </w:r>
            <w:r w:rsidRPr="009E7B22">
              <w:rPr>
                <w:rFonts w:ascii="Bookman Old Style" w:hAnsi="Bookman Old Style"/>
                <w:sz w:val="24"/>
                <w:szCs w:val="24"/>
                <w:u w:val="single"/>
              </w:rPr>
              <w:t>ato constitutivo, estatuto ou contrato social</w:t>
            </w:r>
            <w:r w:rsidRPr="009E7B22">
              <w:rPr>
                <w:rFonts w:ascii="Bookman Old Style" w:hAnsi="Bookman Old Style"/>
                <w:sz w:val="24"/>
                <w:szCs w:val="24"/>
              </w:rPr>
              <w:t xml:space="preserve">, e suas alterações posteriores, devidamente registrado, tratando-se de sociedades empresárias e, no caso de sociedades por ações, acompanhado de documento de eleição ou designação de seus administradores; </w:t>
            </w:r>
            <w:r w:rsidRPr="009E7B22">
              <w:rPr>
                <w:rFonts w:ascii="Bookman Old Style" w:hAnsi="Bookman Old Style"/>
                <w:sz w:val="24"/>
                <w:szCs w:val="24"/>
                <w:u w:val="single"/>
              </w:rPr>
              <w:t>inscrição do ato constitutivo</w:t>
            </w:r>
            <w:r w:rsidRPr="009E7B22">
              <w:rPr>
                <w:rFonts w:ascii="Bookman Old Style" w:hAnsi="Bookman Old Style"/>
                <w:sz w:val="24"/>
                <w:szCs w:val="24"/>
              </w:rPr>
              <w:t xml:space="preserve">, no caso de sociedades civis, acompanhada de prova de diretoria em exercício; </w:t>
            </w:r>
            <w:r w:rsidRPr="009E7B22">
              <w:rPr>
                <w:rFonts w:ascii="Bookman Old Style" w:hAnsi="Bookman Old Style"/>
                <w:sz w:val="24"/>
                <w:szCs w:val="24"/>
                <w:u w:val="single"/>
              </w:rPr>
              <w:t>decreto de autorização</w:t>
            </w:r>
            <w:r w:rsidRPr="009E7B22">
              <w:rPr>
                <w:rFonts w:ascii="Bookman Old Style" w:hAnsi="Bookman Old Style"/>
                <w:sz w:val="24"/>
                <w:szCs w:val="24"/>
              </w:rPr>
              <w:t xml:space="preserve">, em se tratando de empresa ou sociedade estrangeira em funcionamento no país, e ato de registro ou autorização para funcionamento expedida pelo órgão competente, quando a atividade assim o exigir; </w:t>
            </w:r>
          </w:p>
          <w:p w14:paraId="4FE1F644" w14:textId="77777777" w:rsidR="001804C5" w:rsidRPr="009E7B22" w:rsidRDefault="001804C5" w:rsidP="00CB65B1">
            <w:pPr>
              <w:contextualSpacing/>
              <w:jc w:val="both"/>
              <w:rPr>
                <w:rFonts w:ascii="Bookman Old Style" w:hAnsi="Bookman Old Style"/>
                <w:b/>
                <w:bCs/>
                <w:sz w:val="24"/>
                <w:szCs w:val="24"/>
              </w:rPr>
            </w:pPr>
          </w:p>
        </w:tc>
      </w:tr>
      <w:tr w:rsidR="001804C5" w:rsidRPr="009E7B22" w14:paraId="677354A4" w14:textId="77777777" w:rsidTr="00CB65B1">
        <w:tc>
          <w:tcPr>
            <w:tcW w:w="9204" w:type="dxa"/>
          </w:tcPr>
          <w:p w14:paraId="734F2ACD" w14:textId="77777777" w:rsidR="001804C5" w:rsidRPr="009E7B22" w:rsidRDefault="001804C5" w:rsidP="00CB65B1">
            <w:pPr>
              <w:contextualSpacing/>
              <w:jc w:val="both"/>
              <w:rPr>
                <w:rFonts w:ascii="Bookman Old Style" w:hAnsi="Bookman Old Style" w:cs="Arial"/>
                <w:sz w:val="24"/>
                <w:szCs w:val="24"/>
              </w:rPr>
            </w:pPr>
          </w:p>
          <w:p w14:paraId="3F2A022B" w14:textId="77777777" w:rsidR="001804C5" w:rsidRPr="009E7B22" w:rsidRDefault="001804C5" w:rsidP="00CB65B1">
            <w:pPr>
              <w:contextualSpacing/>
              <w:jc w:val="both"/>
              <w:rPr>
                <w:rFonts w:ascii="Bookman Old Style" w:hAnsi="Bookman Old Style" w:cs="Arial"/>
                <w:b/>
                <w:bCs/>
                <w:sz w:val="24"/>
                <w:szCs w:val="24"/>
              </w:rPr>
            </w:pPr>
            <w:r w:rsidRPr="009E7B22">
              <w:rPr>
                <w:rFonts w:ascii="Bookman Old Style" w:hAnsi="Bookman Old Style" w:cs="Arial"/>
                <w:b/>
                <w:bCs/>
                <w:sz w:val="24"/>
                <w:szCs w:val="24"/>
              </w:rPr>
              <w:t>c)</w:t>
            </w:r>
            <w:r w:rsidRPr="009E7B22">
              <w:rPr>
                <w:rFonts w:ascii="Bookman Old Style" w:hAnsi="Bookman Old Style" w:cs="Arial"/>
                <w:sz w:val="24"/>
                <w:szCs w:val="24"/>
              </w:rPr>
              <w:t xml:space="preserve"> Certidão negativa, ou positiva com efeitos de negativa, de débitos relativos a tributos federais e à dívida ativa da União, abrangendo a seguridade social;</w:t>
            </w:r>
          </w:p>
          <w:p w14:paraId="49A203A9" w14:textId="77777777" w:rsidR="001804C5" w:rsidRPr="009E7B22" w:rsidRDefault="001804C5" w:rsidP="00CB65B1">
            <w:pPr>
              <w:overflowPunct w:val="0"/>
              <w:autoSpaceDE w:val="0"/>
              <w:autoSpaceDN w:val="0"/>
              <w:adjustRightInd w:val="0"/>
              <w:jc w:val="both"/>
              <w:textAlignment w:val="baseline"/>
              <w:rPr>
                <w:rFonts w:ascii="Bookman Old Style" w:eastAsia="Times New Roman" w:hAnsi="Bookman Old Style"/>
                <w:b/>
                <w:sz w:val="24"/>
                <w:szCs w:val="24"/>
              </w:rPr>
            </w:pPr>
          </w:p>
        </w:tc>
      </w:tr>
      <w:tr w:rsidR="001804C5" w:rsidRPr="009E7B22" w14:paraId="66FB657D" w14:textId="77777777" w:rsidTr="00CB65B1">
        <w:tc>
          <w:tcPr>
            <w:tcW w:w="9204" w:type="dxa"/>
          </w:tcPr>
          <w:p w14:paraId="4E830725" w14:textId="77777777" w:rsidR="001804C5" w:rsidRPr="009E7B22" w:rsidRDefault="001804C5" w:rsidP="00CB65B1">
            <w:pPr>
              <w:contextualSpacing/>
              <w:jc w:val="both"/>
              <w:rPr>
                <w:rFonts w:ascii="Bookman Old Style" w:hAnsi="Bookman Old Style" w:cs="Arial"/>
                <w:sz w:val="24"/>
                <w:szCs w:val="24"/>
              </w:rPr>
            </w:pPr>
          </w:p>
          <w:p w14:paraId="13B6020B" w14:textId="77777777" w:rsidR="001804C5" w:rsidRPr="009E7B22" w:rsidRDefault="001804C5" w:rsidP="00CB65B1">
            <w:pPr>
              <w:contextualSpacing/>
              <w:jc w:val="both"/>
              <w:rPr>
                <w:rFonts w:ascii="Bookman Old Style" w:hAnsi="Bookman Old Style" w:cs="Arial"/>
                <w:b/>
                <w:bCs/>
                <w:sz w:val="24"/>
                <w:szCs w:val="24"/>
              </w:rPr>
            </w:pPr>
            <w:r w:rsidRPr="009E7B22">
              <w:rPr>
                <w:rFonts w:ascii="Bookman Old Style" w:hAnsi="Bookman Old Style" w:cs="Arial"/>
                <w:b/>
                <w:bCs/>
                <w:sz w:val="24"/>
                <w:szCs w:val="24"/>
              </w:rPr>
              <w:t>d)</w:t>
            </w:r>
            <w:r w:rsidRPr="009E7B22">
              <w:rPr>
                <w:rFonts w:ascii="Bookman Old Style" w:hAnsi="Bookman Old Style" w:cs="Arial"/>
                <w:sz w:val="24"/>
                <w:szCs w:val="24"/>
              </w:rPr>
              <w:t xml:space="preserve"> Certidão negativa, ou positiva com efeitos de negativa, de débitos estaduais do domicílio da proponente;</w:t>
            </w:r>
          </w:p>
          <w:p w14:paraId="48790D2D" w14:textId="77777777" w:rsidR="001804C5" w:rsidRPr="009E7B22" w:rsidRDefault="001804C5" w:rsidP="00CB65B1">
            <w:pPr>
              <w:overflowPunct w:val="0"/>
              <w:autoSpaceDE w:val="0"/>
              <w:autoSpaceDN w:val="0"/>
              <w:adjustRightInd w:val="0"/>
              <w:jc w:val="both"/>
              <w:textAlignment w:val="baseline"/>
              <w:rPr>
                <w:rFonts w:ascii="Bookman Old Style" w:eastAsia="Times New Roman" w:hAnsi="Bookman Old Style"/>
                <w:b/>
                <w:sz w:val="24"/>
                <w:szCs w:val="24"/>
              </w:rPr>
            </w:pPr>
          </w:p>
        </w:tc>
      </w:tr>
      <w:tr w:rsidR="001804C5" w:rsidRPr="009E7B22" w14:paraId="136FE3F6" w14:textId="77777777" w:rsidTr="00CB65B1">
        <w:tc>
          <w:tcPr>
            <w:tcW w:w="9204" w:type="dxa"/>
          </w:tcPr>
          <w:p w14:paraId="55716D10" w14:textId="77777777" w:rsidR="001804C5" w:rsidRPr="009E7B22" w:rsidRDefault="001804C5" w:rsidP="00CB65B1">
            <w:pPr>
              <w:contextualSpacing/>
              <w:jc w:val="both"/>
              <w:rPr>
                <w:rFonts w:ascii="Bookman Old Style" w:hAnsi="Bookman Old Style" w:cs="Arial"/>
                <w:sz w:val="24"/>
                <w:szCs w:val="24"/>
              </w:rPr>
            </w:pPr>
          </w:p>
          <w:p w14:paraId="7B71D3EE" w14:textId="77777777" w:rsidR="001804C5" w:rsidRPr="009E7B22" w:rsidRDefault="001804C5" w:rsidP="00CB65B1">
            <w:pPr>
              <w:contextualSpacing/>
              <w:jc w:val="both"/>
              <w:rPr>
                <w:rFonts w:ascii="Bookman Old Style" w:hAnsi="Bookman Old Style" w:cs="Arial"/>
                <w:b/>
                <w:bCs/>
                <w:sz w:val="24"/>
                <w:szCs w:val="24"/>
              </w:rPr>
            </w:pPr>
            <w:r w:rsidRPr="009E7B22">
              <w:rPr>
                <w:rFonts w:ascii="Bookman Old Style" w:hAnsi="Bookman Old Style" w:cs="Arial"/>
                <w:b/>
                <w:bCs/>
                <w:sz w:val="24"/>
                <w:szCs w:val="24"/>
              </w:rPr>
              <w:t>e)</w:t>
            </w:r>
            <w:r w:rsidRPr="009E7B22">
              <w:rPr>
                <w:rFonts w:ascii="Bookman Old Style" w:hAnsi="Bookman Old Style" w:cs="Arial"/>
                <w:sz w:val="24"/>
                <w:szCs w:val="24"/>
              </w:rPr>
              <w:t xml:space="preserve"> Certidão negativa, ou positiva com efeitos de negativa, de débitos municipais, relativa ao município da sede da licitante;</w:t>
            </w:r>
          </w:p>
          <w:p w14:paraId="58DC387C" w14:textId="77777777" w:rsidR="001804C5" w:rsidRPr="009E7B22" w:rsidRDefault="001804C5" w:rsidP="00CB65B1">
            <w:pPr>
              <w:overflowPunct w:val="0"/>
              <w:autoSpaceDE w:val="0"/>
              <w:autoSpaceDN w:val="0"/>
              <w:adjustRightInd w:val="0"/>
              <w:jc w:val="both"/>
              <w:textAlignment w:val="baseline"/>
              <w:rPr>
                <w:rFonts w:ascii="Bookman Old Style" w:eastAsia="Times New Roman" w:hAnsi="Bookman Old Style"/>
                <w:b/>
                <w:sz w:val="24"/>
                <w:szCs w:val="24"/>
              </w:rPr>
            </w:pPr>
          </w:p>
        </w:tc>
      </w:tr>
      <w:tr w:rsidR="001804C5" w:rsidRPr="009E7B22" w14:paraId="19416E32" w14:textId="77777777" w:rsidTr="00CB65B1">
        <w:tc>
          <w:tcPr>
            <w:tcW w:w="9204" w:type="dxa"/>
          </w:tcPr>
          <w:p w14:paraId="468911F5" w14:textId="77777777" w:rsidR="001804C5" w:rsidRPr="009E7B22" w:rsidRDefault="001804C5" w:rsidP="00CB65B1">
            <w:pPr>
              <w:contextualSpacing/>
              <w:jc w:val="both"/>
              <w:rPr>
                <w:rFonts w:ascii="Bookman Old Style" w:hAnsi="Bookman Old Style" w:cs="Arial"/>
                <w:sz w:val="24"/>
                <w:szCs w:val="24"/>
              </w:rPr>
            </w:pPr>
          </w:p>
          <w:p w14:paraId="1382C9AF" w14:textId="77777777" w:rsidR="001804C5" w:rsidRPr="009E7B22" w:rsidRDefault="001804C5" w:rsidP="00CB65B1">
            <w:pPr>
              <w:contextualSpacing/>
              <w:jc w:val="both"/>
              <w:rPr>
                <w:rFonts w:ascii="Bookman Old Style" w:hAnsi="Bookman Old Style" w:cs="Arial"/>
                <w:b/>
                <w:bCs/>
                <w:sz w:val="24"/>
                <w:szCs w:val="24"/>
              </w:rPr>
            </w:pPr>
            <w:r w:rsidRPr="009E7B22">
              <w:rPr>
                <w:rFonts w:ascii="Bookman Old Style" w:hAnsi="Bookman Old Style" w:cs="Arial"/>
                <w:b/>
                <w:bCs/>
                <w:sz w:val="24"/>
                <w:szCs w:val="24"/>
              </w:rPr>
              <w:t>f)</w:t>
            </w:r>
            <w:r w:rsidRPr="009E7B22">
              <w:rPr>
                <w:rFonts w:ascii="Bookman Old Style" w:hAnsi="Bookman Old Style" w:cs="Arial"/>
                <w:sz w:val="24"/>
                <w:szCs w:val="24"/>
              </w:rPr>
              <w:t xml:space="preserve"> Prova de regularidade relativa ao Fundo de Garantia por Tempo de Serviço (CRF do FGTS), demonstrando situação regular no cumprimento dos encargos sociais instituídos por lei;</w:t>
            </w:r>
          </w:p>
          <w:p w14:paraId="1B8004B6" w14:textId="77777777" w:rsidR="001804C5" w:rsidRPr="009E7B22" w:rsidRDefault="001804C5" w:rsidP="00CB65B1">
            <w:pPr>
              <w:overflowPunct w:val="0"/>
              <w:autoSpaceDE w:val="0"/>
              <w:autoSpaceDN w:val="0"/>
              <w:adjustRightInd w:val="0"/>
              <w:jc w:val="both"/>
              <w:textAlignment w:val="baseline"/>
              <w:rPr>
                <w:rFonts w:ascii="Bookman Old Style" w:eastAsia="Times New Roman" w:hAnsi="Bookman Old Style"/>
                <w:b/>
                <w:sz w:val="24"/>
                <w:szCs w:val="24"/>
              </w:rPr>
            </w:pPr>
          </w:p>
        </w:tc>
      </w:tr>
      <w:tr w:rsidR="001804C5" w:rsidRPr="009E7B22" w14:paraId="05E08A9E" w14:textId="77777777" w:rsidTr="00CB65B1">
        <w:tc>
          <w:tcPr>
            <w:tcW w:w="9204" w:type="dxa"/>
          </w:tcPr>
          <w:p w14:paraId="7E2D30DA" w14:textId="77777777" w:rsidR="001804C5" w:rsidRPr="009E7B22" w:rsidRDefault="001804C5" w:rsidP="00CB65B1">
            <w:pPr>
              <w:contextualSpacing/>
              <w:jc w:val="both"/>
              <w:rPr>
                <w:rFonts w:ascii="Bookman Old Style" w:hAnsi="Bookman Old Style" w:cs="Arial"/>
                <w:sz w:val="24"/>
                <w:szCs w:val="24"/>
              </w:rPr>
            </w:pPr>
          </w:p>
          <w:p w14:paraId="26B82058" w14:textId="77777777" w:rsidR="001804C5" w:rsidRPr="009E7B22" w:rsidRDefault="001804C5" w:rsidP="00CB65B1">
            <w:pPr>
              <w:contextualSpacing/>
              <w:jc w:val="both"/>
              <w:rPr>
                <w:rFonts w:ascii="Bookman Old Style" w:hAnsi="Bookman Old Style" w:cs="Arial"/>
                <w:b/>
                <w:bCs/>
                <w:sz w:val="24"/>
                <w:szCs w:val="24"/>
              </w:rPr>
            </w:pPr>
            <w:r w:rsidRPr="009E7B22">
              <w:rPr>
                <w:rFonts w:ascii="Bookman Old Style" w:hAnsi="Bookman Old Style" w:cs="Arial"/>
                <w:b/>
                <w:bCs/>
                <w:sz w:val="24"/>
                <w:szCs w:val="24"/>
              </w:rPr>
              <w:t>g)</w:t>
            </w:r>
            <w:r w:rsidRPr="009E7B22">
              <w:rPr>
                <w:rFonts w:ascii="Bookman Old Style" w:hAnsi="Bookman Old Style" w:cs="Arial"/>
                <w:sz w:val="24"/>
                <w:szCs w:val="24"/>
              </w:rPr>
              <w:t xml:space="preserve"> Prova de inexistência de débitos inadimplidos perante a Justiça do Trabalho, mediante a apresentação de certidão negativa, nos termos do Título VII-A da Consolidação das Leis do Trabalho (CNDT);</w:t>
            </w:r>
          </w:p>
          <w:p w14:paraId="00BDA145" w14:textId="77777777" w:rsidR="001804C5" w:rsidRPr="009E7B22" w:rsidRDefault="001804C5" w:rsidP="00CB65B1">
            <w:pPr>
              <w:overflowPunct w:val="0"/>
              <w:autoSpaceDE w:val="0"/>
              <w:autoSpaceDN w:val="0"/>
              <w:adjustRightInd w:val="0"/>
              <w:jc w:val="both"/>
              <w:textAlignment w:val="baseline"/>
              <w:rPr>
                <w:rFonts w:ascii="Bookman Old Style" w:eastAsia="Times New Roman" w:hAnsi="Bookman Old Style"/>
                <w:b/>
                <w:sz w:val="24"/>
                <w:szCs w:val="24"/>
              </w:rPr>
            </w:pPr>
          </w:p>
        </w:tc>
      </w:tr>
      <w:tr w:rsidR="001804C5" w:rsidRPr="009E7B22" w14:paraId="2A22A7EB" w14:textId="77777777" w:rsidTr="00CB65B1">
        <w:tc>
          <w:tcPr>
            <w:tcW w:w="9204" w:type="dxa"/>
          </w:tcPr>
          <w:p w14:paraId="12328BDF" w14:textId="77777777" w:rsidR="001804C5" w:rsidRPr="009E7B22" w:rsidRDefault="001804C5" w:rsidP="00CB65B1">
            <w:pPr>
              <w:contextualSpacing/>
              <w:jc w:val="both"/>
              <w:rPr>
                <w:rFonts w:ascii="Bookman Old Style" w:hAnsi="Bookman Old Style" w:cs="Arial"/>
                <w:sz w:val="24"/>
                <w:szCs w:val="24"/>
              </w:rPr>
            </w:pPr>
          </w:p>
          <w:p w14:paraId="382C9906" w14:textId="77777777" w:rsidR="001804C5" w:rsidRPr="009E7B22" w:rsidRDefault="001804C5" w:rsidP="00CB65B1">
            <w:pPr>
              <w:contextualSpacing/>
              <w:jc w:val="both"/>
              <w:rPr>
                <w:rFonts w:ascii="Bookman Old Style" w:hAnsi="Bookman Old Style" w:cs="Arial"/>
                <w:b/>
                <w:bCs/>
                <w:sz w:val="24"/>
                <w:szCs w:val="24"/>
              </w:rPr>
            </w:pPr>
            <w:r w:rsidRPr="009E7B22">
              <w:rPr>
                <w:rFonts w:ascii="Bookman Old Style" w:hAnsi="Bookman Old Style" w:cs="Arial"/>
                <w:b/>
                <w:bCs/>
                <w:sz w:val="24"/>
                <w:szCs w:val="24"/>
              </w:rPr>
              <w:t>h)</w:t>
            </w:r>
            <w:r w:rsidRPr="009E7B22">
              <w:rPr>
                <w:rFonts w:ascii="Bookman Old Style" w:hAnsi="Bookman Old Style" w:cs="Arial"/>
                <w:sz w:val="24"/>
                <w:szCs w:val="24"/>
              </w:rPr>
              <w:t xml:space="preserve"> </w:t>
            </w:r>
            <w:r w:rsidRPr="009E7B22">
              <w:rPr>
                <w:rFonts w:ascii="Bookman Old Style" w:hAnsi="Bookman Old Style"/>
                <w:sz w:val="24"/>
                <w:szCs w:val="24"/>
              </w:rPr>
              <w:t>Certidão negativa de falência ou recuperação judicial válida no respectivo estado federado da sede da proponente. Especificamente às empresas com sede no Estado de Santa Catarina devem ser apresentadas as certidões negativas de falência ou recuperação judicial de ambos os sistemas informacionais (EPROC e SAJ), ou, alternativamente, certidão negativa de recuperação judicial, extrajudicial e falência, nos termos da Resolução Conjunta GP/CGJ n. 6/2023 do Tribunal de Justiça do Estado de Santa Catarina;</w:t>
            </w:r>
          </w:p>
          <w:p w14:paraId="21F75FCB" w14:textId="77777777" w:rsidR="001804C5" w:rsidRPr="009E7B22" w:rsidRDefault="001804C5" w:rsidP="00CB65B1">
            <w:pPr>
              <w:overflowPunct w:val="0"/>
              <w:autoSpaceDE w:val="0"/>
              <w:autoSpaceDN w:val="0"/>
              <w:adjustRightInd w:val="0"/>
              <w:jc w:val="both"/>
              <w:textAlignment w:val="baseline"/>
              <w:rPr>
                <w:rFonts w:ascii="Bookman Old Style" w:eastAsia="Times New Roman" w:hAnsi="Bookman Old Style"/>
                <w:b/>
                <w:sz w:val="24"/>
                <w:szCs w:val="24"/>
              </w:rPr>
            </w:pPr>
          </w:p>
        </w:tc>
      </w:tr>
      <w:tr w:rsidR="001804C5" w:rsidRPr="009E7B22" w14:paraId="293F9E47" w14:textId="77777777" w:rsidTr="00CB65B1">
        <w:tc>
          <w:tcPr>
            <w:tcW w:w="9204" w:type="dxa"/>
          </w:tcPr>
          <w:p w14:paraId="0E90AC8E" w14:textId="77777777" w:rsidR="001804C5" w:rsidRPr="009E7B22" w:rsidRDefault="001804C5" w:rsidP="00CB65B1">
            <w:pPr>
              <w:contextualSpacing/>
              <w:jc w:val="both"/>
              <w:rPr>
                <w:rFonts w:ascii="Bookman Old Style" w:eastAsia="Times New Roman" w:hAnsi="Bookman Old Style"/>
                <w:sz w:val="24"/>
                <w:szCs w:val="24"/>
                <w:lang w:eastAsia="pt-BR"/>
              </w:rPr>
            </w:pPr>
          </w:p>
          <w:p w14:paraId="5F387051" w14:textId="77777777" w:rsidR="001804C5" w:rsidRPr="009E7B22" w:rsidRDefault="001804C5" w:rsidP="00CB65B1">
            <w:pPr>
              <w:contextualSpacing/>
              <w:jc w:val="both"/>
              <w:rPr>
                <w:rFonts w:ascii="Bookman Old Style" w:eastAsia="Times New Roman" w:hAnsi="Bookman Old Style"/>
                <w:sz w:val="24"/>
                <w:szCs w:val="24"/>
                <w:lang w:eastAsia="pt-BR"/>
              </w:rPr>
            </w:pPr>
            <w:r w:rsidRPr="009E7B22">
              <w:rPr>
                <w:rFonts w:ascii="Bookman Old Style" w:eastAsia="Times New Roman" w:hAnsi="Bookman Old Style"/>
                <w:b/>
                <w:bCs/>
                <w:sz w:val="24"/>
                <w:szCs w:val="24"/>
                <w:lang w:eastAsia="pt-BR"/>
              </w:rPr>
              <w:t>i)</w:t>
            </w:r>
            <w:r w:rsidRPr="009E7B22">
              <w:rPr>
                <w:rFonts w:ascii="Bookman Old Style" w:eastAsia="Times New Roman" w:hAnsi="Bookman Old Style"/>
                <w:sz w:val="24"/>
                <w:szCs w:val="24"/>
                <w:lang w:eastAsia="pt-BR"/>
              </w:rPr>
              <w:t xml:space="preserve"> LAO (Licença Ambiental de Operação), para coleta e transporte de esgoto sanitário;</w:t>
            </w:r>
          </w:p>
          <w:p w14:paraId="1339BE20" w14:textId="77777777" w:rsidR="001804C5" w:rsidRPr="009E7B22" w:rsidRDefault="001804C5" w:rsidP="00CB65B1">
            <w:pPr>
              <w:contextualSpacing/>
              <w:jc w:val="both"/>
              <w:rPr>
                <w:rFonts w:ascii="Bookman Old Style" w:hAnsi="Bookman Old Style" w:cs="Arial"/>
                <w:sz w:val="24"/>
                <w:szCs w:val="24"/>
              </w:rPr>
            </w:pPr>
          </w:p>
        </w:tc>
      </w:tr>
      <w:tr w:rsidR="001804C5" w:rsidRPr="009E7B22" w14:paraId="2F181AE9" w14:textId="77777777" w:rsidTr="00CB65B1">
        <w:tc>
          <w:tcPr>
            <w:tcW w:w="9204" w:type="dxa"/>
          </w:tcPr>
          <w:p w14:paraId="08A7DCAB" w14:textId="77777777" w:rsidR="001804C5" w:rsidRPr="009E7B22" w:rsidRDefault="001804C5" w:rsidP="00CB65B1">
            <w:pPr>
              <w:contextualSpacing/>
              <w:jc w:val="both"/>
              <w:rPr>
                <w:rFonts w:ascii="Bookman Old Style" w:eastAsia="Times New Roman" w:hAnsi="Bookman Old Style"/>
                <w:b/>
                <w:bCs/>
                <w:sz w:val="24"/>
                <w:szCs w:val="24"/>
                <w:lang w:eastAsia="pt-BR"/>
              </w:rPr>
            </w:pPr>
          </w:p>
          <w:p w14:paraId="2AC93B8D" w14:textId="77777777" w:rsidR="001804C5" w:rsidRPr="009E7B22" w:rsidRDefault="001804C5" w:rsidP="00CB65B1">
            <w:pPr>
              <w:contextualSpacing/>
              <w:jc w:val="both"/>
              <w:rPr>
                <w:rFonts w:ascii="Bookman Old Style" w:eastAsia="Times New Roman" w:hAnsi="Bookman Old Style"/>
                <w:b/>
                <w:bCs/>
                <w:sz w:val="24"/>
                <w:szCs w:val="24"/>
                <w:lang w:eastAsia="pt-BR"/>
              </w:rPr>
            </w:pPr>
            <w:r w:rsidRPr="009E7B22">
              <w:rPr>
                <w:rFonts w:ascii="Bookman Old Style" w:eastAsia="Times New Roman" w:hAnsi="Bookman Old Style"/>
                <w:b/>
                <w:bCs/>
                <w:sz w:val="24"/>
                <w:szCs w:val="24"/>
                <w:lang w:eastAsia="pt-BR"/>
              </w:rPr>
              <w:t xml:space="preserve">j) </w:t>
            </w:r>
            <w:r w:rsidRPr="009E7B22">
              <w:rPr>
                <w:rFonts w:ascii="Bookman Old Style" w:eastAsia="Times New Roman" w:hAnsi="Bookman Old Style"/>
                <w:sz w:val="24"/>
                <w:szCs w:val="24"/>
                <w:lang w:eastAsia="pt-BR"/>
              </w:rPr>
              <w:t>LAO (Licença Ambiental de Operação), para estação de tratamento de esgoto sanitário.</w:t>
            </w:r>
          </w:p>
          <w:p w14:paraId="04FE693E" w14:textId="77777777" w:rsidR="001804C5" w:rsidRPr="009E7B22" w:rsidRDefault="001804C5" w:rsidP="00CB65B1">
            <w:pPr>
              <w:contextualSpacing/>
              <w:jc w:val="both"/>
              <w:rPr>
                <w:rFonts w:ascii="Bookman Old Style" w:hAnsi="Bookman Old Style" w:cs="Arial"/>
                <w:sz w:val="24"/>
                <w:szCs w:val="24"/>
              </w:rPr>
            </w:pPr>
          </w:p>
        </w:tc>
      </w:tr>
      <w:tr w:rsidR="001804C5" w:rsidRPr="009E7B22" w14:paraId="5D4305D8" w14:textId="77777777" w:rsidTr="00CB65B1">
        <w:tc>
          <w:tcPr>
            <w:tcW w:w="9204" w:type="dxa"/>
          </w:tcPr>
          <w:p w14:paraId="4ACD16A4" w14:textId="77777777" w:rsidR="001804C5" w:rsidRPr="009E7B22" w:rsidRDefault="001804C5" w:rsidP="00CB65B1">
            <w:pPr>
              <w:autoSpaceDE w:val="0"/>
              <w:autoSpaceDN w:val="0"/>
              <w:adjustRightInd w:val="0"/>
              <w:contextualSpacing/>
              <w:jc w:val="both"/>
              <w:rPr>
                <w:rFonts w:ascii="Bookman Old Style" w:eastAsia="Times New Roman" w:hAnsi="Bookman Old Style"/>
                <w:b/>
                <w:bCs/>
                <w:color w:val="000000"/>
                <w:sz w:val="24"/>
                <w:szCs w:val="24"/>
                <w:lang w:eastAsia="pt-BR"/>
              </w:rPr>
            </w:pPr>
          </w:p>
          <w:p w14:paraId="38EA5BAF" w14:textId="77777777" w:rsidR="001804C5" w:rsidRPr="009E7B22" w:rsidRDefault="001804C5" w:rsidP="00CB65B1">
            <w:pPr>
              <w:autoSpaceDE w:val="0"/>
              <w:autoSpaceDN w:val="0"/>
              <w:adjustRightInd w:val="0"/>
              <w:contextualSpacing/>
              <w:jc w:val="both"/>
              <w:rPr>
                <w:rFonts w:ascii="Bookman Old Style" w:eastAsia="Times New Roman" w:hAnsi="Bookman Old Style"/>
                <w:b/>
                <w:bCs/>
                <w:color w:val="000000"/>
                <w:sz w:val="24"/>
                <w:szCs w:val="24"/>
                <w:lang w:eastAsia="pt-BR"/>
              </w:rPr>
            </w:pPr>
            <w:r w:rsidRPr="009E7B22">
              <w:rPr>
                <w:rFonts w:ascii="Bookman Old Style" w:eastAsia="Times New Roman" w:hAnsi="Bookman Old Style"/>
                <w:b/>
                <w:bCs/>
                <w:color w:val="000000"/>
                <w:sz w:val="24"/>
                <w:szCs w:val="24"/>
                <w:lang w:eastAsia="pt-BR"/>
              </w:rPr>
              <w:t xml:space="preserve">k) </w:t>
            </w:r>
            <w:r w:rsidRPr="009E7B22">
              <w:rPr>
                <w:rFonts w:ascii="Bookman Old Style" w:eastAsia="Times New Roman" w:hAnsi="Bookman Old Style"/>
                <w:color w:val="000000"/>
                <w:sz w:val="24"/>
                <w:szCs w:val="24"/>
                <w:lang w:eastAsia="pt-BR"/>
              </w:rPr>
              <w:t>Declaração da proponente dando conta de que atende ao inciso V do art. 27 da Lei n. 8.666/93, que se refere ao inciso XXXIII do art. 7º da Constituição Federal, que diz o seguinte: “Proibição de trabalho noturno, perigoso ou insalubre, aos menores de dezoito anos e de qualquer trabalho a menores de dezesseis anos, salvo na condição de aprendiz, a partir de quatorze anos”, conforme modelo constante em anexo</w:t>
            </w:r>
            <w:r>
              <w:rPr>
                <w:rFonts w:ascii="Bookman Old Style" w:eastAsia="Times New Roman" w:hAnsi="Bookman Old Style"/>
                <w:color w:val="000000"/>
                <w:sz w:val="24"/>
                <w:szCs w:val="24"/>
                <w:lang w:eastAsia="pt-BR"/>
              </w:rPr>
              <w:t xml:space="preserve"> (III)</w:t>
            </w:r>
            <w:r w:rsidRPr="009E7B22">
              <w:rPr>
                <w:rFonts w:ascii="Bookman Old Style" w:eastAsia="Times New Roman" w:hAnsi="Bookman Old Style"/>
                <w:color w:val="000000"/>
                <w:sz w:val="24"/>
                <w:szCs w:val="24"/>
                <w:lang w:eastAsia="pt-BR"/>
              </w:rPr>
              <w:t>.</w:t>
            </w:r>
          </w:p>
          <w:p w14:paraId="11CC14B4" w14:textId="77777777" w:rsidR="001804C5" w:rsidRPr="009E7B22" w:rsidRDefault="001804C5" w:rsidP="00CB65B1">
            <w:pPr>
              <w:contextualSpacing/>
              <w:jc w:val="both"/>
              <w:rPr>
                <w:rFonts w:ascii="Bookman Old Style" w:eastAsia="Times New Roman" w:hAnsi="Bookman Old Style"/>
                <w:b/>
                <w:bCs/>
                <w:sz w:val="24"/>
                <w:szCs w:val="24"/>
                <w:lang w:eastAsia="pt-BR"/>
              </w:rPr>
            </w:pPr>
          </w:p>
        </w:tc>
      </w:tr>
      <w:tr w:rsidR="001804C5" w:rsidRPr="009E7B22" w14:paraId="4D92B521" w14:textId="77777777" w:rsidTr="00CB65B1">
        <w:tc>
          <w:tcPr>
            <w:tcW w:w="9204" w:type="dxa"/>
          </w:tcPr>
          <w:p w14:paraId="6F44221B" w14:textId="77777777" w:rsidR="001804C5" w:rsidRDefault="001804C5" w:rsidP="00CB65B1">
            <w:pPr>
              <w:autoSpaceDE w:val="0"/>
              <w:autoSpaceDN w:val="0"/>
              <w:adjustRightInd w:val="0"/>
              <w:contextualSpacing/>
              <w:jc w:val="both"/>
              <w:rPr>
                <w:rFonts w:ascii="Bookman Old Style" w:eastAsia="Times New Roman" w:hAnsi="Bookman Old Style"/>
                <w:b/>
                <w:bCs/>
                <w:color w:val="000000"/>
                <w:sz w:val="24"/>
                <w:szCs w:val="24"/>
                <w:lang w:eastAsia="pt-BR"/>
              </w:rPr>
            </w:pPr>
          </w:p>
          <w:p w14:paraId="23DD6291" w14:textId="7F00B798" w:rsidR="001804C5" w:rsidRDefault="001804C5" w:rsidP="00CB65B1">
            <w:pPr>
              <w:autoSpaceDE w:val="0"/>
              <w:autoSpaceDN w:val="0"/>
              <w:adjustRightInd w:val="0"/>
              <w:contextualSpacing/>
              <w:jc w:val="both"/>
              <w:rPr>
                <w:rFonts w:ascii="Bookman Old Style" w:eastAsia="Times New Roman" w:hAnsi="Bookman Old Style"/>
                <w:color w:val="000000"/>
                <w:sz w:val="24"/>
                <w:szCs w:val="24"/>
                <w:lang w:eastAsia="pt-BR"/>
              </w:rPr>
            </w:pPr>
            <w:r>
              <w:rPr>
                <w:rFonts w:ascii="Bookman Old Style" w:eastAsia="Times New Roman" w:hAnsi="Bookman Old Style"/>
                <w:b/>
                <w:bCs/>
                <w:color w:val="000000"/>
                <w:sz w:val="24"/>
                <w:szCs w:val="24"/>
                <w:lang w:eastAsia="pt-BR"/>
              </w:rPr>
              <w:t xml:space="preserve">l) </w:t>
            </w:r>
            <w:r w:rsidR="00984565" w:rsidRPr="009E7B22">
              <w:rPr>
                <w:rFonts w:ascii="Bookman Old Style" w:eastAsia="Times New Roman" w:hAnsi="Bookman Old Style"/>
                <w:color w:val="000000"/>
                <w:sz w:val="24"/>
                <w:szCs w:val="24"/>
                <w:lang w:eastAsia="pt-BR"/>
              </w:rPr>
              <w:t>Declaração de inexistência de fatos supervenientes e impeditivos de qualificação, na forma do § 2º do artigo 32 da Lei n. 8.666/93</w:t>
            </w:r>
            <w:r w:rsidR="00984565">
              <w:rPr>
                <w:rFonts w:ascii="Bookman Old Style" w:eastAsia="Times New Roman" w:hAnsi="Bookman Old Style"/>
                <w:color w:val="000000"/>
                <w:sz w:val="24"/>
                <w:szCs w:val="24"/>
                <w:lang w:eastAsia="pt-BR"/>
              </w:rPr>
              <w:t xml:space="preserve"> (anexo VI)</w:t>
            </w:r>
            <w:r w:rsidR="00984565" w:rsidRPr="009E7B22">
              <w:rPr>
                <w:rFonts w:ascii="Bookman Old Style" w:eastAsia="Times New Roman" w:hAnsi="Bookman Old Style"/>
                <w:color w:val="000000"/>
                <w:sz w:val="24"/>
                <w:szCs w:val="24"/>
                <w:lang w:eastAsia="pt-BR"/>
              </w:rPr>
              <w:t>.</w:t>
            </w:r>
          </w:p>
          <w:p w14:paraId="7F1B18C8" w14:textId="77777777" w:rsidR="001804C5" w:rsidRPr="009E7B22" w:rsidRDefault="001804C5" w:rsidP="00CB65B1">
            <w:pPr>
              <w:autoSpaceDE w:val="0"/>
              <w:autoSpaceDN w:val="0"/>
              <w:adjustRightInd w:val="0"/>
              <w:contextualSpacing/>
              <w:jc w:val="both"/>
              <w:rPr>
                <w:rFonts w:ascii="Bookman Old Style" w:eastAsia="Times New Roman" w:hAnsi="Bookman Old Style"/>
                <w:b/>
                <w:bCs/>
                <w:color w:val="000000"/>
                <w:sz w:val="24"/>
                <w:szCs w:val="24"/>
                <w:lang w:eastAsia="pt-BR"/>
              </w:rPr>
            </w:pPr>
          </w:p>
        </w:tc>
      </w:tr>
      <w:tr w:rsidR="001804C5" w:rsidRPr="009E7B22" w14:paraId="1D8F2A58" w14:textId="77777777" w:rsidTr="00CB65B1">
        <w:tc>
          <w:tcPr>
            <w:tcW w:w="9204" w:type="dxa"/>
          </w:tcPr>
          <w:p w14:paraId="103B923A" w14:textId="77777777" w:rsidR="001804C5" w:rsidRPr="009E7B22" w:rsidRDefault="001804C5" w:rsidP="00CB65B1">
            <w:pPr>
              <w:autoSpaceDE w:val="0"/>
              <w:autoSpaceDN w:val="0"/>
              <w:adjustRightInd w:val="0"/>
              <w:contextualSpacing/>
              <w:jc w:val="both"/>
              <w:rPr>
                <w:rFonts w:ascii="Bookman Old Style" w:eastAsia="Times New Roman" w:hAnsi="Bookman Old Style"/>
                <w:b/>
                <w:bCs/>
                <w:color w:val="000000"/>
                <w:sz w:val="24"/>
                <w:szCs w:val="24"/>
                <w:lang w:eastAsia="pt-BR"/>
              </w:rPr>
            </w:pPr>
          </w:p>
          <w:p w14:paraId="58656960" w14:textId="7F0FE987" w:rsidR="001804C5" w:rsidRPr="009E7B22" w:rsidRDefault="001804C5" w:rsidP="00CB65B1">
            <w:pPr>
              <w:autoSpaceDE w:val="0"/>
              <w:autoSpaceDN w:val="0"/>
              <w:adjustRightInd w:val="0"/>
              <w:contextualSpacing/>
              <w:jc w:val="both"/>
              <w:rPr>
                <w:rFonts w:ascii="Bookman Old Style" w:eastAsia="Times New Roman" w:hAnsi="Bookman Old Style"/>
                <w:b/>
                <w:bCs/>
                <w:color w:val="000000"/>
                <w:sz w:val="24"/>
                <w:szCs w:val="24"/>
                <w:lang w:eastAsia="pt-BR"/>
              </w:rPr>
            </w:pPr>
            <w:r>
              <w:rPr>
                <w:rFonts w:ascii="Bookman Old Style" w:eastAsia="Times New Roman" w:hAnsi="Bookman Old Style"/>
                <w:b/>
                <w:bCs/>
                <w:color w:val="000000"/>
                <w:sz w:val="24"/>
                <w:szCs w:val="24"/>
                <w:lang w:eastAsia="pt-BR"/>
              </w:rPr>
              <w:t>m</w:t>
            </w:r>
            <w:r w:rsidRPr="009E7B22">
              <w:rPr>
                <w:rFonts w:ascii="Bookman Old Style" w:eastAsia="Times New Roman" w:hAnsi="Bookman Old Style"/>
                <w:b/>
                <w:bCs/>
                <w:color w:val="000000"/>
                <w:sz w:val="24"/>
                <w:szCs w:val="24"/>
                <w:lang w:eastAsia="pt-BR"/>
              </w:rPr>
              <w:t xml:space="preserve">) </w:t>
            </w:r>
            <w:r w:rsidR="00984565" w:rsidRPr="009A3A8A">
              <w:rPr>
                <w:rFonts w:ascii="Bookman Old Style" w:eastAsia="Times New Roman" w:hAnsi="Bookman Old Style"/>
                <w:color w:val="000000"/>
                <w:sz w:val="24"/>
                <w:szCs w:val="24"/>
                <w:lang w:eastAsia="pt-BR"/>
              </w:rPr>
              <w:t>Declaração de disponibilidade de caminhão com implemento hidrovácuo/</w:t>
            </w:r>
            <w:proofErr w:type="spellStart"/>
            <w:r w:rsidR="00984565" w:rsidRPr="009A3A8A">
              <w:rPr>
                <w:rFonts w:ascii="Bookman Old Style" w:eastAsia="Times New Roman" w:hAnsi="Bookman Old Style"/>
                <w:color w:val="000000"/>
                <w:sz w:val="24"/>
                <w:szCs w:val="24"/>
                <w:lang w:eastAsia="pt-BR"/>
              </w:rPr>
              <w:t>hidrojato</w:t>
            </w:r>
            <w:proofErr w:type="spellEnd"/>
            <w:r w:rsidR="00984565" w:rsidRPr="009A3A8A">
              <w:rPr>
                <w:rFonts w:ascii="Bookman Old Style" w:eastAsia="Times New Roman" w:hAnsi="Bookman Old Style"/>
                <w:color w:val="000000"/>
                <w:sz w:val="24"/>
                <w:szCs w:val="24"/>
                <w:lang w:eastAsia="pt-BR"/>
              </w:rPr>
              <w:t xml:space="preserve"> apropriado para a realização dos serviços, informando, ao menos,</w:t>
            </w:r>
            <w:r w:rsidR="00984565" w:rsidRPr="009A3A8A">
              <w:rPr>
                <w:rFonts w:ascii="Bookman Old Style" w:eastAsia="Times New Roman" w:hAnsi="Bookman Old Style"/>
                <w:b/>
                <w:bCs/>
                <w:color w:val="000000"/>
                <w:sz w:val="24"/>
                <w:szCs w:val="24"/>
                <w:lang w:eastAsia="pt-BR"/>
              </w:rPr>
              <w:t xml:space="preserve"> </w:t>
            </w:r>
            <w:r w:rsidR="00984565" w:rsidRPr="009A3A8A">
              <w:rPr>
                <w:rFonts w:ascii="Bookman Old Style" w:eastAsia="Times New Roman" w:hAnsi="Bookman Old Style"/>
                <w:color w:val="000000"/>
                <w:sz w:val="24"/>
                <w:szCs w:val="24"/>
                <w:lang w:eastAsia="pt-BR"/>
              </w:rPr>
              <w:t>a</w:t>
            </w:r>
            <w:r w:rsidR="00984565" w:rsidRPr="009A3A8A">
              <w:rPr>
                <w:rFonts w:ascii="Bookman Old Style" w:eastAsia="Times New Roman" w:hAnsi="Bookman Old Style"/>
                <w:b/>
                <w:bCs/>
                <w:color w:val="000000"/>
                <w:sz w:val="24"/>
                <w:szCs w:val="24"/>
                <w:lang w:eastAsia="pt-BR"/>
              </w:rPr>
              <w:t xml:space="preserve"> </w:t>
            </w:r>
            <w:r w:rsidR="00984565" w:rsidRPr="009A3A8A">
              <w:rPr>
                <w:rFonts w:ascii="Bookman Old Style" w:eastAsia="Times New Roman" w:hAnsi="Bookman Old Style"/>
                <w:b/>
                <w:bCs/>
                <w:color w:val="000000"/>
                <w:sz w:val="24"/>
                <w:szCs w:val="24"/>
                <w:u w:val="single"/>
                <w:lang w:eastAsia="pt-BR"/>
              </w:rPr>
              <w:t>sua capacidade de carga, o nome do fabricante, o modelo e o ano de fabricação</w:t>
            </w:r>
            <w:r w:rsidR="00984565" w:rsidRPr="009A3A8A">
              <w:rPr>
                <w:rFonts w:ascii="Bookman Old Style" w:eastAsia="Times New Roman" w:hAnsi="Bookman Old Style"/>
                <w:b/>
                <w:bCs/>
                <w:color w:val="000000"/>
                <w:sz w:val="24"/>
                <w:szCs w:val="24"/>
                <w:lang w:eastAsia="pt-BR"/>
              </w:rPr>
              <w:t>.</w:t>
            </w:r>
          </w:p>
          <w:p w14:paraId="45886B74" w14:textId="77777777" w:rsidR="001804C5" w:rsidRPr="009E7B22" w:rsidRDefault="001804C5" w:rsidP="00CB65B1">
            <w:pPr>
              <w:contextualSpacing/>
              <w:jc w:val="both"/>
              <w:rPr>
                <w:rFonts w:ascii="Bookman Old Style" w:eastAsia="Times New Roman" w:hAnsi="Bookman Old Style"/>
                <w:b/>
                <w:bCs/>
                <w:sz w:val="24"/>
                <w:szCs w:val="24"/>
                <w:lang w:eastAsia="pt-BR"/>
              </w:rPr>
            </w:pPr>
          </w:p>
        </w:tc>
      </w:tr>
    </w:tbl>
    <w:p w14:paraId="5E25D732" w14:textId="77777777" w:rsidR="001804C5" w:rsidRPr="009E7B22" w:rsidRDefault="001804C5" w:rsidP="001804C5">
      <w:pPr>
        <w:overflowPunct w:val="0"/>
        <w:autoSpaceDE w:val="0"/>
        <w:autoSpaceDN w:val="0"/>
        <w:adjustRightInd w:val="0"/>
        <w:spacing w:after="0" w:line="240" w:lineRule="auto"/>
        <w:jc w:val="both"/>
        <w:textAlignment w:val="baseline"/>
        <w:rPr>
          <w:rFonts w:eastAsia="Times New Roman"/>
          <w:b/>
          <w:sz w:val="24"/>
          <w:szCs w:val="24"/>
        </w:rPr>
      </w:pPr>
    </w:p>
    <w:p w14:paraId="5504B37E" w14:textId="3066D712" w:rsidR="00B018A1" w:rsidRDefault="001804C5" w:rsidP="001804C5">
      <w:pPr>
        <w:spacing w:after="0" w:line="240" w:lineRule="auto"/>
        <w:contextualSpacing/>
        <w:jc w:val="both"/>
        <w:rPr>
          <w:rFonts w:ascii="Bookman Old Style" w:eastAsia="Calibri" w:hAnsi="Bookman Old Style"/>
          <w:sz w:val="24"/>
          <w:szCs w:val="24"/>
        </w:rPr>
      </w:pPr>
      <w:r w:rsidRPr="009D6064">
        <w:rPr>
          <w:rFonts w:ascii="Bookman Old Style" w:eastAsia="Calibri" w:hAnsi="Bookman Old Style"/>
          <w:sz w:val="24"/>
          <w:szCs w:val="24"/>
        </w:rPr>
        <w:t xml:space="preserve">8.3 </w:t>
      </w:r>
      <w:r w:rsidR="00B018A1" w:rsidRPr="009D6064">
        <w:rPr>
          <w:rFonts w:ascii="Bookman Old Style" w:eastAsia="Calibri" w:hAnsi="Bookman Old Style"/>
          <w:b/>
          <w:bCs/>
          <w:sz w:val="24"/>
          <w:szCs w:val="24"/>
          <w:u w:val="single"/>
        </w:rPr>
        <w:t xml:space="preserve">Caso a licitante não tenha local de estação de tratamento próprio, deverá apresentar juntamente no envelope de habilitação, o contrato de </w:t>
      </w:r>
      <w:r w:rsidR="00B018A1" w:rsidRPr="009D6064">
        <w:rPr>
          <w:rFonts w:ascii="Bookman Old Style" w:eastAsia="Calibri" w:hAnsi="Bookman Old Style"/>
          <w:b/>
          <w:bCs/>
          <w:sz w:val="24"/>
          <w:szCs w:val="24"/>
          <w:u w:val="single"/>
        </w:rPr>
        <w:lastRenderedPageBreak/>
        <w:t>prestação de serviços e a LAO de tratamento – ambos da mesma empresa proprietária de estação de tratamento e vigentes na data da habilitação dos licitantes – autorizando a descarga de dejetos recolhidos, não podendo ser rescindido sem prévia notificação à Administração Pública</w:t>
      </w:r>
      <w:r w:rsidR="00B018A1" w:rsidRPr="009D6064">
        <w:rPr>
          <w:rFonts w:ascii="Bookman Old Style" w:eastAsia="Calibri" w:hAnsi="Bookman Old Style"/>
          <w:sz w:val="24"/>
          <w:szCs w:val="24"/>
        </w:rPr>
        <w:t>.</w:t>
      </w:r>
    </w:p>
    <w:p w14:paraId="3C0E523C" w14:textId="77777777" w:rsidR="001804C5" w:rsidRPr="008024B8" w:rsidRDefault="001804C5" w:rsidP="001804C5">
      <w:pPr>
        <w:spacing w:after="0" w:line="240" w:lineRule="auto"/>
        <w:contextualSpacing/>
        <w:jc w:val="both"/>
        <w:rPr>
          <w:rFonts w:ascii="Bookman Old Style" w:eastAsia="Calibri" w:hAnsi="Bookman Old Style"/>
          <w:sz w:val="24"/>
          <w:szCs w:val="24"/>
          <w:highlight w:val="yellow"/>
        </w:rPr>
      </w:pPr>
    </w:p>
    <w:p w14:paraId="5802382C" w14:textId="2082A5D6" w:rsidR="00B018A1" w:rsidRDefault="001804C5" w:rsidP="00B018A1">
      <w:pPr>
        <w:spacing w:after="0" w:line="240" w:lineRule="auto"/>
        <w:contextualSpacing/>
        <w:jc w:val="both"/>
        <w:rPr>
          <w:rFonts w:ascii="Bookman Old Style" w:eastAsia="Calibri" w:hAnsi="Bookman Old Style"/>
          <w:sz w:val="24"/>
          <w:szCs w:val="24"/>
        </w:rPr>
      </w:pPr>
      <w:r>
        <w:rPr>
          <w:rFonts w:ascii="Bookman Old Style" w:eastAsia="Calibri" w:hAnsi="Bookman Old Style"/>
          <w:sz w:val="24"/>
          <w:szCs w:val="24"/>
        </w:rPr>
        <w:t>8</w:t>
      </w:r>
      <w:r w:rsidRPr="009A3A8A">
        <w:rPr>
          <w:rFonts w:ascii="Bookman Old Style" w:eastAsia="Calibri" w:hAnsi="Bookman Old Style"/>
          <w:sz w:val="24"/>
          <w:szCs w:val="24"/>
        </w:rPr>
        <w:t xml:space="preserve">.4 </w:t>
      </w:r>
      <w:r w:rsidR="00B018A1" w:rsidRPr="009A3A8A">
        <w:rPr>
          <w:rFonts w:ascii="Bookman Old Style" w:eastAsia="Calibri" w:hAnsi="Bookman Old Style"/>
          <w:sz w:val="24"/>
          <w:szCs w:val="24"/>
        </w:rPr>
        <w:t>A exigência das Licenças Ambientais de Operação (alíneas “i” e “j”</w:t>
      </w:r>
      <w:r w:rsidR="00B018A1">
        <w:rPr>
          <w:rFonts w:ascii="Bookman Old Style" w:eastAsia="Calibri" w:hAnsi="Bookman Old Style"/>
          <w:sz w:val="24"/>
          <w:szCs w:val="24"/>
        </w:rPr>
        <w:t xml:space="preserve"> do item 8.2</w:t>
      </w:r>
      <w:r w:rsidR="00B018A1" w:rsidRPr="009A3A8A">
        <w:rPr>
          <w:rFonts w:ascii="Bookman Old Style" w:eastAsia="Calibri" w:hAnsi="Bookman Old Style"/>
          <w:sz w:val="24"/>
          <w:szCs w:val="24"/>
        </w:rPr>
        <w:t xml:space="preserve">), ao mesmo tempo em que se enquadra na comprovação de capacidade técnica mínima (art. 30 da Lei n. 8.666/93), é justificada pelas disposições da Resolução Consema n. 98/2017, que em seu anexo IV dispõe as atividades sujeitas ao licenciamento ambiental: </w:t>
      </w:r>
    </w:p>
    <w:p w14:paraId="66924C11" w14:textId="77777777" w:rsidR="00B018A1" w:rsidRPr="009A3A8A" w:rsidRDefault="00B018A1" w:rsidP="00B018A1">
      <w:pPr>
        <w:spacing w:after="0" w:line="240" w:lineRule="auto"/>
        <w:contextualSpacing/>
        <w:jc w:val="both"/>
        <w:rPr>
          <w:rFonts w:ascii="Bookman Old Style" w:eastAsia="Calibri" w:hAnsi="Bookman Old Style"/>
          <w:sz w:val="24"/>
          <w:szCs w:val="24"/>
        </w:rPr>
      </w:pPr>
    </w:p>
    <w:tbl>
      <w:tblPr>
        <w:tblStyle w:val="Tabelacomgrade"/>
        <w:tblW w:w="0" w:type="auto"/>
        <w:tblLook w:val="04A0" w:firstRow="1" w:lastRow="0" w:firstColumn="1" w:lastColumn="0" w:noHBand="0" w:noVBand="1"/>
      </w:tblPr>
      <w:tblGrid>
        <w:gridCol w:w="9204"/>
      </w:tblGrid>
      <w:tr w:rsidR="00B018A1" w:rsidRPr="008024B8" w14:paraId="1585926C" w14:textId="77777777" w:rsidTr="00CB65B1">
        <w:tc>
          <w:tcPr>
            <w:tcW w:w="9204" w:type="dxa"/>
          </w:tcPr>
          <w:p w14:paraId="157D0C95" w14:textId="77777777" w:rsidR="00B018A1" w:rsidRPr="009A3A8A" w:rsidRDefault="00B018A1" w:rsidP="00CB65B1">
            <w:pPr>
              <w:contextualSpacing/>
              <w:jc w:val="both"/>
              <w:rPr>
                <w:rFonts w:ascii="Bookman Old Style" w:eastAsia="Calibri" w:hAnsi="Bookman Old Style"/>
                <w:sz w:val="24"/>
                <w:szCs w:val="24"/>
              </w:rPr>
            </w:pPr>
          </w:p>
          <w:p w14:paraId="795872E3" w14:textId="77777777" w:rsidR="00B018A1" w:rsidRPr="009A3A8A" w:rsidRDefault="00B018A1" w:rsidP="00CB65B1">
            <w:pPr>
              <w:contextualSpacing/>
              <w:jc w:val="both"/>
              <w:rPr>
                <w:rFonts w:ascii="Bookman Old Style" w:eastAsia="Calibri" w:hAnsi="Bookman Old Style"/>
                <w:sz w:val="24"/>
                <w:szCs w:val="24"/>
              </w:rPr>
            </w:pPr>
            <w:r w:rsidRPr="009A3A8A">
              <w:rPr>
                <w:rFonts w:ascii="Bookman Old Style" w:eastAsia="Calibri" w:hAnsi="Bookman Old Style"/>
                <w:sz w:val="24"/>
                <w:szCs w:val="24"/>
              </w:rPr>
              <w:t xml:space="preserve">- 34.31.13 - Sistema de tratamento de efluentes sanitários proveniente de serviços de coleta e transporte rodoviário de efluentes sanitários. Pot. Poluidor/Degradador: Ar: P Água: G Solo: M Geral: G Porte Pequeno: </w:t>
            </w:r>
            <w:proofErr w:type="gramStart"/>
            <w:r w:rsidRPr="009A3A8A">
              <w:rPr>
                <w:rFonts w:ascii="Bookman Old Style" w:eastAsia="Calibri" w:hAnsi="Bookman Old Style"/>
                <w:sz w:val="24"/>
                <w:szCs w:val="24"/>
              </w:rPr>
              <w:t>Q(</w:t>
            </w:r>
            <w:proofErr w:type="gramEnd"/>
            <w:r w:rsidRPr="009A3A8A">
              <w:rPr>
                <w:rFonts w:ascii="Bookman Old Style" w:eastAsia="Calibri" w:hAnsi="Bookman Old Style"/>
                <w:sz w:val="24"/>
                <w:szCs w:val="24"/>
              </w:rPr>
              <w:t>2) ≤ 50 (RAP) Porte Médio: 50 &lt; Q(2) &lt; 400 (EAS) Porte Grande: Q(2) ≥ 400 (EAS).</w:t>
            </w:r>
          </w:p>
          <w:p w14:paraId="513C6899" w14:textId="77777777" w:rsidR="00B018A1" w:rsidRPr="009A3A8A" w:rsidRDefault="00B018A1" w:rsidP="00CB65B1">
            <w:pPr>
              <w:contextualSpacing/>
              <w:jc w:val="both"/>
              <w:rPr>
                <w:rFonts w:ascii="Bookman Old Style" w:eastAsia="Calibri" w:hAnsi="Bookman Old Style"/>
                <w:sz w:val="24"/>
                <w:szCs w:val="24"/>
              </w:rPr>
            </w:pPr>
          </w:p>
        </w:tc>
      </w:tr>
      <w:tr w:rsidR="00B018A1" w14:paraId="3BB480A1" w14:textId="77777777" w:rsidTr="00CB65B1">
        <w:tc>
          <w:tcPr>
            <w:tcW w:w="9204" w:type="dxa"/>
          </w:tcPr>
          <w:p w14:paraId="404EEEBC" w14:textId="77777777" w:rsidR="00B018A1" w:rsidRPr="009A3A8A" w:rsidRDefault="00B018A1" w:rsidP="00CB65B1">
            <w:pPr>
              <w:contextualSpacing/>
              <w:jc w:val="both"/>
              <w:rPr>
                <w:rFonts w:ascii="Bookman Old Style" w:eastAsia="Calibri" w:hAnsi="Bookman Old Style"/>
                <w:sz w:val="24"/>
                <w:szCs w:val="24"/>
              </w:rPr>
            </w:pPr>
          </w:p>
          <w:p w14:paraId="2F29704C" w14:textId="77777777" w:rsidR="00B018A1" w:rsidRPr="009A3A8A" w:rsidRDefault="00B018A1" w:rsidP="00CB65B1">
            <w:pPr>
              <w:contextualSpacing/>
              <w:jc w:val="both"/>
              <w:rPr>
                <w:rFonts w:ascii="Bookman Old Style" w:eastAsia="Calibri" w:hAnsi="Bookman Old Style"/>
                <w:sz w:val="24"/>
                <w:szCs w:val="24"/>
              </w:rPr>
            </w:pPr>
            <w:r w:rsidRPr="009A3A8A">
              <w:rPr>
                <w:rFonts w:ascii="Bookman Old Style" w:eastAsia="Calibri" w:hAnsi="Bookman Old Style"/>
                <w:sz w:val="24"/>
                <w:szCs w:val="24"/>
              </w:rPr>
              <w:t>- 53.20.20 - Serviço de coleta e transporte rodoviário de efluentes. Pot. Poluidor/Degradador Ar: P Água: M Solo: M Geral: M Porte Pequeno: NV ≤ 5 Porte Médio: 5 &lt; NV &lt; 20 Porte Grande: NV ≥ 20 Esta atividade será licenciada apenas por meio da expedição de Licença Ambiental de Operação – LAO. (Redação dada pela Resolução CONSEMA nº 123, de 2018).</w:t>
            </w:r>
          </w:p>
          <w:p w14:paraId="63C5F0D1" w14:textId="77777777" w:rsidR="00B018A1" w:rsidRPr="009A3A8A" w:rsidRDefault="00B018A1" w:rsidP="00CB65B1">
            <w:pPr>
              <w:contextualSpacing/>
              <w:jc w:val="both"/>
              <w:rPr>
                <w:rFonts w:ascii="Bookman Old Style" w:eastAsia="Calibri" w:hAnsi="Bookman Old Style"/>
                <w:sz w:val="24"/>
                <w:szCs w:val="24"/>
              </w:rPr>
            </w:pPr>
          </w:p>
        </w:tc>
      </w:tr>
    </w:tbl>
    <w:p w14:paraId="16E793AB" w14:textId="77777777" w:rsidR="001804C5" w:rsidRDefault="001804C5" w:rsidP="001804C5">
      <w:pPr>
        <w:spacing w:after="0" w:line="240" w:lineRule="auto"/>
        <w:contextualSpacing/>
        <w:jc w:val="both"/>
        <w:rPr>
          <w:rFonts w:ascii="Bookman Old Style" w:eastAsia="Calibri" w:hAnsi="Bookman Old Style"/>
          <w:sz w:val="24"/>
          <w:szCs w:val="24"/>
        </w:rPr>
      </w:pPr>
    </w:p>
    <w:p w14:paraId="4D18C636" w14:textId="4F35D9AF" w:rsidR="001804C5" w:rsidRPr="009E7B22" w:rsidRDefault="001804C5" w:rsidP="001804C5">
      <w:pPr>
        <w:spacing w:after="0" w:line="240" w:lineRule="auto"/>
        <w:contextualSpacing/>
        <w:jc w:val="both"/>
        <w:rPr>
          <w:rFonts w:ascii="Bookman Old Style" w:eastAsia="Calibri" w:hAnsi="Bookman Old Style"/>
          <w:sz w:val="24"/>
          <w:szCs w:val="24"/>
        </w:rPr>
      </w:pPr>
      <w:r w:rsidRPr="00CE32FA">
        <w:rPr>
          <w:rFonts w:ascii="Bookman Old Style" w:eastAsia="Calibri" w:hAnsi="Bookman Old Style"/>
          <w:sz w:val="24"/>
          <w:szCs w:val="24"/>
        </w:rPr>
        <w:t>8.</w:t>
      </w:r>
      <w:r>
        <w:rPr>
          <w:rFonts w:ascii="Bookman Old Style" w:eastAsia="Calibri" w:hAnsi="Bookman Old Style"/>
          <w:sz w:val="24"/>
          <w:szCs w:val="24"/>
        </w:rPr>
        <w:t>5</w:t>
      </w:r>
      <w:r w:rsidRPr="00CE32FA">
        <w:rPr>
          <w:rFonts w:ascii="Bookman Old Style" w:eastAsia="Calibri" w:hAnsi="Bookman Old Style"/>
          <w:sz w:val="24"/>
          <w:szCs w:val="24"/>
        </w:rPr>
        <w:t xml:space="preserve"> Os documentos exigidos para habilitação que forem apresentados na fase de credenciamento ficam dispensados de serem apresentados no envelope de n</w:t>
      </w:r>
      <w:r w:rsidRPr="009E7B22">
        <w:rPr>
          <w:rFonts w:ascii="Bookman Old Style" w:eastAsia="Calibri" w:hAnsi="Bookman Old Style"/>
          <w:sz w:val="24"/>
          <w:szCs w:val="24"/>
        </w:rPr>
        <w:t>.</w:t>
      </w:r>
      <w:r w:rsidRPr="00CE32FA">
        <w:rPr>
          <w:rFonts w:ascii="Bookman Old Style" w:eastAsia="Calibri" w:hAnsi="Bookman Old Style"/>
          <w:sz w:val="24"/>
          <w:szCs w:val="24"/>
        </w:rPr>
        <w:t xml:space="preserve"> 02 (dois).</w:t>
      </w:r>
    </w:p>
    <w:p w14:paraId="4A78DD35" w14:textId="77777777" w:rsidR="001804C5" w:rsidRPr="009E7B22" w:rsidRDefault="001804C5" w:rsidP="001804C5">
      <w:pPr>
        <w:spacing w:after="0" w:line="240" w:lineRule="auto"/>
        <w:contextualSpacing/>
        <w:jc w:val="both"/>
        <w:rPr>
          <w:rFonts w:ascii="Bookman Old Style" w:eastAsia="Calibri" w:hAnsi="Bookman Old Style"/>
          <w:sz w:val="24"/>
          <w:szCs w:val="24"/>
        </w:rPr>
      </w:pPr>
    </w:p>
    <w:p w14:paraId="19CB210F" w14:textId="77777777" w:rsidR="001804C5" w:rsidRPr="009A3A8A" w:rsidRDefault="001804C5" w:rsidP="001804C5">
      <w:pPr>
        <w:spacing w:after="0" w:line="240" w:lineRule="auto"/>
        <w:contextualSpacing/>
        <w:jc w:val="both"/>
        <w:rPr>
          <w:rFonts w:ascii="Bookman Old Style" w:eastAsia="Calibri" w:hAnsi="Bookman Old Style"/>
          <w:sz w:val="24"/>
          <w:szCs w:val="24"/>
        </w:rPr>
      </w:pPr>
      <w:r w:rsidRPr="009A3A8A">
        <w:rPr>
          <w:rFonts w:ascii="Bookman Old Style" w:eastAsia="Calibri" w:hAnsi="Bookman Old Style"/>
          <w:sz w:val="24"/>
          <w:szCs w:val="24"/>
        </w:rPr>
        <w:t xml:space="preserve">8.6 Os documentos de habilitação deverão ser apresentados, preferencialmente, </w:t>
      </w:r>
      <w:r w:rsidRPr="009A3A8A">
        <w:rPr>
          <w:rFonts w:ascii="Bookman Old Style" w:eastAsia="Calibri" w:hAnsi="Bookman Old Style"/>
          <w:sz w:val="24"/>
          <w:szCs w:val="24"/>
          <w:u w:val="single"/>
        </w:rPr>
        <w:t>na mesma ordem disposta no presente edital</w:t>
      </w:r>
      <w:r w:rsidRPr="009A3A8A">
        <w:rPr>
          <w:rFonts w:ascii="Bookman Old Style" w:eastAsia="Calibri" w:hAnsi="Bookman Old Style"/>
          <w:sz w:val="24"/>
          <w:szCs w:val="24"/>
        </w:rPr>
        <w:t>, facultando-se que a documentação que eventualmente não estiver assinada possa ser subscrita caso presente o representante legal da empresa ou pessoa com poderes para representá-lo, desde que o documento tenha sido devidamente apresentado no interior do envelope e que não existam irregularidades que impeçam a sua consideração para os fins desta licitação.</w:t>
      </w:r>
    </w:p>
    <w:p w14:paraId="20BFF805" w14:textId="77777777" w:rsidR="001804C5" w:rsidRPr="009A3A8A" w:rsidRDefault="001804C5" w:rsidP="001804C5">
      <w:pPr>
        <w:spacing w:after="0" w:line="240" w:lineRule="auto"/>
        <w:contextualSpacing/>
        <w:jc w:val="both"/>
        <w:rPr>
          <w:rFonts w:ascii="Bookman Old Style" w:eastAsia="Calibri" w:hAnsi="Bookman Old Style"/>
          <w:sz w:val="24"/>
          <w:szCs w:val="24"/>
        </w:rPr>
      </w:pPr>
    </w:p>
    <w:p w14:paraId="7F9A9ACC" w14:textId="77777777" w:rsidR="001804C5" w:rsidRPr="009A3A8A" w:rsidRDefault="001804C5" w:rsidP="001804C5">
      <w:pPr>
        <w:spacing w:after="0" w:line="240" w:lineRule="auto"/>
        <w:contextualSpacing/>
        <w:jc w:val="both"/>
        <w:rPr>
          <w:rFonts w:ascii="Bookman Old Style" w:eastAsia="Calibri" w:hAnsi="Bookman Old Style"/>
          <w:sz w:val="24"/>
          <w:szCs w:val="24"/>
        </w:rPr>
      </w:pPr>
      <w:r w:rsidRPr="009A3A8A">
        <w:rPr>
          <w:rFonts w:ascii="Bookman Old Style" w:eastAsia="Calibri" w:hAnsi="Bookman Old Style"/>
          <w:sz w:val="24"/>
          <w:szCs w:val="24"/>
        </w:rPr>
        <w:t>8.7 A autenticação dos documentos apresentados no interior do envelope de habilitação poderá ser realizada, por servidor público, durante a sessão licitatória, desde que presente o original (art. 32 da Lei n. 8.666/93) (Acórdão n. 2835/2016-Plenário, TCU).</w:t>
      </w:r>
    </w:p>
    <w:p w14:paraId="69319325" w14:textId="77777777" w:rsidR="001804C5" w:rsidRPr="009A3A8A" w:rsidRDefault="001804C5" w:rsidP="001804C5">
      <w:pPr>
        <w:spacing w:after="0" w:line="240" w:lineRule="auto"/>
        <w:contextualSpacing/>
        <w:jc w:val="both"/>
        <w:rPr>
          <w:rFonts w:ascii="Bookman Old Style" w:eastAsia="Calibri" w:hAnsi="Bookman Old Style"/>
          <w:sz w:val="24"/>
          <w:szCs w:val="24"/>
        </w:rPr>
      </w:pPr>
    </w:p>
    <w:p w14:paraId="2DE6E934" w14:textId="77777777" w:rsidR="001804C5" w:rsidRPr="00055B8D" w:rsidRDefault="001804C5" w:rsidP="001804C5">
      <w:pPr>
        <w:spacing w:after="0" w:line="240" w:lineRule="auto"/>
        <w:contextualSpacing/>
        <w:jc w:val="both"/>
        <w:rPr>
          <w:rFonts w:ascii="Bookman Old Style" w:eastAsia="Calibri" w:hAnsi="Bookman Old Style"/>
          <w:sz w:val="24"/>
          <w:szCs w:val="24"/>
        </w:rPr>
      </w:pPr>
      <w:r w:rsidRPr="009A3A8A">
        <w:rPr>
          <w:rFonts w:ascii="Bookman Old Style" w:eastAsia="Calibri" w:hAnsi="Bookman Old Style"/>
          <w:sz w:val="24"/>
          <w:szCs w:val="24"/>
        </w:rPr>
        <w:t xml:space="preserve">8.8 Persistindo dúvida acerca da legitimidade dos documentos apresentados, o pregoeiro, em conjunto à equipe de apoio, poderá suspender o procedimento a fim de realizar diligência, permitindo-se, inclusive, a abertura de prazo para </w:t>
      </w:r>
      <w:r w:rsidRPr="009A3A8A">
        <w:rPr>
          <w:rFonts w:ascii="Bookman Old Style" w:eastAsia="Calibri" w:hAnsi="Bookman Old Style"/>
          <w:sz w:val="24"/>
          <w:szCs w:val="24"/>
        </w:rPr>
        <w:lastRenderedPageBreak/>
        <w:t>que as licitantes sanem eventuais irregularidades nos documentos de habilitação, desde que pré-existentes (art. 43, § 3º, da Lei n. 8.666/93) (Acórdão n. 2036/2022 – Plenário, TCU).</w:t>
      </w:r>
    </w:p>
    <w:p w14:paraId="0E8D45E9" w14:textId="77777777" w:rsidR="001804C5" w:rsidRPr="00CE32FA" w:rsidRDefault="001804C5" w:rsidP="001804C5">
      <w:pPr>
        <w:spacing w:after="0" w:line="240" w:lineRule="auto"/>
        <w:contextualSpacing/>
        <w:jc w:val="both"/>
        <w:rPr>
          <w:rFonts w:ascii="Bookman Old Style" w:eastAsia="Calibri" w:hAnsi="Bookman Old Style"/>
          <w:sz w:val="24"/>
          <w:szCs w:val="24"/>
        </w:rPr>
      </w:pPr>
    </w:p>
    <w:p w14:paraId="5CBFC333" w14:textId="77777777" w:rsidR="001804C5" w:rsidRPr="00CE32FA" w:rsidRDefault="001804C5" w:rsidP="001804C5">
      <w:pPr>
        <w:spacing w:after="0" w:line="240" w:lineRule="auto"/>
        <w:contextualSpacing/>
        <w:jc w:val="both"/>
        <w:rPr>
          <w:rFonts w:ascii="Bookman Old Style" w:eastAsia="Calibri" w:hAnsi="Bookman Old Style"/>
          <w:sz w:val="24"/>
          <w:szCs w:val="24"/>
        </w:rPr>
      </w:pPr>
      <w:r w:rsidRPr="00CE32FA">
        <w:rPr>
          <w:rFonts w:ascii="Bookman Old Style" w:eastAsia="Calibri" w:hAnsi="Bookman Old Style"/>
          <w:sz w:val="24"/>
          <w:szCs w:val="24"/>
        </w:rPr>
        <w:t>8.</w:t>
      </w:r>
      <w:r>
        <w:rPr>
          <w:rFonts w:ascii="Bookman Old Style" w:eastAsia="Calibri" w:hAnsi="Bookman Old Style"/>
          <w:sz w:val="24"/>
          <w:szCs w:val="24"/>
        </w:rPr>
        <w:t>9</w:t>
      </w:r>
      <w:r w:rsidRPr="00CE32FA">
        <w:rPr>
          <w:rFonts w:ascii="Bookman Old Style" w:eastAsia="Calibri" w:hAnsi="Bookman Old Style"/>
          <w:sz w:val="24"/>
          <w:szCs w:val="24"/>
        </w:rPr>
        <w:t xml:space="preserve"> </w:t>
      </w:r>
      <w:r w:rsidRPr="009F21B3">
        <w:rPr>
          <w:rFonts w:ascii="Bookman Old Style" w:eastAsia="Calibri" w:hAnsi="Bookman Old Style"/>
          <w:b/>
          <w:bCs/>
          <w:sz w:val="24"/>
          <w:szCs w:val="24"/>
          <w:u w:val="single"/>
        </w:rPr>
        <w:t xml:space="preserve">Toda a documentação exigida para habilitação deverá ser apresentada em via original ou em fotocópia autenticada por cartório competente ou por servidor designado pela Administração Pública ou </w:t>
      </w:r>
      <w:r w:rsidRPr="009F21B3">
        <w:rPr>
          <w:rFonts w:ascii="Bookman Old Style" w:eastAsia="Calibri" w:hAnsi="Bookman Old Style" w:cs="Arial"/>
          <w:b/>
          <w:bCs/>
          <w:sz w:val="24"/>
          <w:szCs w:val="24"/>
          <w:u w:val="single"/>
        </w:rPr>
        <w:t>publicado em órgão da imprensa oficial</w:t>
      </w:r>
      <w:r w:rsidRPr="00CE32FA">
        <w:rPr>
          <w:rFonts w:ascii="Bookman Old Style" w:eastAsia="Calibri" w:hAnsi="Bookman Old Style"/>
          <w:sz w:val="24"/>
          <w:szCs w:val="24"/>
        </w:rPr>
        <w:t>, observando-se, no que couber, as disposições da Lei n. 13.726/2018, mormente no que tange ao seu artigo 3º (terceiro).</w:t>
      </w:r>
    </w:p>
    <w:p w14:paraId="43B06746" w14:textId="77777777" w:rsidR="001804C5" w:rsidRPr="00CE32FA" w:rsidRDefault="001804C5" w:rsidP="001804C5">
      <w:pPr>
        <w:spacing w:after="0" w:line="240" w:lineRule="auto"/>
        <w:contextualSpacing/>
        <w:jc w:val="both"/>
        <w:rPr>
          <w:rFonts w:ascii="Bookman Old Style" w:eastAsia="Calibri" w:hAnsi="Bookman Old Style"/>
          <w:sz w:val="24"/>
          <w:szCs w:val="24"/>
        </w:rPr>
      </w:pPr>
    </w:p>
    <w:p w14:paraId="6176C9E9" w14:textId="15986929" w:rsidR="001804C5" w:rsidRPr="00CE32FA" w:rsidRDefault="001804C5" w:rsidP="001804C5">
      <w:pPr>
        <w:spacing w:after="0" w:line="240" w:lineRule="auto"/>
        <w:contextualSpacing/>
        <w:jc w:val="both"/>
        <w:rPr>
          <w:rFonts w:ascii="Bookman Old Style" w:eastAsia="Calibri" w:hAnsi="Bookman Old Style"/>
          <w:sz w:val="24"/>
          <w:szCs w:val="24"/>
        </w:rPr>
      </w:pPr>
      <w:r w:rsidRPr="00CE32FA">
        <w:rPr>
          <w:rFonts w:ascii="Bookman Old Style" w:eastAsia="Calibri" w:hAnsi="Bookman Old Style"/>
          <w:sz w:val="24"/>
          <w:szCs w:val="24"/>
        </w:rPr>
        <w:t>8.</w:t>
      </w:r>
      <w:r>
        <w:rPr>
          <w:rFonts w:ascii="Bookman Old Style" w:eastAsia="Calibri" w:hAnsi="Bookman Old Style"/>
          <w:sz w:val="24"/>
          <w:szCs w:val="24"/>
        </w:rPr>
        <w:t>10</w:t>
      </w:r>
      <w:r w:rsidRPr="00CE32FA">
        <w:rPr>
          <w:rFonts w:ascii="Bookman Old Style" w:eastAsia="Calibri" w:hAnsi="Bookman Old Style"/>
          <w:sz w:val="24"/>
          <w:szCs w:val="24"/>
        </w:rPr>
        <w:t xml:space="preserve"> Os documentos apresentados com validade expirada acarretarão a inabilitação da licitante</w:t>
      </w:r>
      <w:r w:rsidR="00C5076C">
        <w:rPr>
          <w:rFonts w:ascii="Bookman Old Style" w:eastAsia="Calibri" w:hAnsi="Bookman Old Style"/>
          <w:sz w:val="24"/>
          <w:szCs w:val="24"/>
        </w:rPr>
        <w:t>, resguardada a possibilidade de diligências prevista no item 8.8 do presente edital</w:t>
      </w:r>
      <w:r w:rsidRPr="00CE32FA">
        <w:rPr>
          <w:rFonts w:ascii="Bookman Old Style" w:eastAsia="Calibri" w:hAnsi="Bookman Old Style"/>
          <w:sz w:val="24"/>
          <w:szCs w:val="24"/>
        </w:rPr>
        <w:t>.</w:t>
      </w:r>
    </w:p>
    <w:p w14:paraId="252CD58D" w14:textId="77777777" w:rsidR="001804C5" w:rsidRPr="00CE32FA" w:rsidRDefault="001804C5" w:rsidP="001804C5">
      <w:pPr>
        <w:autoSpaceDE w:val="0"/>
        <w:autoSpaceDN w:val="0"/>
        <w:adjustRightInd w:val="0"/>
        <w:spacing w:after="0" w:line="240" w:lineRule="auto"/>
        <w:contextualSpacing/>
        <w:jc w:val="both"/>
        <w:rPr>
          <w:rFonts w:ascii="Bookman Old Style" w:eastAsia="Calibri" w:hAnsi="Bookman Old Style"/>
          <w:sz w:val="24"/>
          <w:szCs w:val="24"/>
        </w:rPr>
      </w:pPr>
    </w:p>
    <w:p w14:paraId="440936E6" w14:textId="77777777" w:rsidR="001804C5" w:rsidRPr="00CE32FA" w:rsidRDefault="001804C5" w:rsidP="001804C5">
      <w:pPr>
        <w:spacing w:after="0" w:line="240" w:lineRule="auto"/>
        <w:contextualSpacing/>
        <w:jc w:val="both"/>
        <w:rPr>
          <w:rFonts w:ascii="Bookman Old Style" w:eastAsia="Calibri" w:hAnsi="Bookman Old Style"/>
          <w:sz w:val="24"/>
          <w:szCs w:val="24"/>
        </w:rPr>
      </w:pPr>
      <w:r w:rsidRPr="00CE32FA">
        <w:rPr>
          <w:rFonts w:ascii="Bookman Old Style" w:eastAsia="Calibri" w:hAnsi="Bookman Old Style"/>
          <w:sz w:val="24"/>
          <w:szCs w:val="24"/>
        </w:rPr>
        <w:t>8.</w:t>
      </w:r>
      <w:r>
        <w:rPr>
          <w:rFonts w:ascii="Bookman Old Style" w:eastAsia="Calibri" w:hAnsi="Bookman Old Style"/>
          <w:sz w:val="24"/>
          <w:szCs w:val="24"/>
        </w:rPr>
        <w:t>11</w:t>
      </w:r>
      <w:r w:rsidRPr="00CE32FA">
        <w:rPr>
          <w:rFonts w:ascii="Bookman Old Style" w:eastAsia="Calibri" w:hAnsi="Bookman Old Style"/>
          <w:sz w:val="24"/>
          <w:szCs w:val="24"/>
        </w:rPr>
        <w:t xml:space="preserve"> Não serão aceitos documentos cujas datas estejam rasuradas ou não sejam cópias legítimas.</w:t>
      </w:r>
    </w:p>
    <w:p w14:paraId="308BE3A2" w14:textId="77777777" w:rsidR="001804C5" w:rsidRPr="00CE32FA" w:rsidRDefault="001804C5" w:rsidP="001804C5">
      <w:pPr>
        <w:spacing w:after="0" w:line="240" w:lineRule="auto"/>
        <w:contextualSpacing/>
        <w:jc w:val="both"/>
        <w:rPr>
          <w:rFonts w:ascii="Bookman Old Style" w:eastAsia="Calibri" w:hAnsi="Bookman Old Style" w:cs="Arial"/>
          <w:sz w:val="24"/>
          <w:szCs w:val="24"/>
        </w:rPr>
      </w:pPr>
    </w:p>
    <w:p w14:paraId="01A87BAC" w14:textId="77777777" w:rsidR="001804C5" w:rsidRPr="00CE32FA" w:rsidRDefault="001804C5" w:rsidP="001804C5">
      <w:pPr>
        <w:spacing w:after="0" w:line="240" w:lineRule="auto"/>
        <w:contextualSpacing/>
        <w:jc w:val="both"/>
        <w:rPr>
          <w:rFonts w:ascii="Bookman Old Style" w:eastAsia="Calibri" w:hAnsi="Bookman Old Style" w:cs="Arial"/>
          <w:sz w:val="24"/>
          <w:szCs w:val="24"/>
        </w:rPr>
      </w:pPr>
      <w:r w:rsidRPr="00CE32FA">
        <w:rPr>
          <w:rFonts w:ascii="Bookman Old Style" w:eastAsia="Calibri" w:hAnsi="Bookman Old Style" w:cs="Arial"/>
          <w:sz w:val="24"/>
          <w:szCs w:val="24"/>
        </w:rPr>
        <w:t>8.</w:t>
      </w:r>
      <w:r w:rsidRPr="009E7B22">
        <w:rPr>
          <w:rFonts w:ascii="Bookman Old Style" w:eastAsia="Calibri" w:hAnsi="Bookman Old Style" w:cs="Arial"/>
          <w:sz w:val="24"/>
          <w:szCs w:val="24"/>
        </w:rPr>
        <w:t>1</w:t>
      </w:r>
      <w:r>
        <w:rPr>
          <w:rFonts w:ascii="Bookman Old Style" w:eastAsia="Calibri" w:hAnsi="Bookman Old Style" w:cs="Arial"/>
          <w:sz w:val="24"/>
          <w:szCs w:val="24"/>
        </w:rPr>
        <w:t>2</w:t>
      </w:r>
      <w:r w:rsidRPr="00CE32FA">
        <w:rPr>
          <w:rFonts w:ascii="Bookman Old Style" w:eastAsia="Calibri" w:hAnsi="Bookman Old Style" w:cs="Arial"/>
          <w:sz w:val="24"/>
          <w:szCs w:val="24"/>
        </w:rPr>
        <w:t xml:space="preserve"> </w:t>
      </w:r>
      <w:proofErr w:type="gramStart"/>
      <w:r w:rsidRPr="00AD63BB">
        <w:rPr>
          <w:rFonts w:ascii="Bookman Old Style" w:eastAsia="Calibri" w:hAnsi="Bookman Old Style" w:cs="Arial"/>
          <w:b/>
          <w:bCs/>
          <w:sz w:val="24"/>
          <w:szCs w:val="24"/>
          <w:u w:val="single"/>
        </w:rPr>
        <w:t>Os documentos sem validade expressa</w:t>
      </w:r>
      <w:proofErr w:type="gramEnd"/>
      <w:r w:rsidRPr="00AD63BB">
        <w:rPr>
          <w:rFonts w:ascii="Bookman Old Style" w:eastAsia="Calibri" w:hAnsi="Bookman Old Style" w:cs="Arial"/>
          <w:b/>
          <w:bCs/>
          <w:sz w:val="24"/>
          <w:szCs w:val="24"/>
          <w:u w:val="single"/>
        </w:rPr>
        <w:t xml:space="preserve"> considerar-se-á como sendo 60 (sessenta) dias da data de sua emissão</w:t>
      </w:r>
      <w:r w:rsidRPr="00CE32FA">
        <w:rPr>
          <w:rFonts w:ascii="Bookman Old Style" w:eastAsia="Calibri" w:hAnsi="Bookman Old Style" w:cs="Arial"/>
          <w:sz w:val="24"/>
          <w:szCs w:val="24"/>
        </w:rPr>
        <w:t>.</w:t>
      </w:r>
    </w:p>
    <w:p w14:paraId="379D2357" w14:textId="77777777" w:rsidR="001804C5" w:rsidRPr="00CE32FA" w:rsidRDefault="001804C5" w:rsidP="001804C5">
      <w:pPr>
        <w:spacing w:after="0" w:line="240" w:lineRule="auto"/>
        <w:contextualSpacing/>
        <w:jc w:val="both"/>
        <w:rPr>
          <w:rFonts w:ascii="Bookman Old Style" w:eastAsia="Calibri" w:hAnsi="Bookman Old Style" w:cs="Arial"/>
          <w:sz w:val="24"/>
          <w:szCs w:val="24"/>
        </w:rPr>
      </w:pPr>
    </w:p>
    <w:p w14:paraId="2261A0BE" w14:textId="77777777" w:rsidR="001804C5" w:rsidRPr="00CE32FA" w:rsidRDefault="001804C5" w:rsidP="001804C5">
      <w:pPr>
        <w:spacing w:after="0" w:line="240" w:lineRule="auto"/>
        <w:contextualSpacing/>
        <w:jc w:val="both"/>
        <w:rPr>
          <w:rFonts w:ascii="Bookman Old Style" w:eastAsia="Calibri" w:hAnsi="Bookman Old Style"/>
          <w:sz w:val="24"/>
          <w:szCs w:val="24"/>
        </w:rPr>
      </w:pPr>
      <w:r w:rsidRPr="00CE32FA">
        <w:rPr>
          <w:rFonts w:ascii="Bookman Old Style" w:eastAsia="Calibri" w:hAnsi="Bookman Old Style" w:cs="Arial"/>
          <w:sz w:val="24"/>
          <w:szCs w:val="24"/>
        </w:rPr>
        <w:t>8.</w:t>
      </w:r>
      <w:r w:rsidRPr="009E7B22">
        <w:rPr>
          <w:rFonts w:ascii="Bookman Old Style" w:eastAsia="Calibri" w:hAnsi="Bookman Old Style" w:cs="Arial"/>
          <w:sz w:val="24"/>
          <w:szCs w:val="24"/>
        </w:rPr>
        <w:t>1</w:t>
      </w:r>
      <w:r>
        <w:rPr>
          <w:rFonts w:ascii="Bookman Old Style" w:eastAsia="Calibri" w:hAnsi="Bookman Old Style" w:cs="Arial"/>
          <w:sz w:val="24"/>
          <w:szCs w:val="24"/>
        </w:rPr>
        <w:t>3</w:t>
      </w:r>
      <w:r w:rsidRPr="00CE32FA">
        <w:rPr>
          <w:rFonts w:ascii="Bookman Old Style" w:eastAsia="Calibri" w:hAnsi="Bookman Old Style" w:cs="Arial"/>
          <w:sz w:val="24"/>
          <w:szCs w:val="24"/>
        </w:rPr>
        <w:t xml:space="preserve"> </w:t>
      </w:r>
      <w:r w:rsidRPr="00CE32FA">
        <w:rPr>
          <w:rFonts w:ascii="Bookman Old Style" w:eastAsia="Calibri" w:hAnsi="Bookman Old Style"/>
          <w:sz w:val="24"/>
          <w:szCs w:val="24"/>
        </w:rPr>
        <w:t>Os licitantes na condição de microempresa e empresa de pequeno porte, enquadradas de acordo com a Lei Complementar n</w:t>
      </w:r>
      <w:r w:rsidRPr="009E7B22">
        <w:rPr>
          <w:rFonts w:ascii="Bookman Old Style" w:eastAsia="Calibri" w:hAnsi="Bookman Old Style"/>
          <w:sz w:val="24"/>
          <w:szCs w:val="24"/>
        </w:rPr>
        <w:t>.</w:t>
      </w:r>
      <w:r w:rsidRPr="00CE32FA">
        <w:rPr>
          <w:rFonts w:ascii="Bookman Old Style" w:eastAsia="Calibri" w:hAnsi="Bookman Old Style"/>
          <w:sz w:val="24"/>
          <w:szCs w:val="24"/>
        </w:rPr>
        <w:t xml:space="preserve"> 123/2006, que tiverem interesse de gozar dos direitos constantes nos artigos 42 a 46 da referida Lei Complementar, deverão apresentar, fora dos envelopes 01 e 02, certidão da Junta Comercial ou do Registro Civil de Pessoas Jurídicas, comprovando essa situação.</w:t>
      </w:r>
    </w:p>
    <w:p w14:paraId="166059B0" w14:textId="77777777" w:rsidR="001804C5" w:rsidRPr="00055B8D" w:rsidRDefault="001804C5" w:rsidP="001804C5">
      <w:pPr>
        <w:pBdr>
          <w:top w:val="single" w:sz="4" w:space="10" w:color="4472C4" w:themeColor="accent1"/>
          <w:bottom w:val="single" w:sz="4" w:space="10" w:color="4472C4" w:themeColor="accent1"/>
        </w:pBdr>
        <w:spacing w:before="360" w:after="360" w:line="276" w:lineRule="auto"/>
        <w:ind w:left="864" w:right="864"/>
        <w:jc w:val="center"/>
        <w:rPr>
          <w:rFonts w:ascii="Bookman Old Style" w:eastAsia="Calibri" w:hAnsi="Bookman Old Style"/>
          <w:b/>
          <w:iCs/>
          <w:sz w:val="24"/>
          <w:szCs w:val="24"/>
        </w:rPr>
      </w:pPr>
      <w:r w:rsidRPr="00055B8D">
        <w:rPr>
          <w:rFonts w:ascii="Bookman Old Style" w:eastAsia="Calibri" w:hAnsi="Bookman Old Style"/>
          <w:b/>
          <w:iCs/>
          <w:sz w:val="24"/>
          <w:szCs w:val="24"/>
        </w:rPr>
        <w:t>9. DA ABERTURA DOS ENVELOPES</w:t>
      </w:r>
    </w:p>
    <w:p w14:paraId="095D856A" w14:textId="033C710F" w:rsidR="001804C5" w:rsidRPr="00055B8D" w:rsidRDefault="001804C5" w:rsidP="001804C5">
      <w:pPr>
        <w:spacing w:after="0" w:line="240" w:lineRule="auto"/>
        <w:jc w:val="both"/>
        <w:rPr>
          <w:rFonts w:ascii="Bookman Old Style" w:eastAsia="Times New Roman" w:hAnsi="Bookman Old Style"/>
          <w:sz w:val="24"/>
          <w:szCs w:val="24"/>
          <w:lang w:eastAsia="pt-BR"/>
        </w:rPr>
      </w:pPr>
      <w:r w:rsidRPr="00055B8D">
        <w:rPr>
          <w:rFonts w:ascii="Bookman Old Style" w:eastAsia="Times New Roman" w:hAnsi="Bookman Old Style"/>
          <w:sz w:val="24"/>
          <w:szCs w:val="24"/>
          <w:lang w:eastAsia="pt-BR"/>
        </w:rPr>
        <w:t>9.1 Serão abertos preliminarmente os envelopes contendo as propostas de preços, que deverão estar em conformidade com as exigências do presente edital, ocasião em que se classificará a proposta de MENOR PREÇO UNITÁRIO POR ITEM e aquelas que apresentem valores sucessivos e superiores até o limite de 10% (dez por cento), relativamente à de menor preço (art. 4º, VIII, da Lei n. 10.520/2002), sendo que, não havendo pelo menos 03 (três) ofertas nas condições acima definidas, poderão os autores das melhores propostas, até o máximo de 03 (três), oferecer novos lances verbais e sucessivos, quaisquer que sejam os preços oferecidos (art. 4º, IX, da Lei n. 10.520/2002).</w:t>
      </w:r>
    </w:p>
    <w:p w14:paraId="63D3EA21" w14:textId="77777777" w:rsidR="001804C5" w:rsidRPr="00055B8D" w:rsidRDefault="001804C5" w:rsidP="001804C5">
      <w:pPr>
        <w:spacing w:after="0" w:line="240" w:lineRule="auto"/>
        <w:ind w:firstLine="1134"/>
        <w:jc w:val="both"/>
        <w:rPr>
          <w:rFonts w:ascii="Bookman Old Style" w:eastAsia="Times New Roman" w:hAnsi="Bookman Old Style"/>
          <w:sz w:val="24"/>
          <w:szCs w:val="24"/>
          <w:lang w:eastAsia="pt-BR"/>
        </w:rPr>
      </w:pPr>
    </w:p>
    <w:p w14:paraId="53C9DDC9" w14:textId="77777777" w:rsidR="001804C5" w:rsidRPr="00055B8D" w:rsidRDefault="001804C5" w:rsidP="001804C5">
      <w:pPr>
        <w:spacing w:after="0" w:line="240" w:lineRule="auto"/>
        <w:jc w:val="both"/>
        <w:rPr>
          <w:rFonts w:ascii="Bookman Old Style" w:eastAsia="Times New Roman" w:hAnsi="Bookman Old Style"/>
          <w:sz w:val="24"/>
          <w:szCs w:val="24"/>
          <w:lang w:eastAsia="pt-BR"/>
        </w:rPr>
      </w:pPr>
      <w:r w:rsidRPr="00055B8D">
        <w:rPr>
          <w:rFonts w:ascii="Bookman Old Style" w:eastAsia="Times New Roman" w:hAnsi="Bookman Old Style"/>
          <w:sz w:val="24"/>
          <w:szCs w:val="24"/>
          <w:lang w:eastAsia="pt-BR"/>
        </w:rPr>
        <w:t>9.2 Encerrada a etapa competitiva e ordenadas as ofertas, de acordo com o menor preço apresentado, o pregoeiro verificará a aceitabilidade da proposta de valor menor comparando-a com os valores consignados no edital, decidindo, motivadamente, a respeito.</w:t>
      </w:r>
    </w:p>
    <w:p w14:paraId="024E5425" w14:textId="77777777" w:rsidR="001804C5" w:rsidRPr="00055B8D" w:rsidRDefault="001804C5" w:rsidP="001804C5">
      <w:pPr>
        <w:spacing w:after="0" w:line="240" w:lineRule="auto"/>
        <w:ind w:firstLine="1134"/>
        <w:jc w:val="both"/>
        <w:rPr>
          <w:rFonts w:ascii="Bookman Old Style" w:eastAsia="Times New Roman" w:hAnsi="Bookman Old Style"/>
          <w:sz w:val="24"/>
          <w:szCs w:val="24"/>
          <w:lang w:eastAsia="pt-BR"/>
        </w:rPr>
      </w:pPr>
    </w:p>
    <w:p w14:paraId="11FEC70B" w14:textId="77777777" w:rsidR="001804C5" w:rsidRPr="00055B8D" w:rsidRDefault="001804C5" w:rsidP="001804C5">
      <w:pPr>
        <w:spacing w:after="0" w:line="240" w:lineRule="auto"/>
        <w:jc w:val="both"/>
        <w:rPr>
          <w:rFonts w:ascii="Bookman Old Style" w:eastAsia="Times New Roman" w:hAnsi="Bookman Old Style"/>
          <w:sz w:val="24"/>
          <w:szCs w:val="24"/>
          <w:lang w:eastAsia="pt-BR"/>
        </w:rPr>
      </w:pPr>
      <w:r w:rsidRPr="00055B8D">
        <w:rPr>
          <w:rFonts w:ascii="Bookman Old Style" w:eastAsia="Times New Roman" w:hAnsi="Bookman Old Style"/>
          <w:sz w:val="24"/>
          <w:szCs w:val="24"/>
          <w:lang w:eastAsia="pt-BR"/>
        </w:rPr>
        <w:t>9.3 Sendo considerada aceitável a proposta do licitante que apresentou o menor preço, e atendendo à LC n. 123/2006, o pregoeiro procederá à abertura de seu envelope n</w:t>
      </w:r>
      <w:r w:rsidRPr="009E7B22">
        <w:rPr>
          <w:rFonts w:ascii="Bookman Old Style" w:eastAsia="Times New Roman" w:hAnsi="Bookman Old Style"/>
          <w:sz w:val="24"/>
          <w:szCs w:val="24"/>
          <w:lang w:eastAsia="pt-BR"/>
        </w:rPr>
        <w:t>.</w:t>
      </w:r>
      <w:r w:rsidRPr="00055B8D">
        <w:rPr>
          <w:rFonts w:ascii="Bookman Old Style" w:eastAsia="Times New Roman" w:hAnsi="Bookman Old Style"/>
          <w:sz w:val="24"/>
          <w:szCs w:val="24"/>
          <w:lang w:eastAsia="pt-BR"/>
        </w:rPr>
        <w:t xml:space="preserve"> 02 – documentação –, para verificação do atendimento das condições de habilitação fixadas neste edital.</w:t>
      </w:r>
    </w:p>
    <w:p w14:paraId="76269BEE" w14:textId="77777777" w:rsidR="001804C5" w:rsidRPr="00055B8D" w:rsidRDefault="001804C5" w:rsidP="001804C5">
      <w:pPr>
        <w:spacing w:after="0" w:line="240" w:lineRule="auto"/>
        <w:jc w:val="both"/>
        <w:rPr>
          <w:rFonts w:ascii="Bookman Old Style" w:eastAsia="Times New Roman" w:hAnsi="Bookman Old Style"/>
          <w:sz w:val="24"/>
          <w:szCs w:val="24"/>
          <w:lang w:eastAsia="pt-BR"/>
        </w:rPr>
      </w:pPr>
    </w:p>
    <w:p w14:paraId="4238ED60" w14:textId="77777777" w:rsidR="001804C5" w:rsidRPr="00055B8D" w:rsidRDefault="001804C5" w:rsidP="001804C5">
      <w:pPr>
        <w:spacing w:after="0" w:line="240" w:lineRule="auto"/>
        <w:jc w:val="both"/>
        <w:rPr>
          <w:rFonts w:ascii="Bookman Old Style" w:eastAsia="Times New Roman" w:hAnsi="Bookman Old Style"/>
          <w:sz w:val="24"/>
          <w:szCs w:val="24"/>
          <w:lang w:eastAsia="pt-BR"/>
        </w:rPr>
      </w:pPr>
      <w:r w:rsidRPr="00055B8D">
        <w:rPr>
          <w:rFonts w:ascii="Bookman Old Style" w:eastAsia="Times New Roman" w:hAnsi="Bookman Old Style"/>
          <w:sz w:val="24"/>
          <w:szCs w:val="24"/>
          <w:lang w:eastAsia="pt-BR"/>
        </w:rPr>
        <w:t xml:space="preserve">9.4 </w:t>
      </w:r>
      <w:r w:rsidRPr="009E7B22">
        <w:rPr>
          <w:rFonts w:ascii="Bookman Old Style" w:eastAsia="Times New Roman" w:hAnsi="Bookman Old Style"/>
          <w:sz w:val="24"/>
          <w:szCs w:val="24"/>
          <w:lang w:eastAsia="pt-BR"/>
        </w:rPr>
        <w:t>Constatada a conformidade da documentação com as exigências impostas pelo edital, o licitante será declarado vencedor, sendo-lhe adjudicado o objeto, sendo, contudo, inabilitado se a documentação não estiver completa e correta ou contrariar qualquer dispositivo deste edital, ressalvada a possibilidade de diligências, nos termos do presente edital.</w:t>
      </w:r>
    </w:p>
    <w:p w14:paraId="1CF755B7" w14:textId="77777777" w:rsidR="001804C5" w:rsidRPr="00055B8D" w:rsidRDefault="001804C5" w:rsidP="001804C5">
      <w:pPr>
        <w:spacing w:after="0" w:line="240" w:lineRule="auto"/>
        <w:ind w:firstLine="1134"/>
        <w:jc w:val="both"/>
        <w:rPr>
          <w:rFonts w:ascii="Bookman Old Style" w:eastAsia="Times New Roman" w:hAnsi="Bookman Old Style"/>
          <w:sz w:val="24"/>
          <w:szCs w:val="24"/>
          <w:lang w:eastAsia="pt-BR"/>
        </w:rPr>
      </w:pPr>
    </w:p>
    <w:p w14:paraId="57A01F27" w14:textId="77777777" w:rsidR="001804C5" w:rsidRPr="00055B8D" w:rsidRDefault="001804C5" w:rsidP="001804C5">
      <w:pPr>
        <w:spacing w:after="0" w:line="240" w:lineRule="auto"/>
        <w:jc w:val="both"/>
        <w:rPr>
          <w:rFonts w:ascii="Bookman Old Style" w:eastAsia="Times New Roman" w:hAnsi="Bookman Old Style"/>
          <w:sz w:val="24"/>
          <w:szCs w:val="24"/>
          <w:lang w:eastAsia="pt-BR"/>
        </w:rPr>
      </w:pPr>
      <w:r w:rsidRPr="00055B8D">
        <w:rPr>
          <w:rFonts w:ascii="Bookman Old Style" w:eastAsia="Times New Roman" w:hAnsi="Bookman Old Style"/>
          <w:sz w:val="24"/>
          <w:szCs w:val="24"/>
          <w:lang w:eastAsia="pt-BR"/>
        </w:rPr>
        <w:t xml:space="preserve">9.5 Caso o licitante enquadrado na LC n. 123/2006 desatenda às exigências </w:t>
      </w:r>
      <w:proofErr w:type="spellStart"/>
      <w:r w:rsidRPr="00055B8D">
        <w:rPr>
          <w:rFonts w:ascii="Bookman Old Style" w:eastAsia="Times New Roman" w:hAnsi="Bookman Old Style"/>
          <w:sz w:val="24"/>
          <w:szCs w:val="24"/>
          <w:lang w:eastAsia="pt-BR"/>
        </w:rPr>
        <w:t>habilitatórias</w:t>
      </w:r>
      <w:proofErr w:type="spellEnd"/>
      <w:r w:rsidRPr="00055B8D">
        <w:rPr>
          <w:rFonts w:ascii="Bookman Old Style" w:eastAsia="Times New Roman" w:hAnsi="Bookman Old Style"/>
          <w:sz w:val="24"/>
          <w:szCs w:val="24"/>
          <w:lang w:eastAsia="pt-BR"/>
        </w:rPr>
        <w:t xml:space="preserve"> no que se refere às exigências fiscais e trabalhistas, será concedido o prazo de até 05 (cinco) dias úteis para que o mesmo regularize a documentação (art. 43, § 1º, da Lei Complementar n. 123/2006). Não ocorrendo a regularização será então examinada a documentação do licitante classificado em segundo lugar e assim sucessivamente, até a apuração de uma que atenda ao edital, sendo o respectivo licitante declarado vencedor.</w:t>
      </w:r>
    </w:p>
    <w:p w14:paraId="34D7F48F" w14:textId="77777777" w:rsidR="001804C5" w:rsidRPr="00055B8D" w:rsidRDefault="001804C5" w:rsidP="001804C5">
      <w:pPr>
        <w:spacing w:after="0" w:line="240" w:lineRule="auto"/>
        <w:jc w:val="both"/>
        <w:rPr>
          <w:rFonts w:ascii="Bookman Old Style" w:eastAsia="Times New Roman" w:hAnsi="Bookman Old Style"/>
          <w:sz w:val="24"/>
          <w:szCs w:val="24"/>
          <w:lang w:eastAsia="pt-BR"/>
        </w:rPr>
      </w:pPr>
    </w:p>
    <w:p w14:paraId="5BCDE02C" w14:textId="77777777" w:rsidR="001804C5" w:rsidRPr="00055B8D" w:rsidRDefault="001804C5" w:rsidP="001804C5">
      <w:pPr>
        <w:spacing w:after="0" w:line="240" w:lineRule="auto"/>
        <w:jc w:val="both"/>
        <w:rPr>
          <w:rFonts w:ascii="Bookman Old Style" w:eastAsia="Times New Roman" w:hAnsi="Bookman Old Style"/>
          <w:sz w:val="24"/>
          <w:szCs w:val="24"/>
          <w:lang w:eastAsia="pt-BR"/>
        </w:rPr>
      </w:pPr>
      <w:r w:rsidRPr="00055B8D">
        <w:rPr>
          <w:rFonts w:ascii="Bookman Old Style" w:eastAsia="Times New Roman" w:hAnsi="Bookman Old Style"/>
          <w:sz w:val="24"/>
          <w:szCs w:val="24"/>
          <w:lang w:eastAsia="pt-BR"/>
        </w:rPr>
        <w:t>9.6</w:t>
      </w:r>
      <w:r w:rsidRPr="00055B8D">
        <w:rPr>
          <w:rFonts w:ascii="Bookman Old Style" w:eastAsia="Times New Roman" w:hAnsi="Bookman Old Style"/>
          <w:b/>
          <w:sz w:val="24"/>
          <w:szCs w:val="24"/>
          <w:lang w:eastAsia="pt-BR"/>
        </w:rPr>
        <w:t xml:space="preserve"> </w:t>
      </w:r>
      <w:r w:rsidRPr="00055B8D">
        <w:rPr>
          <w:rFonts w:ascii="Bookman Old Style" w:eastAsia="Times New Roman" w:hAnsi="Bookman Old Style"/>
          <w:sz w:val="24"/>
          <w:szCs w:val="24"/>
          <w:lang w:eastAsia="pt-BR"/>
        </w:rPr>
        <w:t xml:space="preserve">Encerrado o julgamento das propostas e da habilitação, o pregoeiro declarará o vencedor, proporcionando, a seguir, a oportunidade aos licitantes para que manifestem a intenção de interpor recurso, esclarecendo que a falta de manifestação, imediata e motivada, importará na decadência do direito de recurso por parte do licitante, registrando na ata da sessão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(art. 4º, XVIII, da Lei n. 10.520/2006).  </w:t>
      </w:r>
    </w:p>
    <w:p w14:paraId="041DEA1B" w14:textId="77777777" w:rsidR="001804C5" w:rsidRPr="00055B8D" w:rsidRDefault="001804C5" w:rsidP="001804C5">
      <w:pPr>
        <w:spacing w:after="0" w:line="240" w:lineRule="auto"/>
        <w:ind w:firstLine="1134"/>
        <w:jc w:val="both"/>
        <w:rPr>
          <w:rFonts w:ascii="Bookman Old Style" w:eastAsia="Times New Roman" w:hAnsi="Bookman Old Style"/>
          <w:sz w:val="24"/>
          <w:szCs w:val="24"/>
          <w:lang w:eastAsia="pt-BR"/>
        </w:rPr>
      </w:pPr>
    </w:p>
    <w:p w14:paraId="0AAAB36D" w14:textId="77777777" w:rsidR="001804C5" w:rsidRPr="00055B8D" w:rsidRDefault="001804C5" w:rsidP="001804C5">
      <w:pPr>
        <w:spacing w:after="0" w:line="240" w:lineRule="auto"/>
        <w:jc w:val="both"/>
        <w:rPr>
          <w:rFonts w:ascii="Bookman Old Style" w:eastAsia="Times New Roman" w:hAnsi="Bookman Old Style"/>
          <w:sz w:val="24"/>
          <w:szCs w:val="24"/>
          <w:lang w:eastAsia="pt-BR"/>
        </w:rPr>
      </w:pPr>
      <w:r w:rsidRPr="00055B8D">
        <w:rPr>
          <w:rFonts w:ascii="Bookman Old Style" w:eastAsia="Times New Roman" w:hAnsi="Bookman Old Style"/>
          <w:sz w:val="24"/>
          <w:szCs w:val="24"/>
          <w:lang w:eastAsia="pt-BR"/>
        </w:rPr>
        <w:t>9.7 A ausência do licitante ou sua saída antes do término da sessão pública caracterizar-se-á como renúncia ao direito de recorrer.</w:t>
      </w:r>
    </w:p>
    <w:p w14:paraId="51B2171E" w14:textId="77777777" w:rsidR="001804C5" w:rsidRPr="00055B8D" w:rsidRDefault="001804C5" w:rsidP="001804C5">
      <w:pPr>
        <w:spacing w:after="0" w:line="240" w:lineRule="auto"/>
        <w:ind w:firstLine="1134"/>
        <w:jc w:val="both"/>
        <w:rPr>
          <w:rFonts w:ascii="Bookman Old Style" w:eastAsia="Times New Roman" w:hAnsi="Bookman Old Style"/>
          <w:sz w:val="24"/>
          <w:szCs w:val="24"/>
          <w:lang w:eastAsia="pt-BR"/>
        </w:rPr>
      </w:pPr>
    </w:p>
    <w:p w14:paraId="382DAE6B" w14:textId="77777777" w:rsidR="001804C5" w:rsidRPr="00055B8D" w:rsidRDefault="001804C5" w:rsidP="001804C5">
      <w:pPr>
        <w:spacing w:after="0" w:line="240" w:lineRule="auto"/>
        <w:jc w:val="both"/>
        <w:rPr>
          <w:rFonts w:ascii="Bookman Old Style" w:eastAsia="Times New Roman" w:hAnsi="Bookman Old Style"/>
          <w:sz w:val="24"/>
          <w:szCs w:val="24"/>
          <w:lang w:eastAsia="pt-BR"/>
        </w:rPr>
      </w:pPr>
      <w:r w:rsidRPr="00055B8D">
        <w:rPr>
          <w:rFonts w:ascii="Bookman Old Style" w:eastAsia="Times New Roman" w:hAnsi="Bookman Old Style"/>
          <w:sz w:val="24"/>
          <w:szCs w:val="24"/>
          <w:lang w:eastAsia="pt-BR"/>
        </w:rPr>
        <w:t>9.8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14:paraId="4B891484" w14:textId="77777777" w:rsidR="001804C5" w:rsidRPr="00055B8D" w:rsidRDefault="001804C5" w:rsidP="001804C5">
      <w:pPr>
        <w:spacing w:after="0" w:line="240" w:lineRule="auto"/>
        <w:ind w:firstLine="1134"/>
        <w:jc w:val="both"/>
        <w:rPr>
          <w:rFonts w:ascii="Bookman Old Style" w:eastAsia="Times New Roman" w:hAnsi="Bookman Old Style"/>
          <w:sz w:val="24"/>
          <w:szCs w:val="24"/>
          <w:lang w:eastAsia="pt-BR"/>
        </w:rPr>
      </w:pPr>
    </w:p>
    <w:p w14:paraId="64E4D708" w14:textId="77777777" w:rsidR="001804C5" w:rsidRPr="00055B8D" w:rsidRDefault="001804C5" w:rsidP="001804C5">
      <w:pPr>
        <w:spacing w:after="0" w:line="240" w:lineRule="auto"/>
        <w:jc w:val="both"/>
        <w:rPr>
          <w:rFonts w:ascii="Bookman Old Style" w:eastAsia="Times New Roman" w:hAnsi="Bookman Old Style"/>
          <w:sz w:val="24"/>
          <w:szCs w:val="24"/>
          <w:lang w:eastAsia="pt-BR"/>
        </w:rPr>
      </w:pPr>
      <w:r w:rsidRPr="00055B8D">
        <w:rPr>
          <w:rFonts w:ascii="Bookman Old Style" w:eastAsia="Times New Roman" w:hAnsi="Bookman Old Style"/>
          <w:sz w:val="24"/>
          <w:szCs w:val="24"/>
          <w:lang w:eastAsia="pt-BR"/>
        </w:rPr>
        <w:t>9.9 A ata circunstanciada deverá ser assinada pelo pregoeiro, pela equipe de apoio e por todos os licitantes presentes.</w:t>
      </w:r>
    </w:p>
    <w:p w14:paraId="3A1A27E5" w14:textId="77777777" w:rsidR="001804C5" w:rsidRPr="00055B8D" w:rsidRDefault="001804C5" w:rsidP="001804C5">
      <w:pPr>
        <w:spacing w:after="0" w:line="240" w:lineRule="auto"/>
        <w:ind w:firstLine="1134"/>
        <w:jc w:val="both"/>
        <w:rPr>
          <w:rFonts w:ascii="Bookman Old Style" w:eastAsia="Times New Roman" w:hAnsi="Bookman Old Style"/>
          <w:sz w:val="24"/>
          <w:szCs w:val="24"/>
          <w:lang w:eastAsia="pt-BR"/>
        </w:rPr>
      </w:pPr>
    </w:p>
    <w:p w14:paraId="18795BCD" w14:textId="77777777" w:rsidR="001804C5" w:rsidRPr="00055B8D" w:rsidRDefault="001804C5" w:rsidP="001804C5">
      <w:pPr>
        <w:spacing w:after="0" w:line="240" w:lineRule="auto"/>
        <w:jc w:val="both"/>
        <w:rPr>
          <w:rFonts w:ascii="Bookman Old Style" w:eastAsia="Times New Roman" w:hAnsi="Bookman Old Style"/>
          <w:sz w:val="24"/>
          <w:szCs w:val="24"/>
          <w:lang w:eastAsia="pt-BR"/>
        </w:rPr>
      </w:pPr>
      <w:r w:rsidRPr="00055B8D">
        <w:rPr>
          <w:rFonts w:ascii="Bookman Old Style" w:eastAsia="Times New Roman" w:hAnsi="Bookman Old Style"/>
          <w:sz w:val="24"/>
          <w:szCs w:val="24"/>
          <w:lang w:eastAsia="pt-BR"/>
        </w:rPr>
        <w:t xml:space="preserve">9.10 Caso haja necessidade de adiamento da sessão pública, será marcada nova data para a continuação dos trabalhos, devendo ficar intimados, no mesmo ato, os licitantes presentes. </w:t>
      </w:r>
    </w:p>
    <w:p w14:paraId="02C398A0" w14:textId="77777777" w:rsidR="001804C5" w:rsidRPr="00055B8D" w:rsidRDefault="001804C5" w:rsidP="001804C5">
      <w:pPr>
        <w:spacing w:after="0" w:line="240" w:lineRule="auto"/>
        <w:ind w:firstLine="1134"/>
        <w:jc w:val="both"/>
        <w:rPr>
          <w:rFonts w:ascii="Bookman Old Style" w:eastAsia="Times New Roman" w:hAnsi="Bookman Old Style"/>
          <w:sz w:val="24"/>
          <w:szCs w:val="24"/>
          <w:lang w:eastAsia="pt-BR"/>
        </w:rPr>
      </w:pPr>
    </w:p>
    <w:p w14:paraId="24C2DABD" w14:textId="77777777" w:rsidR="001804C5" w:rsidRPr="009E7B22" w:rsidRDefault="001804C5" w:rsidP="001804C5">
      <w:pPr>
        <w:overflowPunct w:val="0"/>
        <w:autoSpaceDE w:val="0"/>
        <w:autoSpaceDN w:val="0"/>
        <w:adjustRightInd w:val="0"/>
        <w:spacing w:after="0" w:line="240" w:lineRule="auto"/>
        <w:jc w:val="both"/>
        <w:textAlignment w:val="baseline"/>
        <w:rPr>
          <w:rFonts w:eastAsia="Times New Roman"/>
          <w:b/>
          <w:sz w:val="24"/>
          <w:szCs w:val="24"/>
        </w:rPr>
      </w:pPr>
      <w:r w:rsidRPr="009E7B22">
        <w:rPr>
          <w:rFonts w:ascii="Bookman Old Style" w:eastAsia="Calibri" w:hAnsi="Bookman Old Style"/>
          <w:sz w:val="24"/>
          <w:szCs w:val="24"/>
        </w:rPr>
        <w:t>9.11 A bem dos serviços, o pregoeiro, se julgar conveniente, reserva-se 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14:paraId="624E495F" w14:textId="77777777" w:rsidR="001804C5" w:rsidRPr="00C30B5C" w:rsidRDefault="001804C5" w:rsidP="001804C5">
      <w:pPr>
        <w:pBdr>
          <w:top w:val="single" w:sz="4" w:space="10" w:color="4472C4" w:themeColor="accent1"/>
          <w:bottom w:val="single" w:sz="4" w:space="10" w:color="4472C4" w:themeColor="accent1"/>
        </w:pBdr>
        <w:spacing w:before="360" w:after="360" w:line="276" w:lineRule="auto"/>
        <w:ind w:left="864" w:right="864"/>
        <w:jc w:val="center"/>
        <w:rPr>
          <w:rFonts w:ascii="Bookman Old Style" w:eastAsia="Calibri" w:hAnsi="Bookman Old Style"/>
          <w:b/>
          <w:iCs/>
          <w:sz w:val="24"/>
          <w:szCs w:val="24"/>
        </w:rPr>
      </w:pPr>
      <w:r w:rsidRPr="00C30B5C">
        <w:rPr>
          <w:rFonts w:ascii="Bookman Old Style" w:eastAsia="Calibri" w:hAnsi="Bookman Old Style"/>
          <w:b/>
          <w:iCs/>
          <w:sz w:val="24"/>
          <w:szCs w:val="24"/>
        </w:rPr>
        <w:t>10. DAS IMPUGNAÇÕES E DOS RECURSOS ADMINISTRATIVOS</w:t>
      </w:r>
    </w:p>
    <w:p w14:paraId="7061A1A4" w14:textId="77777777" w:rsidR="001804C5" w:rsidRPr="00C30B5C" w:rsidRDefault="001804C5" w:rsidP="001804C5">
      <w:pPr>
        <w:spacing w:after="0" w:line="240" w:lineRule="auto"/>
        <w:contextualSpacing/>
        <w:jc w:val="both"/>
        <w:rPr>
          <w:rFonts w:ascii="Bookman Old Style" w:eastAsia="Calibri" w:hAnsi="Bookman Old Style" w:cs="Arial"/>
          <w:sz w:val="24"/>
          <w:szCs w:val="24"/>
        </w:rPr>
      </w:pPr>
      <w:r w:rsidRPr="00C30B5C">
        <w:rPr>
          <w:rFonts w:ascii="Bookman Old Style" w:eastAsia="Calibri" w:hAnsi="Bookman Old Style" w:cs="Arial"/>
          <w:bCs/>
          <w:sz w:val="24"/>
          <w:szCs w:val="24"/>
        </w:rPr>
        <w:t>10.1</w:t>
      </w:r>
      <w:r w:rsidRPr="00C30B5C">
        <w:rPr>
          <w:rFonts w:ascii="Bookman Old Style" w:eastAsia="Calibri" w:hAnsi="Bookman Old Style" w:cs="Arial"/>
          <w:sz w:val="24"/>
          <w:szCs w:val="24"/>
        </w:rPr>
        <w:t xml:space="preserve"> As impugnações poderão ser realizadas pelos licitantes, ou qualquer outro cidadão interessado, até 02 (dois) dias úteis antes da data aprazada para a abertura dos envelopes (art. 12 do Decreto Federal n. 3.555/2000).</w:t>
      </w:r>
    </w:p>
    <w:p w14:paraId="6C831280" w14:textId="77777777" w:rsidR="001804C5" w:rsidRPr="00C30B5C" w:rsidRDefault="001804C5" w:rsidP="001804C5">
      <w:pPr>
        <w:spacing w:after="0" w:line="240" w:lineRule="auto"/>
        <w:contextualSpacing/>
        <w:jc w:val="both"/>
        <w:rPr>
          <w:rFonts w:ascii="Bookman Old Style" w:eastAsia="Calibri" w:hAnsi="Bookman Old Style" w:cs="Arial"/>
          <w:sz w:val="24"/>
          <w:szCs w:val="24"/>
        </w:rPr>
      </w:pPr>
    </w:p>
    <w:p w14:paraId="7B69B780" w14:textId="77777777" w:rsidR="001804C5" w:rsidRPr="00C30B5C" w:rsidRDefault="001804C5" w:rsidP="001804C5">
      <w:pPr>
        <w:spacing w:after="0" w:line="240" w:lineRule="auto"/>
        <w:contextualSpacing/>
        <w:jc w:val="both"/>
        <w:rPr>
          <w:rFonts w:ascii="Bookman Old Style" w:eastAsia="Calibri" w:hAnsi="Bookman Old Style" w:cs="Arial"/>
          <w:sz w:val="24"/>
          <w:szCs w:val="24"/>
        </w:rPr>
      </w:pPr>
      <w:r w:rsidRPr="00C30B5C">
        <w:rPr>
          <w:rFonts w:ascii="Bookman Old Style" w:eastAsia="Calibri" w:hAnsi="Bookman Old Style" w:cs="Arial"/>
          <w:sz w:val="24"/>
          <w:szCs w:val="24"/>
        </w:rPr>
        <w:t>10.2 A Administração Pública possuirá o prazo de 24h (vinte e quatro horas) para responder à impugnação (art. 12, § 1º, do Decreto Federal n. 3.555/2000).</w:t>
      </w:r>
    </w:p>
    <w:p w14:paraId="21B1A535" w14:textId="77777777" w:rsidR="001804C5" w:rsidRPr="00C30B5C" w:rsidRDefault="001804C5" w:rsidP="001804C5">
      <w:pPr>
        <w:spacing w:after="0" w:line="240" w:lineRule="auto"/>
        <w:contextualSpacing/>
        <w:jc w:val="both"/>
        <w:rPr>
          <w:rFonts w:ascii="Bookman Old Style" w:eastAsia="Calibri" w:hAnsi="Bookman Old Style" w:cs="Arial"/>
          <w:sz w:val="24"/>
          <w:szCs w:val="24"/>
        </w:rPr>
      </w:pPr>
    </w:p>
    <w:p w14:paraId="371BB7E6" w14:textId="77777777" w:rsidR="001804C5" w:rsidRPr="00C30B5C" w:rsidRDefault="001804C5" w:rsidP="001804C5">
      <w:pPr>
        <w:spacing w:after="0" w:line="240" w:lineRule="auto"/>
        <w:contextualSpacing/>
        <w:jc w:val="both"/>
        <w:rPr>
          <w:rFonts w:ascii="Bookman Old Style" w:eastAsia="Calibri" w:hAnsi="Bookman Old Style" w:cs="Arial"/>
          <w:sz w:val="24"/>
          <w:szCs w:val="24"/>
        </w:rPr>
      </w:pPr>
      <w:r w:rsidRPr="00C30B5C">
        <w:rPr>
          <w:rFonts w:ascii="Bookman Old Style" w:eastAsia="Calibri" w:hAnsi="Bookman Old Style" w:cs="Arial"/>
          <w:sz w:val="24"/>
          <w:szCs w:val="24"/>
        </w:rPr>
        <w:t>10.3 As impugnações deverão ser apresentadas, por escrito, diretamente ao Setor de Licitações do Município de Cunhataí ou, alternativamente, mediante e-mail, cujo documento deverá ser anexado, ao menos, subscrito pelo impugnante.</w:t>
      </w:r>
    </w:p>
    <w:p w14:paraId="3D6ABDA2" w14:textId="77777777" w:rsidR="001804C5" w:rsidRPr="00C30B5C" w:rsidRDefault="001804C5" w:rsidP="001804C5">
      <w:pPr>
        <w:spacing w:after="0" w:line="240" w:lineRule="auto"/>
        <w:contextualSpacing/>
        <w:jc w:val="both"/>
        <w:rPr>
          <w:rFonts w:ascii="Bookman Old Style" w:eastAsia="Calibri" w:hAnsi="Bookman Old Style" w:cs="Arial"/>
          <w:sz w:val="24"/>
          <w:szCs w:val="24"/>
        </w:rPr>
      </w:pPr>
    </w:p>
    <w:p w14:paraId="42F9C9D7" w14:textId="77777777" w:rsidR="001804C5" w:rsidRPr="00C30B5C" w:rsidRDefault="001804C5" w:rsidP="001804C5">
      <w:pPr>
        <w:spacing w:after="0" w:line="240" w:lineRule="auto"/>
        <w:contextualSpacing/>
        <w:jc w:val="both"/>
        <w:rPr>
          <w:rFonts w:ascii="Bookman Old Style" w:eastAsia="Calibri" w:hAnsi="Bookman Old Style" w:cs="Arial"/>
          <w:sz w:val="24"/>
          <w:szCs w:val="24"/>
        </w:rPr>
      </w:pPr>
      <w:r w:rsidRPr="00C30B5C">
        <w:rPr>
          <w:rFonts w:ascii="Bookman Old Style" w:eastAsia="Calibri" w:hAnsi="Bookman Old Style" w:cs="Arial"/>
          <w:sz w:val="24"/>
          <w:szCs w:val="24"/>
        </w:rPr>
        <w:t>10.4 Não serão conhecidas as impugnações opostas após a expiração dos prazos acima estabelecidos, nem mesmo apresentados em meio diverso.</w:t>
      </w:r>
    </w:p>
    <w:p w14:paraId="03C11CB8" w14:textId="77777777" w:rsidR="001804C5" w:rsidRPr="00C30B5C" w:rsidRDefault="001804C5" w:rsidP="001804C5">
      <w:pPr>
        <w:spacing w:after="0" w:line="240" w:lineRule="auto"/>
        <w:contextualSpacing/>
        <w:jc w:val="both"/>
        <w:rPr>
          <w:rFonts w:ascii="Bookman Old Style" w:eastAsia="Calibri" w:hAnsi="Bookman Old Style" w:cs="Arial"/>
          <w:sz w:val="24"/>
          <w:szCs w:val="24"/>
        </w:rPr>
      </w:pPr>
    </w:p>
    <w:p w14:paraId="227769A1" w14:textId="77777777" w:rsidR="001804C5" w:rsidRPr="00C30B5C" w:rsidRDefault="001804C5" w:rsidP="001804C5">
      <w:pPr>
        <w:spacing w:after="0" w:line="240" w:lineRule="auto"/>
        <w:contextualSpacing/>
        <w:jc w:val="both"/>
        <w:rPr>
          <w:rFonts w:ascii="Bookman Old Style" w:eastAsia="Times New Roman" w:hAnsi="Bookman Old Style" w:cs="Arial"/>
          <w:sz w:val="24"/>
          <w:szCs w:val="24"/>
          <w:lang w:eastAsia="pt-BR"/>
        </w:rPr>
      </w:pPr>
      <w:r w:rsidRPr="00C30B5C">
        <w:rPr>
          <w:rFonts w:ascii="Bookman Old Style" w:eastAsia="Times New Roman" w:hAnsi="Bookman Old Style" w:cs="Arial"/>
          <w:sz w:val="24"/>
          <w:szCs w:val="24"/>
          <w:lang w:eastAsia="pt-BR"/>
        </w:rPr>
        <w:t>10.5 Tendo o licitante manifestado a intenção de recorrer na sessão pública do pregão terá el</w:t>
      </w:r>
      <w:r>
        <w:rPr>
          <w:rFonts w:ascii="Bookman Old Style" w:eastAsia="Times New Roman" w:hAnsi="Bookman Old Style" w:cs="Arial"/>
          <w:sz w:val="24"/>
          <w:szCs w:val="24"/>
          <w:lang w:eastAsia="pt-BR"/>
        </w:rPr>
        <w:t>e</w:t>
      </w:r>
      <w:r w:rsidRPr="00C30B5C">
        <w:rPr>
          <w:rFonts w:ascii="Bookman Old Style" w:eastAsia="Times New Roman" w:hAnsi="Bookman Old Style" w:cs="Arial"/>
          <w:sz w:val="24"/>
          <w:szCs w:val="24"/>
          <w:lang w:eastAsia="pt-BR"/>
        </w:rPr>
        <w:t xml:space="preserve"> o prazo de 03 (três) dias consecutivos para apresentação das razões de recurso. Os demais licitantes, já intimados na sessão pública acima referida, terão o prazo de 03 (três) dias consecutivos para apresentarem as contrarrazões, que começará a correr do término do prazo da recorrente (art. 4º, XVIII, da Lei n. 10.520/2002).</w:t>
      </w:r>
    </w:p>
    <w:p w14:paraId="5A1C1476" w14:textId="77777777" w:rsidR="001804C5" w:rsidRPr="00C30B5C" w:rsidRDefault="001804C5" w:rsidP="001804C5">
      <w:pPr>
        <w:spacing w:after="0" w:line="240" w:lineRule="auto"/>
        <w:contextualSpacing/>
        <w:jc w:val="both"/>
        <w:rPr>
          <w:rFonts w:ascii="Bookman Old Style" w:eastAsia="Times New Roman" w:hAnsi="Bookman Old Style" w:cs="Arial"/>
          <w:sz w:val="24"/>
          <w:szCs w:val="24"/>
          <w:lang w:eastAsia="pt-BR"/>
        </w:rPr>
      </w:pPr>
    </w:p>
    <w:p w14:paraId="0249DDF2" w14:textId="77777777" w:rsidR="001804C5" w:rsidRPr="00C30B5C" w:rsidRDefault="001804C5" w:rsidP="001804C5">
      <w:pPr>
        <w:spacing w:after="0" w:line="240" w:lineRule="auto"/>
        <w:contextualSpacing/>
        <w:jc w:val="both"/>
        <w:rPr>
          <w:rFonts w:ascii="Bookman Old Style" w:eastAsia="Times New Roman" w:hAnsi="Bookman Old Style" w:cs="Arial"/>
          <w:sz w:val="24"/>
          <w:szCs w:val="24"/>
          <w:lang w:eastAsia="pt-BR"/>
        </w:rPr>
      </w:pPr>
      <w:r w:rsidRPr="00C30B5C">
        <w:rPr>
          <w:rFonts w:ascii="Bookman Old Style" w:eastAsia="Times New Roman" w:hAnsi="Bookman Old Style" w:cs="Arial"/>
          <w:sz w:val="24"/>
          <w:szCs w:val="24"/>
          <w:lang w:eastAsia="pt-BR"/>
        </w:rPr>
        <w:t>10.6 A manifestação na sessão pública e a motivação, no caso de recurso, são pressupostos de admissibilidade dos recursos.</w:t>
      </w:r>
    </w:p>
    <w:p w14:paraId="66D42FAE" w14:textId="77777777" w:rsidR="001804C5" w:rsidRPr="00C30B5C" w:rsidRDefault="001804C5" w:rsidP="001804C5">
      <w:pPr>
        <w:spacing w:after="0" w:line="240" w:lineRule="auto"/>
        <w:contextualSpacing/>
        <w:jc w:val="both"/>
        <w:rPr>
          <w:rFonts w:ascii="Bookman Old Style" w:eastAsia="Times New Roman" w:hAnsi="Bookman Old Style" w:cs="Arial"/>
          <w:sz w:val="24"/>
          <w:szCs w:val="24"/>
          <w:lang w:eastAsia="pt-BR"/>
        </w:rPr>
      </w:pPr>
    </w:p>
    <w:p w14:paraId="75360AD7" w14:textId="77777777" w:rsidR="001804C5" w:rsidRPr="00C30B5C" w:rsidRDefault="001804C5" w:rsidP="001804C5">
      <w:pPr>
        <w:spacing w:after="0" w:line="240" w:lineRule="auto"/>
        <w:contextualSpacing/>
        <w:jc w:val="both"/>
        <w:rPr>
          <w:rFonts w:ascii="Bookman Old Style" w:eastAsia="Times New Roman" w:hAnsi="Bookman Old Style" w:cs="Arial"/>
          <w:sz w:val="24"/>
          <w:szCs w:val="24"/>
          <w:lang w:eastAsia="pt-BR"/>
        </w:rPr>
      </w:pPr>
      <w:r w:rsidRPr="00C30B5C">
        <w:rPr>
          <w:rFonts w:ascii="Bookman Old Style" w:eastAsia="Times New Roman" w:hAnsi="Bookman Old Style" w:cs="Arial"/>
          <w:sz w:val="24"/>
          <w:szCs w:val="24"/>
          <w:lang w:eastAsia="pt-BR"/>
        </w:rPr>
        <w:t>10.7 A ausência de manifestação imediata e motivada do licitante importará a decadência do direito de recurso, a adjudicação do objeto do certame pelo pregoeiro ao licitante vencedor e o encaminhamento do processo à autoridade competente para a homologação.</w:t>
      </w:r>
    </w:p>
    <w:p w14:paraId="354AC8C7" w14:textId="77777777" w:rsidR="001804C5" w:rsidRPr="00C30B5C" w:rsidRDefault="001804C5" w:rsidP="001804C5">
      <w:pPr>
        <w:spacing w:after="0" w:line="240" w:lineRule="auto"/>
        <w:contextualSpacing/>
        <w:jc w:val="both"/>
        <w:rPr>
          <w:rFonts w:ascii="Bookman Old Style" w:eastAsia="Times New Roman" w:hAnsi="Bookman Old Style" w:cs="Arial"/>
          <w:sz w:val="24"/>
          <w:szCs w:val="24"/>
          <w:lang w:eastAsia="pt-BR"/>
        </w:rPr>
      </w:pPr>
    </w:p>
    <w:p w14:paraId="110538B6" w14:textId="77777777" w:rsidR="001804C5" w:rsidRPr="00C30B5C" w:rsidRDefault="001804C5" w:rsidP="001804C5">
      <w:pPr>
        <w:spacing w:after="0" w:line="240" w:lineRule="auto"/>
        <w:contextualSpacing/>
        <w:jc w:val="both"/>
        <w:rPr>
          <w:rFonts w:ascii="Bookman Old Style" w:eastAsia="Times New Roman" w:hAnsi="Bookman Old Style" w:cs="Arial"/>
          <w:color w:val="FF0000"/>
          <w:sz w:val="24"/>
          <w:szCs w:val="24"/>
          <w:lang w:eastAsia="pt-BR"/>
        </w:rPr>
      </w:pPr>
      <w:r w:rsidRPr="00C30B5C">
        <w:rPr>
          <w:rFonts w:ascii="Bookman Old Style" w:eastAsia="Times New Roman" w:hAnsi="Bookman Old Style" w:cs="Arial"/>
          <w:sz w:val="24"/>
          <w:szCs w:val="24"/>
          <w:lang w:eastAsia="pt-BR"/>
        </w:rPr>
        <w:t>10.8 O recurso não terá efeito suspensivo e o seu acolhimento importará a invalidação dos atos insuscetíveis de aproveitamento.</w:t>
      </w:r>
    </w:p>
    <w:p w14:paraId="105D5D5C" w14:textId="77777777" w:rsidR="001804C5" w:rsidRPr="00C30B5C" w:rsidRDefault="001804C5" w:rsidP="001804C5">
      <w:pPr>
        <w:spacing w:after="0" w:line="240" w:lineRule="auto"/>
        <w:contextualSpacing/>
        <w:jc w:val="both"/>
        <w:rPr>
          <w:rFonts w:ascii="Bookman Old Style" w:eastAsia="Times New Roman" w:hAnsi="Bookman Old Style" w:cs="Arial"/>
          <w:sz w:val="24"/>
          <w:szCs w:val="24"/>
          <w:lang w:eastAsia="pt-BR"/>
        </w:rPr>
      </w:pPr>
    </w:p>
    <w:p w14:paraId="68D35196" w14:textId="77777777" w:rsidR="001804C5" w:rsidRPr="00C30B5C" w:rsidRDefault="001804C5" w:rsidP="001804C5">
      <w:pPr>
        <w:spacing w:after="0" w:line="240" w:lineRule="auto"/>
        <w:contextualSpacing/>
        <w:jc w:val="both"/>
        <w:rPr>
          <w:rFonts w:ascii="Bookman Old Style" w:eastAsia="Times New Roman" w:hAnsi="Bookman Old Style" w:cs="Arial"/>
          <w:sz w:val="24"/>
          <w:szCs w:val="24"/>
          <w:lang w:eastAsia="pt-BR"/>
        </w:rPr>
      </w:pPr>
      <w:r w:rsidRPr="00C30B5C">
        <w:rPr>
          <w:rFonts w:ascii="Bookman Old Style" w:eastAsia="Times New Roman" w:hAnsi="Bookman Old Style" w:cs="Arial"/>
          <w:sz w:val="24"/>
          <w:szCs w:val="24"/>
          <w:lang w:eastAsia="pt-BR"/>
        </w:rPr>
        <w:lastRenderedPageBreak/>
        <w:t>10.9 O(s) recurso(s) será(</w:t>
      </w:r>
      <w:proofErr w:type="spellStart"/>
      <w:r w:rsidRPr="00C30B5C">
        <w:rPr>
          <w:rFonts w:ascii="Bookman Old Style" w:eastAsia="Times New Roman" w:hAnsi="Bookman Old Style" w:cs="Arial"/>
          <w:sz w:val="24"/>
          <w:szCs w:val="24"/>
          <w:lang w:eastAsia="pt-BR"/>
        </w:rPr>
        <w:t>ão</w:t>
      </w:r>
      <w:proofErr w:type="spellEnd"/>
      <w:r w:rsidRPr="00C30B5C">
        <w:rPr>
          <w:rFonts w:ascii="Bookman Old Style" w:eastAsia="Times New Roman" w:hAnsi="Bookman Old Style" w:cs="Arial"/>
          <w:sz w:val="24"/>
          <w:szCs w:val="24"/>
          <w:lang w:eastAsia="pt-BR"/>
        </w:rPr>
        <w:t xml:space="preserve">) encaminhados ao Prefeito Municipal, devidamente </w:t>
      </w:r>
      <w:proofErr w:type="spellStart"/>
      <w:r w:rsidRPr="00C30B5C">
        <w:rPr>
          <w:rFonts w:ascii="Bookman Old Style" w:eastAsia="Times New Roman" w:hAnsi="Bookman Old Style" w:cs="Arial"/>
          <w:sz w:val="24"/>
          <w:szCs w:val="24"/>
          <w:lang w:eastAsia="pt-BR"/>
        </w:rPr>
        <w:t>informado</w:t>
      </w:r>
      <w:proofErr w:type="spellEnd"/>
      <w:r w:rsidRPr="00C30B5C">
        <w:rPr>
          <w:rFonts w:ascii="Bookman Old Style" w:eastAsia="Times New Roman" w:hAnsi="Bookman Old Style" w:cs="Arial"/>
          <w:sz w:val="24"/>
          <w:szCs w:val="24"/>
          <w:lang w:eastAsia="pt-BR"/>
        </w:rPr>
        <w:t>(s), para apreciação e decisão.</w:t>
      </w:r>
    </w:p>
    <w:p w14:paraId="0DEDC60E" w14:textId="77777777" w:rsidR="001804C5" w:rsidRPr="00C30B5C" w:rsidRDefault="001804C5" w:rsidP="001804C5">
      <w:pPr>
        <w:pBdr>
          <w:top w:val="single" w:sz="4" w:space="10" w:color="4472C4" w:themeColor="accent1"/>
          <w:bottom w:val="single" w:sz="4" w:space="10" w:color="4472C4" w:themeColor="accent1"/>
        </w:pBdr>
        <w:spacing w:before="360" w:after="360" w:line="276" w:lineRule="auto"/>
        <w:ind w:left="864" w:right="864"/>
        <w:jc w:val="center"/>
        <w:rPr>
          <w:rFonts w:ascii="Bookman Old Style" w:eastAsia="Calibri" w:hAnsi="Bookman Old Style"/>
          <w:b/>
          <w:iCs/>
          <w:sz w:val="24"/>
          <w:szCs w:val="24"/>
        </w:rPr>
      </w:pPr>
      <w:r w:rsidRPr="00C30B5C">
        <w:rPr>
          <w:rFonts w:ascii="Bookman Old Style" w:eastAsia="Calibri" w:hAnsi="Bookman Old Style"/>
          <w:b/>
          <w:iCs/>
          <w:sz w:val="24"/>
          <w:szCs w:val="24"/>
        </w:rPr>
        <w:t>11. DO JULGAMENTO, HOMOLOGAÇÃO E ADJUDICAÇÃO</w:t>
      </w:r>
    </w:p>
    <w:p w14:paraId="75D3C366" w14:textId="47FFD9BF" w:rsidR="001804C5" w:rsidRPr="00C30B5C" w:rsidRDefault="001804C5" w:rsidP="001804C5">
      <w:pPr>
        <w:spacing w:after="0" w:line="240" w:lineRule="auto"/>
        <w:jc w:val="both"/>
        <w:rPr>
          <w:rFonts w:ascii="Bookman Old Style" w:eastAsia="Times New Roman" w:hAnsi="Bookman Old Style"/>
          <w:sz w:val="24"/>
          <w:szCs w:val="24"/>
          <w:lang w:eastAsia="pt-BR"/>
        </w:rPr>
      </w:pPr>
      <w:r w:rsidRPr="00C30B5C">
        <w:rPr>
          <w:rFonts w:ascii="Bookman Old Style" w:eastAsia="Times New Roman" w:hAnsi="Bookman Old Style"/>
          <w:sz w:val="24"/>
          <w:szCs w:val="24"/>
          <w:lang w:eastAsia="pt-BR"/>
        </w:rPr>
        <w:t xml:space="preserve">11.1 O </w:t>
      </w:r>
      <w:r w:rsidRPr="009D6064">
        <w:rPr>
          <w:rFonts w:ascii="Bookman Old Style" w:eastAsia="Times New Roman" w:hAnsi="Bookman Old Style"/>
          <w:sz w:val="24"/>
          <w:szCs w:val="24"/>
          <w:lang w:eastAsia="pt-BR"/>
        </w:rPr>
        <w:t xml:space="preserve">julgamento se dará observando-se as condições do Edital de Pregão Presencial n. </w:t>
      </w:r>
      <w:r w:rsidR="005B1E67" w:rsidRPr="009D6064">
        <w:rPr>
          <w:rFonts w:ascii="Bookman Old Style" w:eastAsia="Times New Roman" w:hAnsi="Bookman Old Style"/>
          <w:sz w:val="24"/>
          <w:szCs w:val="24"/>
          <w:lang w:eastAsia="pt-BR"/>
        </w:rPr>
        <w:t>21</w:t>
      </w:r>
      <w:r w:rsidRPr="009D6064">
        <w:rPr>
          <w:rFonts w:ascii="Bookman Old Style" w:eastAsia="Times New Roman" w:hAnsi="Bookman Old Style"/>
          <w:sz w:val="24"/>
          <w:szCs w:val="24"/>
          <w:lang w:eastAsia="pt-BR"/>
        </w:rPr>
        <w:t>/2023 e os critérios a seguir relacionados: considerar-se-á vencedor o licitante que apresentar</w:t>
      </w:r>
      <w:r w:rsidRPr="00C30B5C">
        <w:rPr>
          <w:rFonts w:ascii="Bookman Old Style" w:eastAsia="Times New Roman" w:hAnsi="Bookman Old Style"/>
          <w:sz w:val="24"/>
          <w:szCs w:val="24"/>
          <w:lang w:eastAsia="pt-BR"/>
        </w:rPr>
        <w:t xml:space="preserve"> a proposta de acordo com as especificações do edital e apresentar a proposta de menor preço unitário, desde que não seja excessiva – considerada como aquela que ultrapassar o valor máximo fixado neste processo licitatório – ou manifestamente inexequível – pois incompatível com os preços de mercado. </w:t>
      </w:r>
    </w:p>
    <w:p w14:paraId="57FC28B9" w14:textId="77777777" w:rsidR="001804C5" w:rsidRPr="00C30B5C" w:rsidRDefault="001804C5" w:rsidP="001804C5">
      <w:pPr>
        <w:autoSpaceDE w:val="0"/>
        <w:autoSpaceDN w:val="0"/>
        <w:adjustRightInd w:val="0"/>
        <w:spacing w:after="0" w:line="240" w:lineRule="auto"/>
        <w:contextualSpacing/>
        <w:jc w:val="both"/>
        <w:rPr>
          <w:rFonts w:ascii="Bookman Old Style" w:eastAsia="Calibri" w:hAnsi="Bookman Old Style" w:cs="Arial"/>
          <w:sz w:val="24"/>
          <w:szCs w:val="24"/>
        </w:rPr>
      </w:pPr>
    </w:p>
    <w:p w14:paraId="7FB32708" w14:textId="77777777" w:rsidR="001804C5" w:rsidRPr="00C30B5C" w:rsidRDefault="001804C5" w:rsidP="001804C5">
      <w:pPr>
        <w:autoSpaceDE w:val="0"/>
        <w:autoSpaceDN w:val="0"/>
        <w:adjustRightInd w:val="0"/>
        <w:spacing w:after="0" w:line="240" w:lineRule="auto"/>
        <w:contextualSpacing/>
        <w:jc w:val="both"/>
        <w:rPr>
          <w:rFonts w:ascii="Bookman Old Style" w:eastAsia="Calibri" w:hAnsi="Bookman Old Style" w:cs="Arial"/>
          <w:sz w:val="24"/>
          <w:szCs w:val="24"/>
        </w:rPr>
      </w:pPr>
      <w:r w:rsidRPr="00C30B5C">
        <w:rPr>
          <w:rFonts w:ascii="Bookman Old Style" w:eastAsia="Calibri" w:hAnsi="Bookman Old Style" w:cs="Arial"/>
          <w:sz w:val="24"/>
          <w:szCs w:val="24"/>
        </w:rPr>
        <w:t xml:space="preserve">11.2 O objeto deste </w:t>
      </w:r>
      <w:r w:rsidRPr="00C30B5C">
        <w:rPr>
          <w:rFonts w:ascii="Bookman Old Style" w:eastAsia="Calibri" w:hAnsi="Bookman Old Style" w:cs="Arial"/>
          <w:bCs/>
          <w:sz w:val="24"/>
          <w:szCs w:val="24"/>
        </w:rPr>
        <w:t xml:space="preserve">pregão </w:t>
      </w:r>
      <w:r w:rsidRPr="00C30B5C">
        <w:rPr>
          <w:rFonts w:ascii="Bookman Old Style" w:eastAsia="Calibri" w:hAnsi="Bookman Old Style" w:cs="Arial"/>
          <w:sz w:val="24"/>
          <w:szCs w:val="24"/>
        </w:rPr>
        <w:t>será adjudicado e homologado pela autoridade competente.</w:t>
      </w:r>
    </w:p>
    <w:p w14:paraId="16ED5858" w14:textId="77777777" w:rsidR="001804C5" w:rsidRPr="00C30B5C" w:rsidRDefault="001804C5" w:rsidP="001804C5">
      <w:pPr>
        <w:autoSpaceDE w:val="0"/>
        <w:autoSpaceDN w:val="0"/>
        <w:adjustRightInd w:val="0"/>
        <w:spacing w:after="0" w:line="240" w:lineRule="auto"/>
        <w:contextualSpacing/>
        <w:jc w:val="both"/>
        <w:rPr>
          <w:rFonts w:ascii="Bookman Old Style" w:eastAsia="Calibri" w:hAnsi="Bookman Old Style" w:cs="Arial"/>
          <w:sz w:val="24"/>
          <w:szCs w:val="24"/>
        </w:rPr>
      </w:pPr>
      <w:r w:rsidRPr="00C30B5C">
        <w:rPr>
          <w:rFonts w:ascii="Bookman Old Style" w:eastAsia="Calibri" w:hAnsi="Bookman Old Style" w:cs="Arial"/>
          <w:sz w:val="24"/>
          <w:szCs w:val="24"/>
        </w:rPr>
        <w:t xml:space="preserve"> </w:t>
      </w:r>
    </w:p>
    <w:p w14:paraId="2A62D3F4" w14:textId="77777777" w:rsidR="001804C5" w:rsidRPr="00C30B5C" w:rsidRDefault="001804C5" w:rsidP="001804C5">
      <w:pPr>
        <w:autoSpaceDE w:val="0"/>
        <w:autoSpaceDN w:val="0"/>
        <w:adjustRightInd w:val="0"/>
        <w:spacing w:after="0" w:line="240" w:lineRule="auto"/>
        <w:contextualSpacing/>
        <w:jc w:val="both"/>
        <w:rPr>
          <w:rFonts w:ascii="Bookman Old Style" w:eastAsia="Calibri" w:hAnsi="Bookman Old Style" w:cs="Arial"/>
          <w:sz w:val="24"/>
          <w:szCs w:val="24"/>
        </w:rPr>
      </w:pPr>
      <w:r w:rsidRPr="00C30B5C">
        <w:rPr>
          <w:rFonts w:ascii="Bookman Old Style" w:eastAsia="Calibri" w:hAnsi="Bookman Old Style" w:cs="Arial"/>
          <w:sz w:val="24"/>
          <w:szCs w:val="24"/>
        </w:rPr>
        <w:t>11.3 O objeto deste p</w:t>
      </w:r>
      <w:r w:rsidRPr="00C30B5C">
        <w:rPr>
          <w:rFonts w:ascii="Bookman Old Style" w:eastAsia="Calibri" w:hAnsi="Bookman Old Style" w:cs="Arial"/>
          <w:bCs/>
          <w:sz w:val="24"/>
          <w:szCs w:val="24"/>
        </w:rPr>
        <w:t xml:space="preserve">regão </w:t>
      </w:r>
      <w:r w:rsidRPr="00C30B5C">
        <w:rPr>
          <w:rFonts w:ascii="Bookman Old Style" w:eastAsia="Calibri" w:hAnsi="Bookman Old Style" w:cs="Arial"/>
          <w:sz w:val="24"/>
          <w:szCs w:val="24"/>
        </w:rPr>
        <w:t xml:space="preserve">será adjudicado ao </w:t>
      </w:r>
      <w:r w:rsidRPr="00C30B5C">
        <w:rPr>
          <w:rFonts w:ascii="Bookman Old Style" w:eastAsia="Calibri" w:hAnsi="Bookman Old Style" w:cs="Arial"/>
          <w:bCs/>
          <w:sz w:val="24"/>
          <w:szCs w:val="24"/>
        </w:rPr>
        <w:t xml:space="preserve">licitante vencedor, </w:t>
      </w:r>
      <w:r w:rsidRPr="00C30B5C">
        <w:rPr>
          <w:rFonts w:ascii="Bookman Old Style" w:eastAsia="Calibri" w:hAnsi="Bookman Old Style" w:cs="Arial"/>
          <w:sz w:val="24"/>
          <w:szCs w:val="24"/>
        </w:rPr>
        <w:t>ou seja, àquele que apresentar a proposta mais vantajosa para a Administração</w:t>
      </w:r>
      <w:r>
        <w:rPr>
          <w:rFonts w:ascii="Bookman Old Style" w:eastAsia="Calibri" w:hAnsi="Bookman Old Style" w:cs="Arial"/>
          <w:sz w:val="24"/>
          <w:szCs w:val="24"/>
        </w:rPr>
        <w:t xml:space="preserve"> Pública</w:t>
      </w:r>
      <w:r w:rsidRPr="00C30B5C">
        <w:rPr>
          <w:rFonts w:ascii="Bookman Old Style" w:eastAsia="Calibri" w:hAnsi="Bookman Old Style" w:cs="Arial"/>
          <w:sz w:val="24"/>
          <w:szCs w:val="24"/>
        </w:rPr>
        <w:t>.</w:t>
      </w:r>
    </w:p>
    <w:p w14:paraId="2C6A0305" w14:textId="77777777" w:rsidR="001804C5" w:rsidRPr="00C30B5C" w:rsidRDefault="001804C5" w:rsidP="001804C5">
      <w:pPr>
        <w:pBdr>
          <w:top w:val="single" w:sz="4" w:space="10" w:color="4472C4" w:themeColor="accent1"/>
          <w:bottom w:val="single" w:sz="4" w:space="10" w:color="4472C4" w:themeColor="accent1"/>
        </w:pBdr>
        <w:spacing w:before="360" w:after="360" w:line="276" w:lineRule="auto"/>
        <w:ind w:left="864" w:right="864"/>
        <w:jc w:val="center"/>
        <w:rPr>
          <w:rFonts w:ascii="Bookman Old Style" w:eastAsia="Calibri" w:hAnsi="Bookman Old Style"/>
          <w:b/>
          <w:iCs/>
          <w:sz w:val="24"/>
          <w:szCs w:val="24"/>
        </w:rPr>
      </w:pPr>
      <w:r w:rsidRPr="00C30B5C">
        <w:rPr>
          <w:rFonts w:ascii="Bookman Old Style" w:eastAsia="Calibri" w:hAnsi="Bookman Old Style"/>
          <w:b/>
          <w:iCs/>
          <w:sz w:val="24"/>
          <w:szCs w:val="24"/>
        </w:rPr>
        <w:t>12. DA ENTREGA DO OBJETO LICITADO</w:t>
      </w:r>
    </w:p>
    <w:p w14:paraId="7A02A650" w14:textId="77777777" w:rsidR="001804C5" w:rsidRPr="00D52235" w:rsidRDefault="001804C5" w:rsidP="001804C5">
      <w:pPr>
        <w:spacing w:after="0" w:line="240" w:lineRule="auto"/>
        <w:contextualSpacing/>
        <w:jc w:val="both"/>
        <w:rPr>
          <w:rFonts w:ascii="Bookman Old Style" w:eastAsia="Times New Roman" w:hAnsi="Bookman Old Style" w:cs="Arial"/>
          <w:sz w:val="24"/>
          <w:szCs w:val="24"/>
          <w:lang w:eastAsia="pt-BR"/>
        </w:rPr>
      </w:pPr>
      <w:r w:rsidRPr="00D52235">
        <w:rPr>
          <w:rFonts w:ascii="Bookman Old Style" w:eastAsia="Times New Roman" w:hAnsi="Bookman Old Style" w:cs="Arial"/>
          <w:sz w:val="24"/>
          <w:szCs w:val="24"/>
          <w:lang w:eastAsia="pt-BR"/>
        </w:rPr>
        <w:t>12.1 A execução do objeto licitado deverá ser efetivada de acordo com as solicitações da secretaria solicitante dos serviços, cujos custos correrão por conta da licitante vencedora contratada,</w:t>
      </w:r>
      <w:r w:rsidRPr="00D52235">
        <w:rPr>
          <w:rFonts w:eastAsia="Times New Roman"/>
          <w:color w:val="000000"/>
          <w:sz w:val="24"/>
          <w:szCs w:val="24"/>
        </w:rPr>
        <w:t xml:space="preserve"> </w:t>
      </w:r>
      <w:r w:rsidRPr="00D52235">
        <w:rPr>
          <w:rFonts w:ascii="Bookman Old Style" w:eastAsia="Times New Roman" w:hAnsi="Bookman Old Style" w:cs="Arial"/>
          <w:sz w:val="24"/>
          <w:szCs w:val="24"/>
          <w:lang w:eastAsia="pt-BR"/>
        </w:rPr>
        <w:t xml:space="preserve">de acordo com as especificações do termo de referência anexo ao presente instrumento. </w:t>
      </w:r>
    </w:p>
    <w:p w14:paraId="52B3408D" w14:textId="77777777" w:rsidR="001804C5" w:rsidRPr="00D52235" w:rsidRDefault="001804C5" w:rsidP="001804C5">
      <w:pPr>
        <w:spacing w:after="0" w:line="240" w:lineRule="auto"/>
        <w:contextualSpacing/>
        <w:jc w:val="both"/>
        <w:rPr>
          <w:rFonts w:ascii="Bookman Old Style" w:eastAsia="Times New Roman" w:hAnsi="Bookman Old Style" w:cs="Arial"/>
          <w:sz w:val="24"/>
          <w:szCs w:val="24"/>
          <w:lang w:eastAsia="pt-BR"/>
        </w:rPr>
      </w:pPr>
    </w:p>
    <w:p w14:paraId="41C033DE" w14:textId="77777777" w:rsidR="001804C5" w:rsidRPr="00D52235" w:rsidRDefault="001804C5" w:rsidP="001804C5">
      <w:pPr>
        <w:spacing w:after="0" w:line="240" w:lineRule="auto"/>
        <w:contextualSpacing/>
        <w:jc w:val="both"/>
        <w:rPr>
          <w:rFonts w:ascii="Bookman Old Style" w:eastAsia="Times New Roman" w:hAnsi="Bookman Old Style" w:cs="Arial"/>
          <w:sz w:val="24"/>
          <w:szCs w:val="24"/>
          <w:lang w:eastAsia="pt-BR"/>
        </w:rPr>
      </w:pPr>
      <w:r w:rsidRPr="00D52235">
        <w:rPr>
          <w:rFonts w:ascii="Bookman Old Style" w:eastAsia="Times New Roman" w:hAnsi="Bookman Old Style" w:cs="Arial"/>
          <w:sz w:val="24"/>
          <w:szCs w:val="24"/>
          <w:lang w:eastAsia="pt-BR"/>
        </w:rPr>
        <w:t>12.2 O objeto licitado inclui, expressamente, a coleta, limpeza, manutenção e desobstrução das fossas sépticas localizadas no perímetro urbano do Município de Cunhataí - SC, inclusive daquelas que se encontrarem obstruídas, bem como a devida destinação dos resíduos, devendo a licitante vencedora contratada empregar todas as ferramentas, maquinários e aparelhos adequados a fim de concluir o serviço.</w:t>
      </w:r>
    </w:p>
    <w:p w14:paraId="0592B2E7" w14:textId="77777777" w:rsidR="001804C5" w:rsidRPr="00D52235" w:rsidRDefault="001804C5" w:rsidP="001804C5">
      <w:pPr>
        <w:spacing w:after="0" w:line="240" w:lineRule="auto"/>
        <w:contextualSpacing/>
        <w:jc w:val="both"/>
        <w:rPr>
          <w:rFonts w:ascii="Bookman Old Style" w:eastAsia="Times New Roman" w:hAnsi="Bookman Old Style" w:cs="Arial"/>
          <w:sz w:val="24"/>
          <w:szCs w:val="24"/>
          <w:lang w:eastAsia="pt-BR"/>
        </w:rPr>
      </w:pPr>
    </w:p>
    <w:p w14:paraId="67E606EE" w14:textId="77777777" w:rsidR="001804C5" w:rsidRPr="00D52235" w:rsidRDefault="001804C5" w:rsidP="001804C5">
      <w:pPr>
        <w:spacing w:after="0" w:line="240" w:lineRule="auto"/>
        <w:contextualSpacing/>
        <w:jc w:val="both"/>
        <w:rPr>
          <w:rFonts w:ascii="Bookman Old Style" w:eastAsia="Times New Roman" w:hAnsi="Bookman Old Style" w:cs="Arial"/>
          <w:sz w:val="24"/>
          <w:szCs w:val="24"/>
          <w:lang w:eastAsia="pt-BR"/>
        </w:rPr>
      </w:pPr>
      <w:r w:rsidRPr="00D52235">
        <w:rPr>
          <w:rFonts w:ascii="Bookman Old Style" w:eastAsia="Times New Roman" w:hAnsi="Bookman Old Style" w:cs="Arial"/>
          <w:sz w:val="24"/>
          <w:szCs w:val="24"/>
          <w:lang w:eastAsia="pt-BR"/>
        </w:rPr>
        <w:t xml:space="preserve">12.3 Se em qualquer ocasião a Administração Pública julgar que os métodos empregados, a aplicação da mão de obra, do material e do equipamento da licitante vencedora contratada são ineficientes para o fim a que se destinam, inadequados ao ritmo dos trabalhos e à segurança e à estabilidade dos serviços, poderá ser exigido, sem ônus para a Administração Pública, o aumento de equipamentos ou de mão-de-obra, garantindo sua segurança, eficiência e adequabilidade, devendo a licitante vencedora contratada atender tais </w:t>
      </w:r>
      <w:r w:rsidRPr="00D52235">
        <w:rPr>
          <w:rFonts w:ascii="Bookman Old Style" w:eastAsia="Times New Roman" w:hAnsi="Bookman Old Style" w:cs="Arial"/>
          <w:sz w:val="24"/>
          <w:szCs w:val="24"/>
          <w:lang w:eastAsia="pt-BR"/>
        </w:rPr>
        <w:lastRenderedPageBreak/>
        <w:t xml:space="preserve">exigências com a devida presteza, sem prejuízo às penalidades previstas neste procedimento. </w:t>
      </w:r>
    </w:p>
    <w:p w14:paraId="7EA4CF72" w14:textId="77777777" w:rsidR="001804C5" w:rsidRPr="00D52235" w:rsidRDefault="001804C5" w:rsidP="001804C5">
      <w:pPr>
        <w:spacing w:after="0" w:line="240" w:lineRule="auto"/>
        <w:contextualSpacing/>
        <w:jc w:val="both"/>
        <w:rPr>
          <w:rFonts w:ascii="Bookman Old Style" w:eastAsia="Times New Roman" w:hAnsi="Bookman Old Style" w:cs="Arial"/>
          <w:sz w:val="24"/>
          <w:szCs w:val="24"/>
          <w:lang w:eastAsia="pt-BR"/>
        </w:rPr>
      </w:pPr>
    </w:p>
    <w:p w14:paraId="13B73357" w14:textId="77777777" w:rsidR="001804C5" w:rsidRPr="00D52235" w:rsidRDefault="001804C5" w:rsidP="001804C5">
      <w:pPr>
        <w:spacing w:after="0" w:line="240" w:lineRule="auto"/>
        <w:contextualSpacing/>
        <w:jc w:val="both"/>
        <w:rPr>
          <w:rFonts w:ascii="Bookman Old Style" w:eastAsia="Times New Roman" w:hAnsi="Bookman Old Style" w:cs="Arial"/>
          <w:sz w:val="24"/>
          <w:szCs w:val="24"/>
          <w:lang w:eastAsia="pt-BR"/>
        </w:rPr>
      </w:pPr>
      <w:r w:rsidRPr="00D52235">
        <w:rPr>
          <w:rFonts w:ascii="Bookman Old Style" w:eastAsia="Times New Roman" w:hAnsi="Bookman Old Style" w:cs="Arial"/>
          <w:sz w:val="24"/>
          <w:szCs w:val="24"/>
          <w:lang w:eastAsia="pt-BR"/>
        </w:rPr>
        <w:t>12.4 O prazo para início da execução dos serviços solicitados será de 02 (dois) dias úteis após a emissão da autorização/solicitação pela Administração Pública.</w:t>
      </w:r>
    </w:p>
    <w:p w14:paraId="76394BDF" w14:textId="77777777" w:rsidR="001804C5" w:rsidRPr="00D52235" w:rsidRDefault="001804C5" w:rsidP="001804C5">
      <w:pPr>
        <w:spacing w:after="0" w:line="240" w:lineRule="auto"/>
        <w:contextualSpacing/>
        <w:jc w:val="both"/>
        <w:rPr>
          <w:rFonts w:ascii="Bookman Old Style" w:eastAsia="Times New Roman" w:hAnsi="Bookman Old Style" w:cs="Arial"/>
          <w:sz w:val="24"/>
          <w:szCs w:val="24"/>
          <w:lang w:eastAsia="pt-BR"/>
        </w:rPr>
      </w:pPr>
    </w:p>
    <w:p w14:paraId="0F209DDB" w14:textId="77777777" w:rsidR="001804C5" w:rsidRPr="00C30B5C" w:rsidRDefault="001804C5" w:rsidP="001804C5">
      <w:pPr>
        <w:spacing w:after="0" w:line="240" w:lineRule="auto"/>
        <w:contextualSpacing/>
        <w:jc w:val="both"/>
        <w:rPr>
          <w:rFonts w:ascii="Bookman Old Style" w:eastAsia="Times New Roman" w:hAnsi="Bookman Old Style" w:cs="Arial"/>
          <w:sz w:val="24"/>
          <w:szCs w:val="24"/>
          <w:lang w:eastAsia="pt-BR"/>
        </w:rPr>
      </w:pPr>
      <w:r w:rsidRPr="00D52235">
        <w:rPr>
          <w:rFonts w:ascii="Bookman Old Style" w:eastAsia="Times New Roman" w:hAnsi="Bookman Old Style" w:cs="Arial"/>
          <w:sz w:val="24"/>
          <w:szCs w:val="24"/>
          <w:lang w:eastAsia="pt-BR"/>
        </w:rPr>
        <w:t>12.5 A licitante vencedora contratada deverá se responsabilizar pelo transporte dos equipamentos e pessoal necessários ao serviço, inclusive no que tange aos custos operacionais, os quais estão inclusos no valor da contratação.</w:t>
      </w:r>
      <w:r>
        <w:rPr>
          <w:rFonts w:ascii="Bookman Old Style" w:eastAsia="Times New Roman" w:hAnsi="Bookman Old Style" w:cs="Arial"/>
          <w:sz w:val="24"/>
          <w:szCs w:val="24"/>
          <w:lang w:eastAsia="pt-BR"/>
        </w:rPr>
        <w:t xml:space="preserve"> </w:t>
      </w:r>
    </w:p>
    <w:p w14:paraId="71548723" w14:textId="77777777" w:rsidR="001804C5" w:rsidRPr="00C30B5C" w:rsidRDefault="001804C5" w:rsidP="001804C5">
      <w:pPr>
        <w:pBdr>
          <w:top w:val="single" w:sz="4" w:space="10" w:color="4472C4" w:themeColor="accent1"/>
          <w:bottom w:val="single" w:sz="4" w:space="10" w:color="4472C4" w:themeColor="accent1"/>
        </w:pBdr>
        <w:spacing w:before="360" w:after="360" w:line="276" w:lineRule="auto"/>
        <w:ind w:left="864" w:right="864"/>
        <w:jc w:val="center"/>
        <w:rPr>
          <w:rFonts w:ascii="Bookman Old Style" w:eastAsia="Calibri" w:hAnsi="Bookman Old Style"/>
          <w:b/>
          <w:iCs/>
          <w:sz w:val="24"/>
          <w:szCs w:val="24"/>
        </w:rPr>
      </w:pPr>
      <w:r w:rsidRPr="00C30B5C">
        <w:rPr>
          <w:rFonts w:ascii="Bookman Old Style" w:eastAsia="Calibri" w:hAnsi="Bookman Old Style"/>
          <w:b/>
          <w:bCs/>
          <w:iCs/>
          <w:sz w:val="24"/>
          <w:szCs w:val="24"/>
        </w:rPr>
        <w:t>13.</w:t>
      </w:r>
      <w:r w:rsidRPr="00C30B5C">
        <w:rPr>
          <w:rFonts w:ascii="Bookman Old Style" w:eastAsia="Calibri" w:hAnsi="Bookman Old Style"/>
          <w:b/>
          <w:iCs/>
          <w:sz w:val="24"/>
          <w:szCs w:val="24"/>
        </w:rPr>
        <w:t xml:space="preserve"> DO REGISTRO DE PREÇO E SUA VIGÊNCIA</w:t>
      </w:r>
    </w:p>
    <w:p w14:paraId="52D14CD7" w14:textId="77777777" w:rsidR="001804C5" w:rsidRPr="00C30B5C" w:rsidRDefault="001804C5" w:rsidP="001804C5">
      <w:pPr>
        <w:spacing w:after="0" w:line="240" w:lineRule="auto"/>
        <w:contextualSpacing/>
        <w:jc w:val="both"/>
        <w:rPr>
          <w:rFonts w:ascii="Bookman Old Style" w:eastAsia="Calibri" w:hAnsi="Bookman Old Style" w:cs="Arial"/>
          <w:sz w:val="24"/>
          <w:szCs w:val="24"/>
        </w:rPr>
      </w:pPr>
      <w:r w:rsidRPr="00C30B5C">
        <w:rPr>
          <w:rFonts w:ascii="Bookman Old Style" w:eastAsia="Calibri" w:hAnsi="Bookman Old Style" w:cs="Arial"/>
          <w:sz w:val="24"/>
          <w:szCs w:val="24"/>
        </w:rPr>
        <w:t>13.1 Homologado o resultado da licitação, respeitada a ordem de classificação, a Administração</w:t>
      </w:r>
      <w:r>
        <w:rPr>
          <w:rFonts w:ascii="Bookman Old Style" w:eastAsia="Calibri" w:hAnsi="Bookman Old Style" w:cs="Arial"/>
          <w:sz w:val="24"/>
          <w:szCs w:val="24"/>
        </w:rPr>
        <w:t xml:space="preserve"> Pública</w:t>
      </w:r>
      <w:r w:rsidRPr="00C30B5C">
        <w:rPr>
          <w:rFonts w:ascii="Bookman Old Style" w:eastAsia="Calibri" w:hAnsi="Bookman Old Style" w:cs="Arial"/>
          <w:sz w:val="24"/>
          <w:szCs w:val="24"/>
        </w:rPr>
        <w:t xml:space="preserve"> convocará a licitante classificada para, no prazo de 05 (cinco) dias úteis, contados da data do recebimento da convocação, assinar a ata de registro de preços – conforme modelo anexo – sob pena de decair do direito a ter seu preço registrado, na forma do art. 81 da Lei n. 8.666/93, sem prejuízo às sanções previstas em lei.</w:t>
      </w:r>
    </w:p>
    <w:p w14:paraId="427DA926" w14:textId="77777777" w:rsidR="001804C5" w:rsidRPr="00C30B5C" w:rsidRDefault="001804C5" w:rsidP="001804C5">
      <w:pPr>
        <w:spacing w:after="0" w:line="240" w:lineRule="auto"/>
        <w:contextualSpacing/>
        <w:jc w:val="both"/>
        <w:rPr>
          <w:rFonts w:ascii="Bookman Old Style" w:eastAsia="Calibri" w:hAnsi="Bookman Old Style" w:cs="Arial"/>
          <w:sz w:val="24"/>
          <w:szCs w:val="24"/>
        </w:rPr>
      </w:pPr>
    </w:p>
    <w:p w14:paraId="69CEF6DC" w14:textId="77777777" w:rsidR="001804C5" w:rsidRPr="00C30B5C" w:rsidRDefault="001804C5" w:rsidP="001804C5">
      <w:pPr>
        <w:spacing w:after="0" w:line="240" w:lineRule="auto"/>
        <w:contextualSpacing/>
        <w:jc w:val="both"/>
        <w:rPr>
          <w:rFonts w:ascii="Bookman Old Style" w:eastAsia="Calibri" w:hAnsi="Bookman Old Style" w:cs="Arial"/>
          <w:sz w:val="24"/>
          <w:szCs w:val="24"/>
        </w:rPr>
      </w:pPr>
      <w:r w:rsidRPr="00C30B5C">
        <w:rPr>
          <w:rFonts w:ascii="Bookman Old Style" w:eastAsia="Calibri" w:hAnsi="Bookman Old Style" w:cs="Arial"/>
          <w:sz w:val="24"/>
          <w:szCs w:val="24"/>
        </w:rPr>
        <w:t>13.2 O prazo de 05 (cinco) dias fixado no item anterior poderá ser prorrogado, uma única vez e por igual período, desde que a solicitação seja apresentada durante o transcurso do interstício inicial, caso ocorra motivo justo e aceito pela Administração</w:t>
      </w:r>
      <w:r>
        <w:rPr>
          <w:rFonts w:ascii="Bookman Old Style" w:eastAsia="Calibri" w:hAnsi="Bookman Old Style" w:cs="Arial"/>
          <w:sz w:val="24"/>
          <w:szCs w:val="24"/>
        </w:rPr>
        <w:t xml:space="preserve"> Pública</w:t>
      </w:r>
      <w:r w:rsidRPr="00C30B5C">
        <w:rPr>
          <w:rFonts w:ascii="Bookman Old Style" w:eastAsia="Calibri" w:hAnsi="Bookman Old Style" w:cs="Arial"/>
          <w:sz w:val="24"/>
          <w:szCs w:val="24"/>
        </w:rPr>
        <w:t>.</w:t>
      </w:r>
    </w:p>
    <w:p w14:paraId="43E150E1" w14:textId="77777777" w:rsidR="001804C5" w:rsidRPr="00C30B5C" w:rsidRDefault="001804C5" w:rsidP="001804C5">
      <w:pPr>
        <w:spacing w:after="0" w:line="240" w:lineRule="auto"/>
        <w:contextualSpacing/>
        <w:jc w:val="both"/>
        <w:rPr>
          <w:rFonts w:ascii="Bookman Old Style" w:eastAsia="Calibri" w:hAnsi="Bookman Old Style" w:cs="Arial"/>
          <w:sz w:val="24"/>
          <w:szCs w:val="24"/>
        </w:rPr>
      </w:pPr>
    </w:p>
    <w:p w14:paraId="35E8A45A" w14:textId="77777777" w:rsidR="001804C5" w:rsidRPr="00C30B5C" w:rsidRDefault="001804C5" w:rsidP="001804C5">
      <w:pPr>
        <w:spacing w:after="0" w:line="240" w:lineRule="auto"/>
        <w:contextualSpacing/>
        <w:jc w:val="both"/>
        <w:rPr>
          <w:rFonts w:ascii="Bookman Old Style" w:eastAsia="Calibri" w:hAnsi="Bookman Old Style" w:cs="Arial"/>
          <w:sz w:val="24"/>
          <w:szCs w:val="24"/>
        </w:rPr>
      </w:pPr>
      <w:r w:rsidRPr="00C30B5C">
        <w:rPr>
          <w:rFonts w:ascii="Bookman Old Style" w:eastAsia="Calibri" w:hAnsi="Bookman Old Style" w:cs="Arial"/>
          <w:sz w:val="24"/>
          <w:szCs w:val="24"/>
        </w:rPr>
        <w:t>13.3 A ata terá vigência de 01 (um) ano a contar da sua assinatura.</w:t>
      </w:r>
    </w:p>
    <w:p w14:paraId="38F5D7A7" w14:textId="77777777" w:rsidR="001804C5" w:rsidRPr="00C30B5C" w:rsidRDefault="001804C5" w:rsidP="001804C5">
      <w:pPr>
        <w:spacing w:after="0" w:line="240" w:lineRule="auto"/>
        <w:contextualSpacing/>
        <w:jc w:val="both"/>
        <w:rPr>
          <w:rFonts w:ascii="Bookman Old Style" w:eastAsia="Calibri" w:hAnsi="Bookman Old Style" w:cs="Arial"/>
          <w:sz w:val="24"/>
          <w:szCs w:val="24"/>
        </w:rPr>
      </w:pPr>
    </w:p>
    <w:p w14:paraId="4A5EFC08" w14:textId="77777777" w:rsidR="001804C5" w:rsidRPr="00C30B5C" w:rsidRDefault="001804C5" w:rsidP="001804C5">
      <w:pPr>
        <w:spacing w:after="0" w:line="240" w:lineRule="auto"/>
        <w:contextualSpacing/>
        <w:jc w:val="both"/>
        <w:rPr>
          <w:rFonts w:ascii="Bookman Old Style" w:eastAsia="Calibri" w:hAnsi="Bookman Old Style" w:cs="Arial"/>
          <w:sz w:val="24"/>
          <w:szCs w:val="24"/>
        </w:rPr>
      </w:pPr>
      <w:r w:rsidRPr="00C30B5C">
        <w:rPr>
          <w:rFonts w:ascii="Bookman Old Style" w:eastAsia="Calibri" w:hAnsi="Bookman Old Style" w:cs="Arial"/>
          <w:sz w:val="24"/>
          <w:szCs w:val="24"/>
        </w:rPr>
        <w:t xml:space="preserve">13.4 Sendo de conveniência do município licitante, a presente pactuação poderá ser prorrogada por igual período, conforme disposto no art. 57, II, da Lei Federal n. 8.666/93, dada a natureza continuada do </w:t>
      </w:r>
      <w:r w:rsidRPr="009E7B22">
        <w:rPr>
          <w:rFonts w:ascii="Bookman Old Style" w:eastAsia="Calibri" w:hAnsi="Bookman Old Style" w:cs="Arial"/>
          <w:sz w:val="24"/>
          <w:szCs w:val="24"/>
        </w:rPr>
        <w:t xml:space="preserve">recolhimento </w:t>
      </w:r>
      <w:r>
        <w:rPr>
          <w:rFonts w:ascii="Bookman Old Style" w:eastAsia="Calibri" w:hAnsi="Bookman Old Style" w:cs="Arial"/>
          <w:sz w:val="24"/>
          <w:szCs w:val="24"/>
        </w:rPr>
        <w:t>dos esgotos constantes das</w:t>
      </w:r>
      <w:r w:rsidRPr="009E7B22">
        <w:rPr>
          <w:rFonts w:ascii="Bookman Old Style" w:eastAsia="Calibri" w:hAnsi="Bookman Old Style" w:cs="Arial"/>
          <w:sz w:val="24"/>
          <w:szCs w:val="24"/>
        </w:rPr>
        <w:t xml:space="preserve"> fossas sépticas</w:t>
      </w:r>
      <w:r w:rsidRPr="00C30B5C">
        <w:rPr>
          <w:rFonts w:ascii="Bookman Old Style" w:eastAsia="Calibri" w:hAnsi="Bookman Old Style" w:cs="Arial"/>
          <w:sz w:val="24"/>
          <w:szCs w:val="24"/>
        </w:rPr>
        <w:t>.</w:t>
      </w:r>
    </w:p>
    <w:p w14:paraId="38F79AFE" w14:textId="77777777" w:rsidR="001804C5" w:rsidRPr="00C30B5C" w:rsidRDefault="001804C5" w:rsidP="001804C5">
      <w:pPr>
        <w:spacing w:after="0" w:line="240" w:lineRule="auto"/>
        <w:contextualSpacing/>
        <w:jc w:val="both"/>
        <w:rPr>
          <w:rFonts w:ascii="Bookman Old Style" w:eastAsia="Times New Roman" w:hAnsi="Bookman Old Style" w:cs="Arial"/>
          <w:sz w:val="24"/>
          <w:szCs w:val="24"/>
          <w:lang w:eastAsia="pt-BR"/>
        </w:rPr>
      </w:pPr>
    </w:p>
    <w:p w14:paraId="0E01E52F" w14:textId="77777777" w:rsidR="001804C5" w:rsidRPr="00C30B5C" w:rsidRDefault="001804C5" w:rsidP="001804C5">
      <w:pPr>
        <w:spacing w:after="0" w:line="240" w:lineRule="auto"/>
        <w:contextualSpacing/>
        <w:jc w:val="both"/>
        <w:rPr>
          <w:rFonts w:ascii="Bookman Old Style" w:eastAsia="Times New Roman" w:hAnsi="Bookman Old Style" w:cs="Arial"/>
          <w:sz w:val="24"/>
          <w:szCs w:val="24"/>
          <w:lang w:eastAsia="pt-BR"/>
        </w:rPr>
      </w:pPr>
      <w:r w:rsidRPr="00C30B5C">
        <w:rPr>
          <w:rFonts w:ascii="Bookman Old Style" w:eastAsia="Times New Roman" w:hAnsi="Bookman Old Style" w:cs="Arial"/>
          <w:sz w:val="24"/>
          <w:szCs w:val="24"/>
          <w:lang w:eastAsia="pt-BR"/>
        </w:rPr>
        <w:t>13.5 Com a assinatura da ata, o licitante atestará que o serviço ofertado atende todas as especificações, conforme descrição do edital, e que concorda e cumprirá com todas as exigências e obrigações dispostas, não podendo alegar desconhecimento posterior.</w:t>
      </w:r>
    </w:p>
    <w:p w14:paraId="79C1E68E" w14:textId="77777777" w:rsidR="001804C5" w:rsidRPr="00C30B5C" w:rsidRDefault="001804C5" w:rsidP="001804C5">
      <w:pPr>
        <w:spacing w:after="0" w:line="240" w:lineRule="auto"/>
        <w:contextualSpacing/>
        <w:jc w:val="both"/>
        <w:rPr>
          <w:rFonts w:ascii="Bookman Old Style" w:eastAsia="Times New Roman" w:hAnsi="Bookman Old Style" w:cs="Arial"/>
          <w:sz w:val="24"/>
          <w:szCs w:val="24"/>
          <w:lang w:eastAsia="pt-BR"/>
        </w:rPr>
      </w:pPr>
    </w:p>
    <w:p w14:paraId="1EB6D56A" w14:textId="77777777" w:rsidR="001804C5" w:rsidRPr="00C30B5C" w:rsidRDefault="001804C5" w:rsidP="001804C5">
      <w:pPr>
        <w:spacing w:after="0" w:line="240" w:lineRule="auto"/>
        <w:contextualSpacing/>
        <w:jc w:val="both"/>
        <w:rPr>
          <w:rFonts w:ascii="Bookman Old Style" w:eastAsia="Times New Roman" w:hAnsi="Bookman Old Style" w:cs="Arial"/>
          <w:sz w:val="24"/>
          <w:szCs w:val="24"/>
          <w:lang w:eastAsia="pt-BR"/>
        </w:rPr>
      </w:pPr>
      <w:r w:rsidRPr="00C30B5C">
        <w:rPr>
          <w:rFonts w:ascii="Bookman Old Style" w:eastAsia="Times New Roman" w:hAnsi="Bookman Old Style" w:cs="Arial"/>
          <w:sz w:val="24"/>
          <w:szCs w:val="24"/>
          <w:lang w:eastAsia="pt-BR"/>
        </w:rPr>
        <w:t>13.6 A proposta da licitante poderá ser desclassificada até a assinatura da ata de registro de preços, se tiver a Prefeitura Municipal de Cunhataí conhecimento de fato ou circunstância superveniente que desabone sua regularidade fiscal, jurídica, técnica e/ou econômico-financeira.</w:t>
      </w:r>
    </w:p>
    <w:p w14:paraId="672618D9" w14:textId="77777777" w:rsidR="001804C5" w:rsidRPr="00C30B5C" w:rsidRDefault="001804C5" w:rsidP="001804C5">
      <w:pPr>
        <w:spacing w:after="0" w:line="240" w:lineRule="auto"/>
        <w:contextualSpacing/>
        <w:jc w:val="both"/>
        <w:rPr>
          <w:rFonts w:ascii="Bookman Old Style" w:eastAsia="Times New Roman" w:hAnsi="Bookman Old Style" w:cs="Arial"/>
          <w:sz w:val="24"/>
          <w:szCs w:val="24"/>
          <w:lang w:eastAsia="pt-BR"/>
        </w:rPr>
      </w:pPr>
    </w:p>
    <w:p w14:paraId="3B9438C4" w14:textId="77777777" w:rsidR="001804C5" w:rsidRPr="00C30B5C" w:rsidRDefault="001804C5" w:rsidP="001804C5">
      <w:pPr>
        <w:spacing w:after="0" w:line="240" w:lineRule="auto"/>
        <w:contextualSpacing/>
        <w:jc w:val="both"/>
        <w:rPr>
          <w:rFonts w:ascii="Bookman Old Style" w:eastAsia="Times New Roman" w:hAnsi="Bookman Old Style" w:cs="Arial"/>
          <w:sz w:val="24"/>
          <w:szCs w:val="24"/>
          <w:lang w:eastAsia="pt-BR"/>
        </w:rPr>
      </w:pPr>
      <w:r w:rsidRPr="00C30B5C">
        <w:rPr>
          <w:rFonts w:ascii="Bookman Old Style" w:eastAsia="Times New Roman" w:hAnsi="Bookman Old Style" w:cs="Arial"/>
          <w:sz w:val="24"/>
          <w:szCs w:val="24"/>
          <w:lang w:eastAsia="pt-BR"/>
        </w:rPr>
        <w:lastRenderedPageBreak/>
        <w:t>13.7 A ata de registro de preços não obriga a Administração Municipal a adquirir os serviços nela registrados, nem firmar contratações nas quantidades estimadas, podendo realizar licitações específicas para aquisição de um ou mais itens, obedecida a legislação pertinente, hipótese em que, em igualdade de condições, terá o beneficiário do registro preferência.</w:t>
      </w:r>
    </w:p>
    <w:p w14:paraId="40527B50" w14:textId="77777777" w:rsidR="001804C5" w:rsidRPr="00C30B5C" w:rsidRDefault="001804C5" w:rsidP="001804C5">
      <w:pPr>
        <w:pBdr>
          <w:top w:val="single" w:sz="4" w:space="10" w:color="4472C4" w:themeColor="accent1"/>
          <w:bottom w:val="single" w:sz="4" w:space="10" w:color="4472C4" w:themeColor="accent1"/>
        </w:pBdr>
        <w:spacing w:before="360" w:after="360" w:line="276" w:lineRule="auto"/>
        <w:ind w:left="864" w:right="864"/>
        <w:jc w:val="center"/>
        <w:rPr>
          <w:rFonts w:ascii="Bookman Old Style" w:eastAsia="Calibri" w:hAnsi="Bookman Old Style"/>
          <w:b/>
          <w:iCs/>
          <w:sz w:val="24"/>
          <w:szCs w:val="24"/>
        </w:rPr>
      </w:pPr>
      <w:r w:rsidRPr="00C30B5C">
        <w:rPr>
          <w:rFonts w:ascii="Bookman Old Style" w:eastAsia="Calibri" w:hAnsi="Bookman Old Style"/>
          <w:b/>
          <w:iCs/>
          <w:sz w:val="24"/>
          <w:szCs w:val="24"/>
        </w:rPr>
        <w:t>14. DO PAGAMENTO</w:t>
      </w:r>
    </w:p>
    <w:p w14:paraId="37518A2C" w14:textId="77777777" w:rsidR="001804C5" w:rsidRDefault="001804C5" w:rsidP="001804C5">
      <w:pPr>
        <w:spacing w:after="0" w:line="240" w:lineRule="auto"/>
        <w:jc w:val="both"/>
        <w:rPr>
          <w:rFonts w:ascii="Bookman Old Style" w:eastAsia="Calibri" w:hAnsi="Bookman Old Style" w:cs="Arial"/>
          <w:sz w:val="24"/>
          <w:szCs w:val="24"/>
        </w:rPr>
      </w:pPr>
      <w:r w:rsidRPr="00C30B5C">
        <w:rPr>
          <w:rFonts w:ascii="Bookman Old Style" w:eastAsia="Calibri" w:hAnsi="Bookman Old Style" w:cs="Arial"/>
          <w:sz w:val="24"/>
          <w:szCs w:val="24"/>
        </w:rPr>
        <w:t>14.1 O pagamento será efetivado na Tesouraria da Secretaria de Finanças ou por Ordem Bancária, sendo pago até o 5° (quinto) dia útil do mês subsequente à prestação dos serviços, mediante apresentação de nota fiscal devidamente recebida pel</w:t>
      </w:r>
      <w:r>
        <w:rPr>
          <w:rFonts w:ascii="Bookman Old Style" w:eastAsia="Calibri" w:hAnsi="Bookman Old Style" w:cs="Arial"/>
          <w:sz w:val="24"/>
          <w:szCs w:val="24"/>
        </w:rPr>
        <w:t>a Secretaria de Infraestrutura, Obras, Serviços Urbanos</w:t>
      </w:r>
      <w:r w:rsidRPr="009E7B22">
        <w:rPr>
          <w:rFonts w:ascii="Bookman Old Style" w:eastAsia="Calibri" w:hAnsi="Bookman Old Style" w:cs="Arial"/>
          <w:sz w:val="24"/>
          <w:szCs w:val="24"/>
        </w:rPr>
        <w:t>,</w:t>
      </w:r>
      <w:r>
        <w:rPr>
          <w:rFonts w:ascii="Bookman Old Style" w:eastAsia="Calibri" w:hAnsi="Bookman Old Style" w:cs="Arial"/>
          <w:sz w:val="24"/>
          <w:szCs w:val="24"/>
        </w:rPr>
        <w:t xml:space="preserve"> Desenvolvimento e Turismo,</w:t>
      </w:r>
      <w:r w:rsidRPr="009E7B22">
        <w:rPr>
          <w:rFonts w:ascii="Bookman Old Style" w:eastAsia="Calibri" w:hAnsi="Bookman Old Style" w:cs="Arial"/>
          <w:sz w:val="24"/>
          <w:szCs w:val="24"/>
        </w:rPr>
        <w:t xml:space="preserve"> </w:t>
      </w:r>
      <w:r w:rsidRPr="009E7B22">
        <w:rPr>
          <w:rFonts w:ascii="Bookman Old Style" w:eastAsia="Calibri" w:hAnsi="Bookman Old Style" w:cs="Arial"/>
          <w:sz w:val="24"/>
          <w:szCs w:val="24"/>
          <w:u w:val="single"/>
        </w:rPr>
        <w:t>acompanhada de relatório de atividades</w:t>
      </w:r>
      <w:r w:rsidRPr="009E7B22">
        <w:rPr>
          <w:rFonts w:ascii="Bookman Old Style" w:eastAsia="Calibri" w:hAnsi="Bookman Old Style" w:cs="Arial"/>
          <w:sz w:val="24"/>
          <w:szCs w:val="24"/>
        </w:rPr>
        <w:t>.</w:t>
      </w:r>
    </w:p>
    <w:p w14:paraId="4E2E9938" w14:textId="77777777" w:rsidR="001804C5" w:rsidRDefault="001804C5" w:rsidP="001804C5">
      <w:pPr>
        <w:spacing w:after="0" w:line="240" w:lineRule="auto"/>
        <w:jc w:val="both"/>
        <w:rPr>
          <w:rFonts w:ascii="Bookman Old Style" w:eastAsia="Calibri" w:hAnsi="Bookman Old Style" w:cs="Arial"/>
          <w:sz w:val="24"/>
          <w:szCs w:val="24"/>
        </w:rPr>
      </w:pPr>
    </w:p>
    <w:p w14:paraId="6CB8CE03" w14:textId="77777777" w:rsidR="001804C5" w:rsidRDefault="001804C5" w:rsidP="001804C5">
      <w:pPr>
        <w:spacing w:after="0" w:line="240" w:lineRule="auto"/>
        <w:jc w:val="both"/>
        <w:rPr>
          <w:rFonts w:ascii="Bookman Old Style" w:eastAsia="Calibri" w:hAnsi="Bookman Old Style" w:cs="Arial"/>
          <w:sz w:val="24"/>
          <w:szCs w:val="24"/>
        </w:rPr>
      </w:pPr>
      <w:r>
        <w:rPr>
          <w:rFonts w:ascii="Bookman Old Style" w:eastAsia="Calibri" w:hAnsi="Bookman Old Style" w:cs="Arial"/>
          <w:sz w:val="24"/>
          <w:szCs w:val="24"/>
        </w:rPr>
        <w:t xml:space="preserve">14.2 </w:t>
      </w:r>
      <w:r w:rsidRPr="001B0AF3">
        <w:rPr>
          <w:rFonts w:ascii="Bookman Old Style" w:eastAsia="Calibri" w:hAnsi="Bookman Old Style" w:cs="Arial"/>
          <w:sz w:val="24"/>
          <w:szCs w:val="24"/>
        </w:rPr>
        <w:t>Se as notas</w:t>
      </w:r>
      <w:r>
        <w:rPr>
          <w:rFonts w:ascii="Bookman Old Style" w:eastAsia="Calibri" w:hAnsi="Bookman Old Style" w:cs="Arial"/>
          <w:sz w:val="24"/>
          <w:szCs w:val="24"/>
        </w:rPr>
        <w:t xml:space="preserve"> fiscais não forem apresentadas ou, ainda,</w:t>
      </w:r>
      <w:r w:rsidRPr="001B0AF3">
        <w:rPr>
          <w:rFonts w:ascii="Bookman Old Style" w:eastAsia="Calibri" w:hAnsi="Bookman Old Style" w:cs="Arial"/>
          <w:sz w:val="24"/>
          <w:szCs w:val="24"/>
        </w:rPr>
        <w:t xml:space="preserve"> vierem desacompanhadas dos documentos dispostos no item anterior (</w:t>
      </w:r>
      <w:r>
        <w:rPr>
          <w:rFonts w:ascii="Bookman Old Style" w:eastAsia="Calibri" w:hAnsi="Bookman Old Style" w:cs="Arial"/>
          <w:sz w:val="24"/>
          <w:szCs w:val="24"/>
        </w:rPr>
        <w:t>14.1</w:t>
      </w:r>
      <w:r w:rsidRPr="001B0AF3">
        <w:rPr>
          <w:rFonts w:ascii="Bookman Old Style" w:eastAsia="Calibri" w:hAnsi="Bookman Old Style" w:cs="Arial"/>
          <w:sz w:val="24"/>
          <w:szCs w:val="24"/>
        </w:rPr>
        <w:t>)</w:t>
      </w:r>
      <w:r>
        <w:rPr>
          <w:rFonts w:ascii="Bookman Old Style" w:eastAsia="Calibri" w:hAnsi="Bookman Old Style" w:cs="Arial"/>
          <w:sz w:val="24"/>
          <w:szCs w:val="24"/>
        </w:rPr>
        <w:t>, bem como dos demais documentos exigidos neste edital</w:t>
      </w:r>
      <w:r w:rsidRPr="001B0AF3">
        <w:rPr>
          <w:rFonts w:ascii="Bookman Old Style" w:eastAsia="Calibri" w:hAnsi="Bookman Old Style" w:cs="Arial"/>
          <w:sz w:val="24"/>
          <w:szCs w:val="24"/>
        </w:rPr>
        <w:t xml:space="preserve">, a Administração Pública </w:t>
      </w:r>
      <w:r>
        <w:rPr>
          <w:rFonts w:ascii="Bookman Old Style" w:eastAsia="Calibri" w:hAnsi="Bookman Old Style" w:cs="Arial"/>
          <w:sz w:val="24"/>
          <w:szCs w:val="24"/>
        </w:rPr>
        <w:t>signatária</w:t>
      </w:r>
      <w:r w:rsidRPr="001B0AF3">
        <w:rPr>
          <w:rFonts w:ascii="Bookman Old Style" w:eastAsia="Calibri" w:hAnsi="Bookman Old Style" w:cs="Arial"/>
          <w:sz w:val="24"/>
          <w:szCs w:val="24"/>
        </w:rPr>
        <w:t xml:space="preserve"> sustará o pagamento respectivo e/ou pagamentos subsequentes, o qual só será liberado mediante apresentação dos referidos documentos, o que não será considerado como atraso de pagamento e, em consequência, não fará incidir qualquer ônus financeiro.</w:t>
      </w:r>
    </w:p>
    <w:p w14:paraId="08C42CAC" w14:textId="77777777" w:rsidR="001804C5" w:rsidRDefault="001804C5" w:rsidP="001804C5">
      <w:pPr>
        <w:spacing w:after="0" w:line="240" w:lineRule="auto"/>
        <w:jc w:val="both"/>
        <w:rPr>
          <w:rFonts w:ascii="Bookman Old Style" w:eastAsia="Calibri" w:hAnsi="Bookman Old Style" w:cs="Arial"/>
          <w:sz w:val="24"/>
          <w:szCs w:val="24"/>
        </w:rPr>
      </w:pPr>
    </w:p>
    <w:p w14:paraId="68F28565" w14:textId="77777777" w:rsidR="001804C5" w:rsidRPr="003F5BFA" w:rsidRDefault="001804C5" w:rsidP="001804C5">
      <w:pPr>
        <w:spacing w:after="0" w:line="240" w:lineRule="auto"/>
        <w:jc w:val="both"/>
        <w:rPr>
          <w:rFonts w:ascii="Bookman Old Style" w:eastAsia="Calibri" w:hAnsi="Bookman Old Style" w:cs="Arial"/>
          <w:sz w:val="24"/>
          <w:szCs w:val="24"/>
        </w:rPr>
      </w:pPr>
      <w:r>
        <w:rPr>
          <w:rFonts w:ascii="Bookman Old Style" w:eastAsia="Calibri" w:hAnsi="Bookman Old Style" w:cs="Arial"/>
          <w:sz w:val="24"/>
          <w:szCs w:val="24"/>
        </w:rPr>
        <w:t>14.3 Nenhum pagamento será efetuado à licitante vencedora signatária enquanto pendente de liquidação obrigação financeira que lhe for imposta, em virtude de penalidade ou inadimplência.</w:t>
      </w:r>
    </w:p>
    <w:p w14:paraId="3AF45566" w14:textId="77777777" w:rsidR="001804C5" w:rsidRPr="00C30B5C" w:rsidRDefault="001804C5" w:rsidP="001804C5">
      <w:pPr>
        <w:spacing w:after="0" w:line="240" w:lineRule="auto"/>
        <w:jc w:val="both"/>
        <w:rPr>
          <w:rFonts w:ascii="Bookman Old Style" w:eastAsia="Calibri" w:hAnsi="Bookman Old Style" w:cs="Arial"/>
          <w:sz w:val="24"/>
          <w:szCs w:val="24"/>
        </w:rPr>
      </w:pPr>
    </w:p>
    <w:p w14:paraId="4A7CFE80" w14:textId="77777777" w:rsidR="001804C5" w:rsidRPr="00C30B5C" w:rsidRDefault="001804C5" w:rsidP="001804C5">
      <w:pPr>
        <w:spacing w:after="0" w:line="240" w:lineRule="auto"/>
        <w:jc w:val="both"/>
        <w:rPr>
          <w:rFonts w:ascii="Bookman Old Style" w:eastAsia="Calibri" w:hAnsi="Bookman Old Style"/>
          <w:color w:val="000000"/>
          <w:sz w:val="24"/>
          <w:szCs w:val="24"/>
        </w:rPr>
      </w:pPr>
      <w:r w:rsidRPr="00C30B5C">
        <w:rPr>
          <w:rFonts w:ascii="Bookman Old Style" w:eastAsia="Calibri" w:hAnsi="Bookman Old Style" w:cs="Arial"/>
          <w:sz w:val="24"/>
          <w:szCs w:val="24"/>
        </w:rPr>
        <w:t>14.</w:t>
      </w:r>
      <w:r>
        <w:rPr>
          <w:rFonts w:ascii="Bookman Old Style" w:eastAsia="Calibri" w:hAnsi="Bookman Old Style" w:cs="Arial"/>
          <w:sz w:val="24"/>
          <w:szCs w:val="24"/>
        </w:rPr>
        <w:t>4</w:t>
      </w:r>
      <w:r w:rsidRPr="00C30B5C">
        <w:rPr>
          <w:rFonts w:ascii="Bookman Old Style" w:eastAsia="Calibri" w:hAnsi="Bookman Old Style" w:cs="Arial"/>
          <w:sz w:val="24"/>
          <w:szCs w:val="24"/>
        </w:rPr>
        <w:t xml:space="preserve"> A(s) licitante(s) deverá(</w:t>
      </w:r>
      <w:proofErr w:type="spellStart"/>
      <w:r w:rsidRPr="00C30B5C">
        <w:rPr>
          <w:rFonts w:ascii="Bookman Old Style" w:eastAsia="Calibri" w:hAnsi="Bookman Old Style" w:cs="Arial"/>
          <w:sz w:val="24"/>
          <w:szCs w:val="24"/>
        </w:rPr>
        <w:t>ão</w:t>
      </w:r>
      <w:proofErr w:type="spellEnd"/>
      <w:r w:rsidRPr="00C30B5C">
        <w:rPr>
          <w:rFonts w:ascii="Bookman Old Style" w:eastAsia="Calibri" w:hAnsi="Bookman Old Style" w:cs="Arial"/>
          <w:sz w:val="24"/>
          <w:szCs w:val="24"/>
        </w:rPr>
        <w:t xml:space="preserve">) </w:t>
      </w:r>
      <w:r w:rsidRPr="00C30B5C">
        <w:rPr>
          <w:rFonts w:ascii="Bookman Old Style" w:eastAsia="Calibri" w:hAnsi="Bookman Old Style"/>
          <w:bCs/>
          <w:sz w:val="24"/>
          <w:szCs w:val="24"/>
        </w:rPr>
        <w:t>pagar todos os tributos, contribuições fiscais e parafiscais que incidam ou venham a incidir, direta e indiretamente, sobre o objeto contratado, inclusive, em sendo o caso, aquele previsto no Decreto n. 62/2022, deste município de Cunhataí, o qual trata do recolhimento de Imposto de Renda Retido na Fonte, cuja previsão se encontra no art. 158, I, da CF e no art. 64 da Lei Federal n. 9.430/1996, bem como na Instrução Normativa da Receita Federal n. 1.234/2012.</w:t>
      </w:r>
    </w:p>
    <w:p w14:paraId="383C432D" w14:textId="77777777" w:rsidR="001804C5" w:rsidRPr="00C30B5C" w:rsidRDefault="001804C5" w:rsidP="001804C5">
      <w:pPr>
        <w:spacing w:after="0" w:line="240" w:lineRule="auto"/>
        <w:contextualSpacing/>
        <w:jc w:val="both"/>
        <w:rPr>
          <w:rFonts w:ascii="Bookman Old Style" w:eastAsia="Calibri" w:hAnsi="Bookman Old Style" w:cs="Arial"/>
          <w:sz w:val="24"/>
          <w:szCs w:val="24"/>
        </w:rPr>
      </w:pPr>
    </w:p>
    <w:p w14:paraId="7AE9E48B" w14:textId="77777777" w:rsidR="001804C5" w:rsidRPr="009E7B22" w:rsidRDefault="001804C5" w:rsidP="001804C5">
      <w:pPr>
        <w:spacing w:after="0" w:line="240" w:lineRule="auto"/>
        <w:contextualSpacing/>
        <w:jc w:val="both"/>
        <w:rPr>
          <w:rFonts w:ascii="Bookman Old Style" w:eastAsia="Calibri" w:hAnsi="Bookman Old Style" w:cs="Arial"/>
          <w:sz w:val="24"/>
          <w:szCs w:val="24"/>
        </w:rPr>
      </w:pPr>
      <w:r w:rsidRPr="00C30B5C">
        <w:rPr>
          <w:rFonts w:ascii="Bookman Old Style" w:eastAsia="Calibri" w:hAnsi="Bookman Old Style" w:cs="Arial"/>
          <w:sz w:val="24"/>
          <w:szCs w:val="24"/>
        </w:rPr>
        <w:t>14.</w:t>
      </w:r>
      <w:r>
        <w:rPr>
          <w:rFonts w:ascii="Bookman Old Style" w:eastAsia="Calibri" w:hAnsi="Bookman Old Style" w:cs="Arial"/>
          <w:sz w:val="24"/>
          <w:szCs w:val="24"/>
        </w:rPr>
        <w:t>5</w:t>
      </w:r>
      <w:r w:rsidRPr="00C30B5C">
        <w:rPr>
          <w:rFonts w:ascii="Bookman Old Style" w:eastAsia="Calibri" w:hAnsi="Bookman Old Style" w:cs="Arial"/>
          <w:sz w:val="24"/>
          <w:szCs w:val="24"/>
        </w:rPr>
        <w:t xml:space="preserve"> Não haverá reajuste, nem atualização dos valores, exceto na ocorrência de fato que justifique a aplicação da alínea “d” do inciso II do artigo 65 da Lei n</w:t>
      </w:r>
      <w:r>
        <w:rPr>
          <w:rFonts w:ascii="Bookman Old Style" w:eastAsia="Calibri" w:hAnsi="Bookman Old Style" w:cs="Arial"/>
          <w:sz w:val="24"/>
          <w:szCs w:val="24"/>
        </w:rPr>
        <w:t>.</w:t>
      </w:r>
      <w:r w:rsidRPr="00C30B5C">
        <w:rPr>
          <w:rFonts w:ascii="Bookman Old Style" w:eastAsia="Calibri" w:hAnsi="Bookman Old Style" w:cs="Arial"/>
          <w:sz w:val="24"/>
          <w:szCs w:val="24"/>
        </w:rPr>
        <w:t xml:space="preserve"> 8.666/93.</w:t>
      </w:r>
    </w:p>
    <w:p w14:paraId="79F1A878" w14:textId="77777777" w:rsidR="001804C5" w:rsidRPr="00776B1E" w:rsidRDefault="001804C5" w:rsidP="001804C5">
      <w:pPr>
        <w:pBdr>
          <w:top w:val="single" w:sz="4" w:space="10" w:color="4472C4" w:themeColor="accent1"/>
          <w:bottom w:val="single" w:sz="4" w:space="10" w:color="4472C4" w:themeColor="accent1"/>
        </w:pBdr>
        <w:spacing w:before="360" w:after="360" w:line="276" w:lineRule="auto"/>
        <w:ind w:left="864" w:right="864"/>
        <w:jc w:val="center"/>
        <w:rPr>
          <w:rFonts w:ascii="Bookman Old Style" w:eastAsia="Calibri" w:hAnsi="Bookman Old Style"/>
          <w:b/>
          <w:iCs/>
          <w:sz w:val="24"/>
          <w:szCs w:val="24"/>
        </w:rPr>
      </w:pPr>
      <w:r w:rsidRPr="00776B1E">
        <w:rPr>
          <w:rFonts w:ascii="Bookman Old Style" w:eastAsia="Calibri" w:hAnsi="Bookman Old Style"/>
          <w:b/>
          <w:iCs/>
          <w:sz w:val="24"/>
          <w:szCs w:val="24"/>
        </w:rPr>
        <w:t>15. DAS OBRIGAÇÕES DO MUNICÍPIO E DA FISCALIZAÇÃO</w:t>
      </w:r>
    </w:p>
    <w:p w14:paraId="46D90D16" w14:textId="77777777" w:rsidR="001804C5" w:rsidRPr="009E7B22" w:rsidRDefault="001804C5" w:rsidP="001804C5">
      <w:pPr>
        <w:pStyle w:val="Estilo1"/>
        <w:spacing w:after="0" w:line="240" w:lineRule="auto"/>
        <w:ind w:left="0"/>
        <w:contextualSpacing/>
        <w:rPr>
          <w:rFonts w:ascii="Bookman Old Style" w:hAnsi="Bookman Old Style" w:cs="Arial"/>
          <w:sz w:val="24"/>
          <w:szCs w:val="24"/>
        </w:rPr>
      </w:pPr>
      <w:r w:rsidRPr="009E7B22">
        <w:rPr>
          <w:rFonts w:ascii="Bookman Old Style" w:hAnsi="Bookman Old Style" w:cs="Arial"/>
          <w:sz w:val="24"/>
          <w:szCs w:val="24"/>
        </w:rPr>
        <w:lastRenderedPageBreak/>
        <w:t xml:space="preserve">15.1 Competirá à Administração Pública enquanto contratante e fiscal: </w:t>
      </w:r>
      <w:r w:rsidRPr="009E7B22">
        <w:rPr>
          <w:rFonts w:ascii="Bookman Old Style" w:hAnsi="Bookman Old Style" w:cs="Arial"/>
          <w:b/>
          <w:bCs/>
          <w:sz w:val="24"/>
          <w:szCs w:val="24"/>
        </w:rPr>
        <w:t>a)</w:t>
      </w:r>
      <w:r w:rsidRPr="009E7B22">
        <w:rPr>
          <w:rFonts w:ascii="Bookman Old Style" w:hAnsi="Bookman Old Style" w:cs="Arial"/>
          <w:sz w:val="24"/>
          <w:szCs w:val="24"/>
        </w:rPr>
        <w:t xml:space="preserve"> prestar à licitante vencedora todas as informações solicitadas e necessárias para a prestação dos serviços; </w:t>
      </w:r>
      <w:r w:rsidRPr="009E7B22">
        <w:rPr>
          <w:rFonts w:ascii="Bookman Old Style" w:hAnsi="Bookman Old Style" w:cs="Arial"/>
          <w:b/>
          <w:bCs/>
          <w:sz w:val="24"/>
          <w:szCs w:val="24"/>
        </w:rPr>
        <w:t>b)</w:t>
      </w:r>
      <w:r w:rsidRPr="009E7B22">
        <w:rPr>
          <w:rFonts w:ascii="Bookman Old Style" w:hAnsi="Bookman Old Style" w:cs="Arial"/>
          <w:sz w:val="24"/>
          <w:szCs w:val="24"/>
        </w:rPr>
        <w:t xml:space="preserve"> efetuar o pagamento conforme definido no edital, mediante apresentação da nota fiscal, desde que atendidas as demais exigências estabelecidas neste edital; </w:t>
      </w:r>
      <w:r w:rsidRPr="009E7B22">
        <w:rPr>
          <w:rFonts w:ascii="Bookman Old Style" w:hAnsi="Bookman Old Style" w:cs="Arial"/>
          <w:b/>
          <w:bCs/>
          <w:sz w:val="24"/>
          <w:szCs w:val="24"/>
        </w:rPr>
        <w:t>c)</w:t>
      </w:r>
      <w:r w:rsidRPr="009E7B22">
        <w:rPr>
          <w:rFonts w:ascii="Bookman Old Style" w:hAnsi="Bookman Old Style" w:cs="Arial"/>
          <w:sz w:val="24"/>
          <w:szCs w:val="24"/>
        </w:rPr>
        <w:t xml:space="preserve"> notificar à contratada, por escrito, a ocorrência de eventuais falhas ou imperfeições na execução do objeto contratado, fixando prazo para sua correção.</w:t>
      </w:r>
    </w:p>
    <w:p w14:paraId="0FD7EAD3" w14:textId="77777777" w:rsidR="001804C5" w:rsidRPr="009E7B22" w:rsidRDefault="001804C5" w:rsidP="001804C5">
      <w:pPr>
        <w:pStyle w:val="PADRAO"/>
        <w:contextualSpacing/>
        <w:rPr>
          <w:rFonts w:ascii="Bookman Old Style" w:hAnsi="Bookman Old Style" w:cs="Arial"/>
          <w:szCs w:val="24"/>
        </w:rPr>
      </w:pPr>
    </w:p>
    <w:p w14:paraId="69584E5B" w14:textId="77777777" w:rsidR="001804C5" w:rsidRDefault="001804C5" w:rsidP="001804C5">
      <w:pPr>
        <w:pStyle w:val="PADRAO"/>
        <w:contextualSpacing/>
        <w:rPr>
          <w:rFonts w:ascii="Bookman Old Style" w:hAnsi="Bookman Old Style" w:cs="Arial"/>
          <w:szCs w:val="24"/>
        </w:rPr>
      </w:pPr>
      <w:r w:rsidRPr="009E7B22">
        <w:rPr>
          <w:rFonts w:ascii="Bookman Old Style" w:hAnsi="Bookman Old Style" w:cs="Arial"/>
          <w:szCs w:val="24"/>
        </w:rPr>
        <w:t xml:space="preserve">15.2 À Administração Pública Municipal é reservado o direito de exercer a mais ampla </w:t>
      </w:r>
      <w:r w:rsidRPr="00D52235">
        <w:rPr>
          <w:rFonts w:ascii="Bookman Old Style" w:hAnsi="Bookman Old Style" w:cs="Arial"/>
          <w:szCs w:val="24"/>
        </w:rPr>
        <w:t>e completa fiscalização sobre os serviços, diretamente ou por prepostos designados, estabelecendo-se como fiscal, inicialmente, o Sr. Vilmar André Brandão, o qual deverá ser auxiliado pela autoridade municipal em vigilância sanitária, nos termos do art. 114 da Lei Complementar Municipal n. 58/2022, especialmente quanto ao acompanhamento, controle e avaliação da prestação dos serviços, a qual, contudo, não exclui e nem reduz a responsabilidade da empresa licitante contratada, inclusive perante terceiros, por quaisquer irregularidades, e, na sua ocorrência, não implica corresponsabilidade do Poder Público ou de seus agentes e prepostos.</w:t>
      </w:r>
    </w:p>
    <w:p w14:paraId="7BC2F19D" w14:textId="77777777" w:rsidR="001804C5" w:rsidRDefault="001804C5" w:rsidP="001804C5">
      <w:pPr>
        <w:pStyle w:val="PADRAO"/>
        <w:contextualSpacing/>
        <w:rPr>
          <w:rFonts w:ascii="Bookman Old Style" w:hAnsi="Bookman Old Style" w:cs="Arial"/>
          <w:szCs w:val="24"/>
        </w:rPr>
      </w:pPr>
    </w:p>
    <w:p w14:paraId="00BC1E35" w14:textId="77777777" w:rsidR="001804C5" w:rsidRDefault="001804C5" w:rsidP="001804C5">
      <w:pPr>
        <w:pStyle w:val="PADRAO"/>
        <w:contextualSpacing/>
        <w:rPr>
          <w:rFonts w:ascii="Bookman Old Style" w:hAnsi="Bookman Old Style" w:cs="Arial"/>
          <w:szCs w:val="24"/>
        </w:rPr>
      </w:pPr>
      <w:r w:rsidRPr="00D52235">
        <w:rPr>
          <w:rFonts w:ascii="Bookman Old Style" w:hAnsi="Bookman Old Style" w:cs="Arial"/>
          <w:szCs w:val="24"/>
        </w:rPr>
        <w:t>15.3 Os fiscais, no desempenho de suas funções, deverão, em observando inexecução ou irregularidade, levar o ocorrido à Assessoria Jurídica do Município para que sejam tomadas as medidas cabíveis.</w:t>
      </w:r>
    </w:p>
    <w:p w14:paraId="4BDF88A2" w14:textId="77777777" w:rsidR="001804C5" w:rsidRDefault="001804C5" w:rsidP="001804C5">
      <w:pPr>
        <w:pStyle w:val="PADRAO"/>
        <w:contextualSpacing/>
        <w:rPr>
          <w:rFonts w:ascii="Bookman Old Style" w:hAnsi="Bookman Old Style" w:cs="Arial"/>
          <w:szCs w:val="24"/>
        </w:rPr>
      </w:pPr>
    </w:p>
    <w:p w14:paraId="59897D3A" w14:textId="77777777" w:rsidR="001804C5" w:rsidRPr="00D52235" w:rsidRDefault="001804C5" w:rsidP="001804C5">
      <w:pPr>
        <w:pStyle w:val="PADRAO"/>
        <w:contextualSpacing/>
        <w:rPr>
          <w:rFonts w:ascii="Bookman Old Style" w:hAnsi="Bookman Old Style" w:cs="Arial"/>
          <w:bCs/>
          <w:szCs w:val="24"/>
        </w:rPr>
      </w:pPr>
      <w:r w:rsidRPr="00D52235">
        <w:rPr>
          <w:rFonts w:ascii="Bookman Old Style" w:hAnsi="Bookman Old Style" w:cs="Arial"/>
          <w:bCs/>
          <w:szCs w:val="24"/>
        </w:rPr>
        <w:t xml:space="preserve">15.4 O objeto será recebido provisoriamente pelo responsável por seu acompanhamento e fiscalização para efeito de posterior verificação de conformidade com a especificação. </w:t>
      </w:r>
    </w:p>
    <w:p w14:paraId="0A95FF3A" w14:textId="77777777" w:rsidR="001804C5" w:rsidRPr="00D52235" w:rsidRDefault="001804C5" w:rsidP="001804C5">
      <w:pPr>
        <w:pStyle w:val="PADRAO"/>
        <w:contextualSpacing/>
        <w:rPr>
          <w:rFonts w:ascii="Bookman Old Style" w:hAnsi="Bookman Old Style" w:cs="Arial"/>
          <w:bCs/>
          <w:szCs w:val="24"/>
        </w:rPr>
      </w:pPr>
    </w:p>
    <w:p w14:paraId="376D0FCA" w14:textId="77777777" w:rsidR="001804C5" w:rsidRPr="00D52235" w:rsidRDefault="001804C5" w:rsidP="001804C5">
      <w:pPr>
        <w:pStyle w:val="PADRAO"/>
        <w:contextualSpacing/>
        <w:rPr>
          <w:rFonts w:ascii="Bookman Old Style" w:hAnsi="Bookman Old Style" w:cs="Arial"/>
          <w:bCs/>
          <w:szCs w:val="24"/>
        </w:rPr>
      </w:pPr>
      <w:r w:rsidRPr="00D52235">
        <w:rPr>
          <w:rFonts w:ascii="Bookman Old Style" w:hAnsi="Bookman Old Style" w:cs="Arial"/>
          <w:bCs/>
          <w:szCs w:val="24"/>
        </w:rPr>
        <w:t xml:space="preserve">15.4.1 O recebimento provisório será feito mediante certificação. </w:t>
      </w:r>
    </w:p>
    <w:p w14:paraId="6E03894E" w14:textId="77777777" w:rsidR="001804C5" w:rsidRPr="00D52235" w:rsidRDefault="001804C5" w:rsidP="001804C5">
      <w:pPr>
        <w:pStyle w:val="PADRAO"/>
        <w:contextualSpacing/>
        <w:rPr>
          <w:rFonts w:ascii="Bookman Old Style" w:hAnsi="Bookman Old Style" w:cs="Arial"/>
          <w:bCs/>
          <w:szCs w:val="24"/>
        </w:rPr>
      </w:pPr>
    </w:p>
    <w:p w14:paraId="18B755C5" w14:textId="77777777" w:rsidR="001804C5" w:rsidRPr="00D52235" w:rsidRDefault="001804C5" w:rsidP="001804C5">
      <w:pPr>
        <w:pStyle w:val="PADRAO"/>
        <w:contextualSpacing/>
        <w:rPr>
          <w:rFonts w:ascii="Bookman Old Style" w:hAnsi="Bookman Old Style" w:cs="Arial"/>
          <w:bCs/>
          <w:szCs w:val="24"/>
        </w:rPr>
      </w:pPr>
      <w:r w:rsidRPr="00D52235">
        <w:rPr>
          <w:rFonts w:ascii="Bookman Old Style" w:hAnsi="Bookman Old Style" w:cs="Arial"/>
          <w:bCs/>
          <w:szCs w:val="24"/>
        </w:rPr>
        <w:t>15.5 O objeto será recebido definitivamente em até 05 (cinco) dias após o recebimento provisório e sua verificação de qualidade, quantidade e consequente aceitação através da conferência pela secretaria responsável.</w:t>
      </w:r>
    </w:p>
    <w:p w14:paraId="4C6237B7" w14:textId="77777777" w:rsidR="001804C5" w:rsidRPr="00D52235" w:rsidRDefault="001804C5" w:rsidP="001804C5">
      <w:pPr>
        <w:pStyle w:val="PADRAO"/>
        <w:contextualSpacing/>
        <w:rPr>
          <w:rFonts w:ascii="Bookman Old Style" w:hAnsi="Bookman Old Style" w:cs="Arial"/>
          <w:bCs/>
          <w:szCs w:val="24"/>
        </w:rPr>
      </w:pPr>
    </w:p>
    <w:p w14:paraId="6F003674" w14:textId="77777777" w:rsidR="001804C5" w:rsidRPr="00D52235" w:rsidRDefault="001804C5" w:rsidP="001804C5">
      <w:pPr>
        <w:pStyle w:val="PADRAO"/>
        <w:contextualSpacing/>
        <w:rPr>
          <w:rFonts w:ascii="Bookman Old Style" w:hAnsi="Bookman Old Style" w:cs="Arial"/>
          <w:bCs/>
          <w:szCs w:val="24"/>
        </w:rPr>
      </w:pPr>
      <w:r w:rsidRPr="00D52235">
        <w:rPr>
          <w:rFonts w:ascii="Bookman Old Style" w:hAnsi="Bookman Old Style" w:cs="Arial"/>
          <w:bCs/>
          <w:szCs w:val="24"/>
        </w:rPr>
        <w:t>15.6 O recebimento provisório ou definitivo não exclui a responsabilidade civil do signatário contrato pela solidez e segurança, também não exclui a responsabilidade ético-profissional pela perfeita execução do contrato dentro dos limites estabelecidos pela lei.</w:t>
      </w:r>
    </w:p>
    <w:p w14:paraId="7635EB36" w14:textId="77777777" w:rsidR="001804C5" w:rsidRPr="00D52235" w:rsidRDefault="001804C5" w:rsidP="001804C5">
      <w:pPr>
        <w:pStyle w:val="PADRAO"/>
        <w:contextualSpacing/>
        <w:rPr>
          <w:rFonts w:ascii="Bookman Old Style" w:hAnsi="Bookman Old Style" w:cs="Arial"/>
          <w:szCs w:val="24"/>
        </w:rPr>
      </w:pPr>
    </w:p>
    <w:p w14:paraId="0D8D6630" w14:textId="77777777" w:rsidR="001804C5" w:rsidRPr="009E7B22" w:rsidRDefault="001804C5" w:rsidP="001804C5">
      <w:pPr>
        <w:pStyle w:val="PADRAO"/>
        <w:contextualSpacing/>
        <w:rPr>
          <w:rFonts w:ascii="Bookman Old Style" w:hAnsi="Bookman Old Style" w:cs="Arial"/>
          <w:szCs w:val="24"/>
        </w:rPr>
      </w:pPr>
      <w:r w:rsidRPr="00D52235">
        <w:rPr>
          <w:rFonts w:ascii="Bookman Old Style" w:hAnsi="Bookman Old Style" w:cs="Arial"/>
          <w:szCs w:val="24"/>
        </w:rPr>
        <w:t>15.7 O ato de atestar se concretiza com a declaração e assinatura do responsável na nota fiscal/fatura ou documento equivalente, e será realizado por servidor do órgão ou entidade contratante designado pela administração para esse fim.</w:t>
      </w:r>
    </w:p>
    <w:p w14:paraId="049604C0" w14:textId="77777777" w:rsidR="001804C5" w:rsidRPr="0030065F" w:rsidRDefault="001804C5" w:rsidP="001804C5">
      <w:pPr>
        <w:pBdr>
          <w:top w:val="single" w:sz="4" w:space="10" w:color="4472C4" w:themeColor="accent1"/>
          <w:bottom w:val="single" w:sz="4" w:space="10" w:color="4472C4" w:themeColor="accent1"/>
        </w:pBdr>
        <w:spacing w:before="360" w:after="360" w:line="276" w:lineRule="auto"/>
        <w:ind w:left="864" w:right="864"/>
        <w:jc w:val="center"/>
        <w:rPr>
          <w:rFonts w:ascii="Bookman Old Style" w:eastAsia="Calibri" w:hAnsi="Bookman Old Style"/>
          <w:b/>
          <w:iCs/>
          <w:sz w:val="24"/>
          <w:szCs w:val="24"/>
        </w:rPr>
      </w:pPr>
      <w:r w:rsidRPr="0030065F">
        <w:rPr>
          <w:rFonts w:ascii="Bookman Old Style" w:eastAsia="Calibri" w:hAnsi="Bookman Old Style"/>
          <w:b/>
          <w:iCs/>
          <w:sz w:val="24"/>
          <w:szCs w:val="24"/>
        </w:rPr>
        <w:lastRenderedPageBreak/>
        <w:t>16. DAS OBRIGAÇÕES DA LICITANTE VENCEDORA</w:t>
      </w:r>
    </w:p>
    <w:p w14:paraId="0A40EDE7" w14:textId="77777777" w:rsidR="001804C5" w:rsidRPr="009E7B22" w:rsidRDefault="001804C5" w:rsidP="001804C5">
      <w:pPr>
        <w:spacing w:after="0" w:line="240" w:lineRule="auto"/>
        <w:contextualSpacing/>
        <w:jc w:val="both"/>
        <w:rPr>
          <w:rFonts w:ascii="Bookman Old Style" w:eastAsia="Calibri" w:hAnsi="Bookman Old Style" w:cs="Arial"/>
          <w:sz w:val="24"/>
          <w:szCs w:val="24"/>
        </w:rPr>
      </w:pPr>
      <w:r w:rsidRPr="009E7B22">
        <w:rPr>
          <w:rFonts w:ascii="Bookman Old Style" w:eastAsia="Calibri" w:hAnsi="Bookman Old Style" w:cs="Arial"/>
          <w:sz w:val="24"/>
          <w:szCs w:val="24"/>
        </w:rPr>
        <w:t>16.</w:t>
      </w:r>
      <w:r>
        <w:rPr>
          <w:rFonts w:ascii="Bookman Old Style" w:eastAsia="Calibri" w:hAnsi="Bookman Old Style" w:cs="Arial"/>
          <w:sz w:val="24"/>
          <w:szCs w:val="24"/>
        </w:rPr>
        <w:t>1</w:t>
      </w:r>
      <w:r w:rsidRPr="009E7B22">
        <w:rPr>
          <w:rFonts w:ascii="Bookman Old Style" w:eastAsia="Calibri" w:hAnsi="Bookman Old Style" w:cs="Arial"/>
          <w:sz w:val="24"/>
          <w:szCs w:val="24"/>
        </w:rPr>
        <w:t xml:space="preserve"> O objeto deste pregão deverá ser prestado no prazo máximo de 02 (dois) dias úteis após a emissão da autorização expedida pela Secretaria de </w:t>
      </w:r>
      <w:r>
        <w:rPr>
          <w:rFonts w:ascii="Bookman Old Style" w:eastAsia="Calibri" w:hAnsi="Bookman Old Style" w:cs="Arial"/>
          <w:sz w:val="24"/>
          <w:szCs w:val="24"/>
        </w:rPr>
        <w:t>Infraestrutura, Obras, Serviços Urbanos, Desenvolvimento e Turismo</w:t>
      </w:r>
      <w:r w:rsidRPr="009E7B22">
        <w:rPr>
          <w:rFonts w:ascii="Bookman Old Style" w:eastAsia="Calibri" w:hAnsi="Bookman Old Style" w:cs="Arial"/>
          <w:sz w:val="24"/>
          <w:szCs w:val="24"/>
        </w:rPr>
        <w:t>, observando-se os horários e locais determinados.</w:t>
      </w:r>
    </w:p>
    <w:p w14:paraId="77F37A93" w14:textId="77777777" w:rsidR="001804C5" w:rsidRPr="009E7B22" w:rsidRDefault="001804C5" w:rsidP="001804C5">
      <w:pPr>
        <w:spacing w:after="0" w:line="240" w:lineRule="auto"/>
        <w:contextualSpacing/>
        <w:jc w:val="both"/>
        <w:rPr>
          <w:rFonts w:ascii="Bookman Old Style" w:eastAsia="Calibri" w:hAnsi="Bookman Old Style" w:cs="Arial"/>
          <w:sz w:val="24"/>
          <w:szCs w:val="24"/>
        </w:rPr>
      </w:pPr>
    </w:p>
    <w:p w14:paraId="52B25A6E" w14:textId="60BA1B4A" w:rsidR="001804C5" w:rsidRPr="00D52235" w:rsidRDefault="001804C5" w:rsidP="001804C5">
      <w:pPr>
        <w:spacing w:after="0" w:line="240" w:lineRule="auto"/>
        <w:contextualSpacing/>
        <w:jc w:val="both"/>
        <w:rPr>
          <w:rFonts w:ascii="Bookman Old Style" w:eastAsia="Calibri" w:hAnsi="Bookman Old Style" w:cs="Arial"/>
          <w:sz w:val="24"/>
          <w:szCs w:val="24"/>
        </w:rPr>
      </w:pPr>
      <w:r w:rsidRPr="00D52235">
        <w:rPr>
          <w:rFonts w:ascii="Bookman Old Style" w:eastAsia="Calibri" w:hAnsi="Bookman Old Style" w:cs="Arial"/>
          <w:sz w:val="24"/>
          <w:szCs w:val="24"/>
        </w:rPr>
        <w:t xml:space="preserve">16.2 Os serviços deverão ser executados em atenção às determinações da Administração Pública contratante, observando-se, ademais, as disposições que seguem: </w:t>
      </w:r>
      <w:r w:rsidRPr="00D52235">
        <w:rPr>
          <w:rFonts w:ascii="Bookman Old Style" w:eastAsia="Calibri" w:hAnsi="Bookman Old Style" w:cs="Arial"/>
          <w:b/>
          <w:bCs/>
          <w:sz w:val="24"/>
          <w:szCs w:val="24"/>
        </w:rPr>
        <w:t>a)</w:t>
      </w:r>
      <w:r w:rsidRPr="00D52235">
        <w:rPr>
          <w:rFonts w:ascii="Bookman Old Style" w:eastAsia="Calibri" w:hAnsi="Bookman Old Style" w:cs="Arial"/>
          <w:sz w:val="24"/>
          <w:szCs w:val="24"/>
        </w:rPr>
        <w:t xml:space="preserve"> a licitante vencedora deve desempenhar o objeto com assiduidade, presteza e profissionalismo; </w:t>
      </w:r>
      <w:r w:rsidRPr="00D52235">
        <w:rPr>
          <w:rFonts w:ascii="Bookman Old Style" w:eastAsia="Calibri" w:hAnsi="Bookman Old Style" w:cs="Arial"/>
          <w:b/>
          <w:bCs/>
          <w:sz w:val="24"/>
          <w:szCs w:val="24"/>
        </w:rPr>
        <w:t>b)</w:t>
      </w:r>
      <w:r w:rsidRPr="00D52235">
        <w:rPr>
          <w:rFonts w:ascii="Bookman Old Style" w:eastAsia="Calibri" w:hAnsi="Bookman Old Style" w:cs="Arial"/>
          <w:sz w:val="24"/>
          <w:szCs w:val="24"/>
        </w:rPr>
        <w:t xml:space="preserve"> a licitante vencedora deverá responder, em relação aos seus funcionários, por todas as despesas decorrentes da execução do contrato e por outras correlatas, tais como salários, seguros de acidentes, tributos, indenizações e outras que por ventura venham a ser criadas pelo Poder Público; </w:t>
      </w:r>
      <w:r w:rsidRPr="00D52235">
        <w:rPr>
          <w:rFonts w:ascii="Bookman Old Style" w:eastAsia="Calibri" w:hAnsi="Bookman Old Style" w:cs="Arial"/>
          <w:b/>
          <w:bCs/>
          <w:sz w:val="24"/>
          <w:szCs w:val="24"/>
        </w:rPr>
        <w:t>c)</w:t>
      </w:r>
      <w:r w:rsidRPr="00D52235">
        <w:rPr>
          <w:rFonts w:ascii="Bookman Old Style" w:eastAsia="Calibri" w:hAnsi="Bookman Old Style" w:cs="Arial"/>
          <w:sz w:val="24"/>
          <w:szCs w:val="24"/>
        </w:rPr>
        <w:t xml:space="preserve"> a licitante vencedora deverá responder pelos danos causados à administração e a terceiros, decorrentes de sua culpa ou dolo, durante a execução dos serviços; </w:t>
      </w:r>
      <w:r w:rsidRPr="00D52235">
        <w:rPr>
          <w:rFonts w:ascii="Bookman Old Style" w:eastAsia="Calibri" w:hAnsi="Bookman Old Style" w:cs="Arial"/>
          <w:b/>
          <w:bCs/>
          <w:sz w:val="24"/>
          <w:szCs w:val="24"/>
        </w:rPr>
        <w:t>d)</w:t>
      </w:r>
      <w:r w:rsidRPr="00D52235">
        <w:rPr>
          <w:rFonts w:ascii="Bookman Old Style" w:eastAsia="Calibri" w:hAnsi="Bookman Old Style" w:cs="Arial"/>
          <w:sz w:val="24"/>
          <w:szCs w:val="24"/>
        </w:rPr>
        <w:t xml:space="preserve"> a licitante vencedora deverá fornecer as devidas notas fiscais, nos termos da lei e do presente instrumento editalício, </w:t>
      </w:r>
      <w:r w:rsidRPr="00D52235">
        <w:rPr>
          <w:rFonts w:ascii="Bookman Old Style" w:hAnsi="Bookman Old Style" w:cs="Arial"/>
          <w:sz w:val="24"/>
          <w:szCs w:val="24"/>
        </w:rPr>
        <w:t xml:space="preserve">devendo, ainda, manter atualizadas as </w:t>
      </w:r>
      <w:r w:rsidRPr="009D6064">
        <w:rPr>
          <w:rFonts w:ascii="Bookman Old Style" w:hAnsi="Bookman Old Style" w:cs="Arial"/>
          <w:sz w:val="24"/>
          <w:szCs w:val="24"/>
        </w:rPr>
        <w:t>estatísticas de oferta e demanda atendidas, bem como remeter, dentro dos prazos estabelecidos, as informações estatísticas exigidas pelo Município de Cunhataí</w:t>
      </w:r>
      <w:r w:rsidRPr="009D6064">
        <w:rPr>
          <w:rFonts w:ascii="Bookman Old Style" w:eastAsia="Calibri" w:hAnsi="Bookman Old Style" w:cs="Arial"/>
          <w:sz w:val="24"/>
          <w:szCs w:val="24"/>
        </w:rPr>
        <w:t xml:space="preserve">; </w:t>
      </w:r>
      <w:r w:rsidRPr="009D6064">
        <w:rPr>
          <w:rFonts w:ascii="Bookman Old Style" w:eastAsia="Calibri" w:hAnsi="Bookman Old Style" w:cs="Arial"/>
          <w:b/>
          <w:bCs/>
          <w:sz w:val="24"/>
          <w:szCs w:val="24"/>
        </w:rPr>
        <w:t>e)</w:t>
      </w:r>
      <w:r w:rsidR="0021432E" w:rsidRPr="009D6064">
        <w:rPr>
          <w:rFonts w:ascii="Bookman Old Style" w:eastAsia="Calibri" w:hAnsi="Bookman Old Style" w:cs="Arial"/>
          <w:sz w:val="24"/>
          <w:szCs w:val="24"/>
        </w:rPr>
        <w:t xml:space="preserve"> à licitante vencedora fica vedada a subcontratação sem a prévia manifestação da Administração Pública, incidindo, em caso de subcontratação, todas as disposições do edital regente à subcontratada</w:t>
      </w:r>
      <w:r w:rsidRPr="009D6064">
        <w:rPr>
          <w:rFonts w:ascii="Bookman Old Style" w:eastAsia="Calibri" w:hAnsi="Bookman Old Style" w:cs="Arial"/>
          <w:sz w:val="24"/>
          <w:szCs w:val="24"/>
        </w:rPr>
        <w:t xml:space="preserve">; </w:t>
      </w:r>
      <w:r w:rsidRPr="009D6064">
        <w:rPr>
          <w:rFonts w:ascii="Bookman Old Style" w:eastAsia="Calibri" w:hAnsi="Bookman Old Style" w:cs="Arial"/>
          <w:b/>
          <w:bCs/>
          <w:sz w:val="24"/>
          <w:szCs w:val="24"/>
        </w:rPr>
        <w:t>f)</w:t>
      </w:r>
      <w:r w:rsidRPr="009D6064">
        <w:rPr>
          <w:rFonts w:ascii="Bookman Old Style" w:eastAsia="Calibri" w:hAnsi="Bookman Old Style" w:cs="Arial"/>
          <w:sz w:val="24"/>
          <w:szCs w:val="24"/>
        </w:rPr>
        <w:t xml:space="preserve"> a licitante vencedora deverá manter todos os requisitos de habilitação exigidos no presente edital, ao menos</w:t>
      </w:r>
      <w:r w:rsidRPr="00D52235">
        <w:rPr>
          <w:rFonts w:ascii="Bookman Old Style" w:eastAsia="Calibri" w:hAnsi="Bookman Old Style" w:cs="Arial"/>
          <w:sz w:val="24"/>
          <w:szCs w:val="24"/>
        </w:rPr>
        <w:t xml:space="preserve"> durante o período de vigência da ata por si subscrita; </w:t>
      </w:r>
      <w:r w:rsidRPr="00D52235">
        <w:rPr>
          <w:rFonts w:ascii="Bookman Old Style" w:eastAsia="Calibri" w:hAnsi="Bookman Old Style" w:cs="Arial"/>
          <w:b/>
          <w:bCs/>
          <w:sz w:val="24"/>
          <w:szCs w:val="24"/>
        </w:rPr>
        <w:t>g)</w:t>
      </w:r>
      <w:r w:rsidRPr="00D52235">
        <w:rPr>
          <w:rFonts w:ascii="Bookman Old Style" w:eastAsia="Calibri" w:hAnsi="Bookman Old Style" w:cs="Arial"/>
          <w:sz w:val="24"/>
          <w:szCs w:val="24"/>
        </w:rPr>
        <w:t xml:space="preserve"> quando necessário, a Administração Pública contratante, por meio da secretaria requisitante e fiscalizadora, repassará para a licitante vencedora contratada os pedidos e locais para execução do serviço, através de e-mail ou contato telefônico, a qual se obriga a realizar o serviço nos prazos e condições previstas, devendo atender prontamente quaisquer exigências da fiscalização do contrato</w:t>
      </w:r>
      <w:r w:rsidRPr="009D6064">
        <w:rPr>
          <w:rFonts w:ascii="Bookman Old Style" w:eastAsia="Calibri" w:hAnsi="Bookman Old Style" w:cs="Arial"/>
          <w:sz w:val="24"/>
          <w:szCs w:val="24"/>
        </w:rPr>
        <w:t xml:space="preserve">, inerentes ao objeto da contratação; </w:t>
      </w:r>
      <w:r w:rsidRPr="009D6064">
        <w:rPr>
          <w:rFonts w:ascii="Bookman Old Style" w:eastAsia="Calibri" w:hAnsi="Bookman Old Style" w:cs="Arial"/>
          <w:b/>
          <w:bCs/>
          <w:sz w:val="24"/>
          <w:szCs w:val="24"/>
        </w:rPr>
        <w:t>h)</w:t>
      </w:r>
      <w:r w:rsidRPr="009D6064">
        <w:rPr>
          <w:rFonts w:ascii="Bookman Old Style" w:eastAsia="Calibri" w:hAnsi="Bookman Old Style" w:cs="Arial"/>
          <w:sz w:val="24"/>
          <w:szCs w:val="24"/>
        </w:rPr>
        <w:t xml:space="preserve"> Os resíduos devem ser coletados e transportados por meio de caminhão(</w:t>
      </w:r>
      <w:proofErr w:type="spellStart"/>
      <w:r w:rsidRPr="009D6064">
        <w:rPr>
          <w:rFonts w:ascii="Bookman Old Style" w:eastAsia="Calibri" w:hAnsi="Bookman Old Style" w:cs="Arial"/>
          <w:sz w:val="24"/>
          <w:szCs w:val="24"/>
        </w:rPr>
        <w:t>ões</w:t>
      </w:r>
      <w:proofErr w:type="spellEnd"/>
      <w:r w:rsidRPr="009D6064">
        <w:rPr>
          <w:rFonts w:ascii="Bookman Old Style" w:eastAsia="Calibri" w:hAnsi="Bookman Old Style" w:cs="Arial"/>
          <w:sz w:val="24"/>
          <w:szCs w:val="24"/>
        </w:rPr>
        <w:t>) com implemento do tipo hidrovácuo/</w:t>
      </w:r>
      <w:proofErr w:type="spellStart"/>
      <w:r w:rsidRPr="009D6064">
        <w:rPr>
          <w:rFonts w:ascii="Bookman Old Style" w:eastAsia="Calibri" w:hAnsi="Bookman Old Style" w:cs="Arial"/>
          <w:sz w:val="24"/>
          <w:szCs w:val="24"/>
        </w:rPr>
        <w:t>hidrojato</w:t>
      </w:r>
      <w:proofErr w:type="spellEnd"/>
      <w:r w:rsidRPr="009D6064">
        <w:rPr>
          <w:rFonts w:ascii="Bookman Old Style" w:eastAsia="Calibri" w:hAnsi="Bookman Old Style" w:cs="Arial"/>
          <w:sz w:val="24"/>
          <w:szCs w:val="24"/>
        </w:rPr>
        <w:t>, ou similar, com capacidade operacional igual ou superior a 5.000 l (cinco mil litros);</w:t>
      </w:r>
      <w:r w:rsidR="0021432E" w:rsidRPr="009D6064">
        <w:rPr>
          <w:rFonts w:ascii="Bookman Old Style" w:eastAsia="Calibri" w:hAnsi="Bookman Old Style" w:cs="Arial"/>
          <w:b/>
          <w:bCs/>
          <w:sz w:val="24"/>
          <w:szCs w:val="24"/>
        </w:rPr>
        <w:t xml:space="preserve"> i)</w:t>
      </w:r>
      <w:r w:rsidR="0021432E" w:rsidRPr="009D6064">
        <w:rPr>
          <w:rFonts w:ascii="Bookman Old Style" w:eastAsia="Calibri" w:hAnsi="Bookman Old Style" w:cs="Arial"/>
          <w:sz w:val="24"/>
          <w:szCs w:val="24"/>
        </w:rPr>
        <w:t xml:space="preserve"> os resíduos devem ser coletados, transportados e destinados a estações de tratamento licenciadas pelo órgão de fiscalização competente, cuja regularidade, inclusive no que tange ao devido licenciamento ambiental, é de observância obrigatória pelo licitante signatário, sob pena de rescisão do pacto estabelecido e incidência de penalidades</w:t>
      </w:r>
      <w:r w:rsidRPr="009D6064">
        <w:rPr>
          <w:rFonts w:ascii="Bookman Old Style" w:eastAsia="Calibri" w:hAnsi="Bookman Old Style" w:cs="Arial"/>
          <w:sz w:val="24"/>
          <w:szCs w:val="24"/>
        </w:rPr>
        <w:t xml:space="preserve">; </w:t>
      </w:r>
      <w:r w:rsidRPr="009D6064">
        <w:rPr>
          <w:rFonts w:ascii="Bookman Old Style" w:eastAsia="Calibri" w:hAnsi="Bookman Old Style" w:cs="Arial"/>
          <w:b/>
          <w:bCs/>
          <w:sz w:val="24"/>
          <w:szCs w:val="24"/>
        </w:rPr>
        <w:t>j)</w:t>
      </w:r>
      <w:r w:rsidRPr="009D6064">
        <w:rPr>
          <w:rFonts w:ascii="Bookman Old Style" w:eastAsia="Calibri" w:hAnsi="Bookman Old Style" w:cs="Arial"/>
          <w:sz w:val="24"/>
          <w:szCs w:val="24"/>
        </w:rPr>
        <w:t xml:space="preserve"> a contratada, quando apresentar as notas fiscais, deverá anexar documento que confirme o serviço executado, com indicação do local da execução, horário, tipo e quantidade, devidamente</w:t>
      </w:r>
      <w:r w:rsidRPr="00D52235">
        <w:rPr>
          <w:rFonts w:ascii="Bookman Old Style" w:eastAsia="Calibri" w:hAnsi="Bookman Old Style" w:cs="Arial"/>
          <w:sz w:val="24"/>
          <w:szCs w:val="24"/>
        </w:rPr>
        <w:t xml:space="preserve"> carimbado e assinado pelo responsável; </w:t>
      </w:r>
      <w:r w:rsidRPr="00D52235">
        <w:rPr>
          <w:rFonts w:ascii="Bookman Old Style" w:eastAsia="Calibri" w:hAnsi="Bookman Old Style" w:cs="Arial"/>
          <w:b/>
          <w:bCs/>
          <w:sz w:val="24"/>
          <w:szCs w:val="24"/>
        </w:rPr>
        <w:t>k)</w:t>
      </w:r>
      <w:r w:rsidRPr="00D52235">
        <w:rPr>
          <w:rFonts w:ascii="Bookman Old Style" w:eastAsia="Calibri" w:hAnsi="Bookman Old Style" w:cs="Arial"/>
          <w:sz w:val="24"/>
          <w:szCs w:val="24"/>
        </w:rPr>
        <w:t xml:space="preserve"> os funcionários da contratada deverão estar devidamente identificados, mediante uniforme e/ou crachá, quando da execução dos </w:t>
      </w:r>
      <w:r w:rsidRPr="00D52235">
        <w:rPr>
          <w:rFonts w:ascii="Bookman Old Style" w:eastAsia="Calibri" w:hAnsi="Bookman Old Style" w:cs="Arial"/>
          <w:sz w:val="24"/>
          <w:szCs w:val="24"/>
        </w:rPr>
        <w:lastRenderedPageBreak/>
        <w:t xml:space="preserve">serviços; </w:t>
      </w:r>
      <w:r w:rsidRPr="00D52235">
        <w:rPr>
          <w:rFonts w:ascii="Bookman Old Style" w:eastAsia="Calibri" w:hAnsi="Bookman Old Style" w:cs="Arial"/>
          <w:b/>
          <w:bCs/>
          <w:sz w:val="24"/>
          <w:szCs w:val="24"/>
        </w:rPr>
        <w:t>l)</w:t>
      </w:r>
      <w:r w:rsidRPr="00D52235">
        <w:rPr>
          <w:rFonts w:ascii="Bookman Old Style" w:eastAsia="Calibri" w:hAnsi="Bookman Old Style" w:cs="Arial"/>
          <w:sz w:val="24"/>
          <w:szCs w:val="24"/>
        </w:rPr>
        <w:t xml:space="preserve"> a licitante vencedora contratada deverá efetuar os serviços corretivos, sempre que solicitado, no prazo exíguo fixado pela Administração Pública, de modo a corrigir os defeitos ou vícios advindos de sua atuação; </w:t>
      </w:r>
      <w:r w:rsidRPr="00D52235">
        <w:rPr>
          <w:rFonts w:ascii="Bookman Old Style" w:eastAsia="Calibri" w:hAnsi="Bookman Old Style" w:cs="Arial"/>
          <w:b/>
          <w:bCs/>
          <w:sz w:val="24"/>
          <w:szCs w:val="24"/>
        </w:rPr>
        <w:t>m)</w:t>
      </w:r>
      <w:r w:rsidRPr="00D52235">
        <w:rPr>
          <w:rFonts w:ascii="Bookman Old Style" w:eastAsia="Calibri" w:hAnsi="Bookman Old Style" w:cs="Arial"/>
          <w:sz w:val="24"/>
          <w:szCs w:val="24"/>
        </w:rPr>
        <w:t xml:space="preserve"> a licitante vencedora contratada deverá, na execução dos serviços, observar as leis ambientais vigentes, sejam de âmbito federal, estadual ou municipal;</w:t>
      </w:r>
      <w:r w:rsidRPr="00D52235">
        <w:rPr>
          <w:rFonts w:ascii="Bookman Old Style" w:eastAsia="Calibri" w:hAnsi="Bookman Old Style" w:cs="Arial"/>
          <w:b/>
          <w:bCs/>
          <w:sz w:val="24"/>
          <w:szCs w:val="24"/>
        </w:rPr>
        <w:t xml:space="preserve"> n)</w:t>
      </w:r>
      <w:r w:rsidRPr="00D52235">
        <w:rPr>
          <w:rFonts w:ascii="Bookman Old Style" w:eastAsia="Calibri" w:hAnsi="Bookman Old Style" w:cs="Arial"/>
          <w:sz w:val="24"/>
          <w:szCs w:val="24"/>
        </w:rPr>
        <w:t xml:space="preserve"> a licitante vencedora contratada deverá observar e fazer cumprir todas as normas relativas à saúde e à segurança do trabalho, fornecendo EPIs e realizando a devida sinalização do local onde estejam sendo realizados os serviços; </w:t>
      </w:r>
      <w:r w:rsidRPr="00D52235">
        <w:rPr>
          <w:rFonts w:ascii="Bookman Old Style" w:eastAsia="Calibri" w:hAnsi="Bookman Old Style" w:cs="Arial"/>
          <w:b/>
          <w:bCs/>
          <w:sz w:val="24"/>
          <w:szCs w:val="24"/>
        </w:rPr>
        <w:t>o)</w:t>
      </w:r>
      <w:r w:rsidRPr="00D52235">
        <w:rPr>
          <w:rFonts w:ascii="Bookman Old Style" w:eastAsia="Calibri" w:hAnsi="Bookman Old Style" w:cs="Arial"/>
          <w:sz w:val="24"/>
          <w:szCs w:val="24"/>
        </w:rPr>
        <w:t xml:space="preserve"> a licitante vencedora contratada deverá emitir o MTR (Manifesto de Transporte de Resíduos), que contém as informações da caracterização do material transportado, dados de seu gerador, da empresa responsável pelo transporte, e entidade receptora dos resíduos, nos termos do art. 2º da Lei Ordinária Estadual n. 15.251/2010, bem </w:t>
      </w:r>
      <w:r w:rsidRPr="009D6064">
        <w:rPr>
          <w:rFonts w:ascii="Bookman Old Style" w:eastAsia="Calibri" w:hAnsi="Bookman Old Style" w:cs="Arial"/>
          <w:sz w:val="24"/>
          <w:szCs w:val="24"/>
        </w:rPr>
        <w:t>como o CDF (Certificado de Destinação Final), nos termos do art. 3º da Lei Ordinária Estadual n. 15.251/2010, cujos documentos deverão ser entregues, se não antes, quando da apresentação da nota fiscal dos serviços prestados</w:t>
      </w:r>
      <w:r w:rsidR="0021432E" w:rsidRPr="009D6064">
        <w:rPr>
          <w:rFonts w:ascii="Bookman Old Style" w:eastAsia="Calibri" w:hAnsi="Bookman Old Style" w:cs="Arial"/>
          <w:sz w:val="24"/>
          <w:szCs w:val="24"/>
        </w:rPr>
        <w:t xml:space="preserve">; </w:t>
      </w:r>
      <w:r w:rsidR="0021432E" w:rsidRPr="009D6064">
        <w:rPr>
          <w:rFonts w:ascii="Bookman Old Style" w:eastAsia="Calibri" w:hAnsi="Bookman Old Style" w:cs="Arial"/>
          <w:b/>
          <w:bCs/>
          <w:sz w:val="24"/>
          <w:szCs w:val="24"/>
        </w:rPr>
        <w:t>p)</w:t>
      </w:r>
      <w:r w:rsidR="0021432E" w:rsidRPr="009D6064">
        <w:rPr>
          <w:rFonts w:ascii="Bookman Old Style" w:eastAsia="Calibri" w:hAnsi="Bookman Old Style" w:cs="Arial"/>
          <w:sz w:val="24"/>
          <w:szCs w:val="24"/>
        </w:rPr>
        <w:t xml:space="preserve"> a licitante vencedora signatária deverá manter, devidamente regularizadas e em vigência, as licenças ambientais exigidas no presente procedimento licitatório, bem como eventual contrato de prestação de serviço com terceiros, sob pena de rescisão contratual e da ata de registro de preços, sem prejuízo às penalidades previstas no presente instrumento e das responsabilizações de caráter civil, penal e ambiental que decorram da sua omissão.</w:t>
      </w:r>
      <w:r w:rsidRPr="00D52235">
        <w:rPr>
          <w:rFonts w:ascii="Bookman Old Style" w:eastAsia="Calibri" w:hAnsi="Bookman Old Style" w:cs="Arial"/>
          <w:sz w:val="24"/>
          <w:szCs w:val="24"/>
        </w:rPr>
        <w:t xml:space="preserve"> </w:t>
      </w:r>
    </w:p>
    <w:p w14:paraId="1F43FFB6" w14:textId="77777777" w:rsidR="001804C5" w:rsidRPr="00D52235" w:rsidRDefault="001804C5" w:rsidP="001804C5">
      <w:pPr>
        <w:spacing w:after="0" w:line="240" w:lineRule="auto"/>
        <w:contextualSpacing/>
        <w:jc w:val="both"/>
        <w:rPr>
          <w:rFonts w:ascii="Bookman Old Style" w:eastAsia="Calibri" w:hAnsi="Bookman Old Style" w:cs="Arial"/>
          <w:sz w:val="24"/>
          <w:szCs w:val="24"/>
        </w:rPr>
      </w:pPr>
    </w:p>
    <w:p w14:paraId="0EB5A31D" w14:textId="36C3B85F" w:rsidR="001804C5" w:rsidRPr="00C30B5C" w:rsidRDefault="001804C5" w:rsidP="001804C5">
      <w:pPr>
        <w:spacing w:after="0" w:line="240" w:lineRule="auto"/>
        <w:contextualSpacing/>
        <w:jc w:val="both"/>
        <w:rPr>
          <w:rFonts w:ascii="Bookman Old Style" w:eastAsia="Calibri" w:hAnsi="Bookman Old Style" w:cs="Arial"/>
          <w:sz w:val="24"/>
          <w:szCs w:val="24"/>
        </w:rPr>
      </w:pPr>
      <w:r w:rsidRPr="00D52235">
        <w:rPr>
          <w:rFonts w:ascii="Bookman Old Style" w:eastAsia="Calibri" w:hAnsi="Bookman Old Style" w:cs="Arial"/>
          <w:sz w:val="24"/>
          <w:szCs w:val="24"/>
        </w:rPr>
        <w:t>16.</w:t>
      </w:r>
      <w:r w:rsidR="009D6064">
        <w:rPr>
          <w:rFonts w:ascii="Bookman Old Style" w:eastAsia="Calibri" w:hAnsi="Bookman Old Style" w:cs="Arial"/>
          <w:sz w:val="24"/>
          <w:szCs w:val="24"/>
        </w:rPr>
        <w:t>3</w:t>
      </w:r>
      <w:r w:rsidRPr="00D52235">
        <w:rPr>
          <w:rFonts w:ascii="Bookman Old Style" w:eastAsia="Calibri" w:hAnsi="Bookman Old Style" w:cs="Arial"/>
          <w:sz w:val="24"/>
          <w:szCs w:val="24"/>
        </w:rPr>
        <w:t xml:space="preserve"> As determinações da Administração Pública e as obrigações dispostas neste edital e no termo de referência não exaurem as obrigações e observâncias da empresa contratada, a qual deverá atender à legislação e demais orientações legais pertinentes, tal qual a Lei Federal n. 12.305/2010, a Lei Ordinária Estadual n. 15.251/2010, a Resolução Consema n. 98/2017 e as normas da NBR ABNT pertinentes, assim como os mandamentos legais que os sucederem ou modificarem.</w:t>
      </w:r>
    </w:p>
    <w:p w14:paraId="693F59A3" w14:textId="77777777" w:rsidR="001804C5" w:rsidRPr="00E3769E" w:rsidRDefault="001804C5" w:rsidP="001804C5">
      <w:pPr>
        <w:pBdr>
          <w:top w:val="single" w:sz="4" w:space="10" w:color="4472C4" w:themeColor="accent1"/>
          <w:bottom w:val="single" w:sz="4" w:space="10" w:color="4472C4" w:themeColor="accent1"/>
        </w:pBdr>
        <w:spacing w:before="360" w:after="360" w:line="276" w:lineRule="auto"/>
        <w:ind w:left="864" w:right="864"/>
        <w:jc w:val="center"/>
        <w:rPr>
          <w:rFonts w:ascii="Bookman Old Style" w:eastAsia="Calibri" w:hAnsi="Bookman Old Style"/>
          <w:b/>
          <w:iCs/>
          <w:sz w:val="24"/>
          <w:szCs w:val="24"/>
        </w:rPr>
      </w:pPr>
      <w:r w:rsidRPr="00E3769E">
        <w:rPr>
          <w:rFonts w:ascii="Bookman Old Style" w:eastAsia="Calibri" w:hAnsi="Bookman Old Style"/>
          <w:b/>
          <w:bCs/>
          <w:iCs/>
          <w:sz w:val="24"/>
          <w:szCs w:val="24"/>
        </w:rPr>
        <w:t>17.</w:t>
      </w:r>
      <w:r w:rsidRPr="00E3769E">
        <w:rPr>
          <w:rFonts w:ascii="Bookman Old Style" w:eastAsia="Calibri" w:hAnsi="Bookman Old Style"/>
          <w:b/>
          <w:iCs/>
          <w:sz w:val="24"/>
          <w:szCs w:val="24"/>
        </w:rPr>
        <w:t xml:space="preserve"> DA INEXECUÇÃO, RESCISÃO CONTRATUAL E DA ATA DE REGISTRO DE PREÇOS</w:t>
      </w:r>
    </w:p>
    <w:p w14:paraId="3E5EB4B5" w14:textId="77777777" w:rsidR="001804C5" w:rsidRPr="00E3769E" w:rsidRDefault="001804C5" w:rsidP="001804C5">
      <w:pPr>
        <w:tabs>
          <w:tab w:val="left" w:pos="1701"/>
        </w:tabs>
        <w:spacing w:after="0" w:line="240" w:lineRule="auto"/>
        <w:contextualSpacing/>
        <w:jc w:val="both"/>
        <w:rPr>
          <w:rFonts w:ascii="Bookman Old Style" w:eastAsia="Times New Roman" w:hAnsi="Bookman Old Style" w:cs="Arial"/>
          <w:sz w:val="24"/>
          <w:szCs w:val="24"/>
          <w:lang w:eastAsia="pt-BR"/>
        </w:rPr>
      </w:pPr>
      <w:r w:rsidRPr="00E3769E">
        <w:rPr>
          <w:rFonts w:ascii="Bookman Old Style" w:eastAsia="Times New Roman" w:hAnsi="Bookman Old Style" w:cs="Arial"/>
          <w:bCs/>
          <w:sz w:val="24"/>
          <w:szCs w:val="24"/>
          <w:lang w:eastAsia="pt-BR"/>
        </w:rPr>
        <w:t>17.1</w:t>
      </w:r>
      <w:r w:rsidRPr="00E3769E">
        <w:rPr>
          <w:rFonts w:ascii="Bookman Old Style" w:eastAsia="Times New Roman" w:hAnsi="Bookman Old Style" w:cs="Arial"/>
          <w:b/>
          <w:sz w:val="24"/>
          <w:szCs w:val="24"/>
          <w:lang w:eastAsia="pt-BR"/>
        </w:rPr>
        <w:t xml:space="preserve"> </w:t>
      </w:r>
      <w:r w:rsidRPr="00E3769E">
        <w:rPr>
          <w:rFonts w:ascii="Bookman Old Style" w:eastAsia="Times New Roman" w:hAnsi="Bookman Old Style" w:cs="Arial"/>
          <w:sz w:val="24"/>
          <w:szCs w:val="24"/>
          <w:lang w:eastAsia="pt-BR"/>
        </w:rPr>
        <w:t>O não cumprimento ou o cumprimento irregular das cláusulas e condições estabelecidas neste edital e na ata, por parte do licitante vencedor, assegurará ao município o direito de rescindir a pactuação, mediante notificação através de ofício, entregue diretamente ou por via postal, com prova de recebimento, sem ônus de qualquer espécie para a Administração</w:t>
      </w:r>
      <w:r>
        <w:rPr>
          <w:rFonts w:ascii="Bookman Old Style" w:eastAsia="Times New Roman" w:hAnsi="Bookman Old Style" w:cs="Arial"/>
          <w:sz w:val="24"/>
          <w:szCs w:val="24"/>
          <w:lang w:eastAsia="pt-BR"/>
        </w:rPr>
        <w:t xml:space="preserve"> Pública</w:t>
      </w:r>
      <w:r w:rsidRPr="00E3769E">
        <w:rPr>
          <w:rFonts w:ascii="Bookman Old Style" w:eastAsia="Times New Roman" w:hAnsi="Bookman Old Style" w:cs="Arial"/>
          <w:sz w:val="24"/>
          <w:szCs w:val="24"/>
          <w:lang w:eastAsia="pt-BR"/>
        </w:rPr>
        <w:t xml:space="preserve"> e sem prejuízo à aplicação das penalidades previstas neste edital.</w:t>
      </w:r>
    </w:p>
    <w:p w14:paraId="52474C35" w14:textId="77777777" w:rsidR="001804C5" w:rsidRPr="00E3769E" w:rsidRDefault="001804C5" w:rsidP="001804C5">
      <w:pPr>
        <w:tabs>
          <w:tab w:val="left" w:pos="1701"/>
        </w:tabs>
        <w:spacing w:after="0" w:line="240" w:lineRule="auto"/>
        <w:contextualSpacing/>
        <w:jc w:val="both"/>
        <w:rPr>
          <w:rFonts w:ascii="Bookman Old Style" w:eastAsia="Calibri" w:hAnsi="Bookman Old Style" w:cs="Arial"/>
          <w:bCs/>
          <w:sz w:val="24"/>
          <w:szCs w:val="24"/>
        </w:rPr>
      </w:pPr>
    </w:p>
    <w:p w14:paraId="14437FE6" w14:textId="77777777" w:rsidR="001804C5" w:rsidRPr="00E3769E" w:rsidRDefault="001804C5" w:rsidP="001804C5">
      <w:pPr>
        <w:tabs>
          <w:tab w:val="left" w:pos="1701"/>
        </w:tabs>
        <w:spacing w:after="0" w:line="240" w:lineRule="auto"/>
        <w:contextualSpacing/>
        <w:jc w:val="both"/>
        <w:rPr>
          <w:rFonts w:ascii="Bookman Old Style" w:eastAsia="Calibri" w:hAnsi="Bookman Old Style" w:cs="Arial"/>
          <w:sz w:val="24"/>
          <w:szCs w:val="24"/>
        </w:rPr>
      </w:pPr>
      <w:r w:rsidRPr="00E3769E">
        <w:rPr>
          <w:rFonts w:ascii="Bookman Old Style" w:eastAsia="Calibri" w:hAnsi="Bookman Old Style" w:cs="Arial"/>
          <w:bCs/>
          <w:sz w:val="24"/>
          <w:szCs w:val="24"/>
        </w:rPr>
        <w:t>17.2</w:t>
      </w:r>
      <w:r w:rsidRPr="00E3769E">
        <w:rPr>
          <w:rFonts w:ascii="Bookman Old Style" w:eastAsia="Calibri" w:hAnsi="Bookman Old Style" w:cs="Arial"/>
          <w:b/>
          <w:sz w:val="24"/>
          <w:szCs w:val="24"/>
        </w:rPr>
        <w:t xml:space="preserve"> </w:t>
      </w:r>
      <w:r w:rsidRPr="00E3769E">
        <w:rPr>
          <w:rFonts w:ascii="Bookman Old Style" w:eastAsia="Calibri" w:hAnsi="Bookman Old Style" w:cs="Arial"/>
          <w:bCs/>
          <w:sz w:val="24"/>
          <w:szCs w:val="24"/>
        </w:rPr>
        <w:t>P</w:t>
      </w:r>
      <w:r w:rsidRPr="00E3769E">
        <w:rPr>
          <w:rFonts w:ascii="Bookman Old Style" w:eastAsia="Calibri" w:hAnsi="Bookman Old Style" w:cs="Arial"/>
          <w:sz w:val="24"/>
          <w:szCs w:val="24"/>
        </w:rPr>
        <w:t>oderá ser rescindida, ainda, sem prejuízo ao disposto no art. 78 da Lei n. 8.666/93 e alterações posteriores, nos seguintes casos:</w:t>
      </w:r>
    </w:p>
    <w:p w14:paraId="7C8E4A95" w14:textId="77777777" w:rsidR="001804C5" w:rsidRPr="00E3769E" w:rsidRDefault="001804C5" w:rsidP="001804C5">
      <w:pPr>
        <w:spacing w:after="0" w:line="240" w:lineRule="auto"/>
        <w:contextualSpacing/>
        <w:jc w:val="both"/>
        <w:rPr>
          <w:rFonts w:ascii="Bookman Old Style" w:eastAsia="Calibri" w:hAnsi="Bookman Old Style" w:cs="Arial"/>
          <w:sz w:val="24"/>
          <w:szCs w:val="24"/>
        </w:rPr>
      </w:pPr>
    </w:p>
    <w:p w14:paraId="79D02086" w14:textId="5D5DD549" w:rsidR="001804C5" w:rsidRPr="00E3769E" w:rsidRDefault="001804C5" w:rsidP="001804C5">
      <w:pPr>
        <w:spacing w:after="0" w:line="240" w:lineRule="auto"/>
        <w:contextualSpacing/>
        <w:jc w:val="both"/>
        <w:rPr>
          <w:rFonts w:ascii="Bookman Old Style" w:eastAsia="Calibri" w:hAnsi="Bookman Old Style" w:cs="Arial"/>
          <w:sz w:val="24"/>
          <w:szCs w:val="24"/>
        </w:rPr>
      </w:pPr>
      <w:r w:rsidRPr="00E3769E">
        <w:rPr>
          <w:rFonts w:ascii="Bookman Old Style" w:eastAsia="Calibri" w:hAnsi="Bookman Old Style" w:cs="Arial"/>
          <w:bCs/>
          <w:sz w:val="24"/>
          <w:szCs w:val="24"/>
        </w:rPr>
        <w:t>17.2.1 Unilateralmente</w:t>
      </w:r>
      <w:r w:rsidRPr="00E3769E">
        <w:rPr>
          <w:rFonts w:ascii="Bookman Old Style" w:eastAsia="Calibri" w:hAnsi="Bookman Old Style" w:cs="Arial"/>
          <w:sz w:val="24"/>
          <w:szCs w:val="24"/>
        </w:rPr>
        <w:t xml:space="preserve">, a critério exclusivo da Administração Municipal, mediante </w:t>
      </w:r>
      <w:r w:rsidRPr="009D6064">
        <w:rPr>
          <w:rFonts w:ascii="Bookman Old Style" w:eastAsia="Calibri" w:hAnsi="Bookman Old Style" w:cs="Arial"/>
          <w:sz w:val="24"/>
          <w:szCs w:val="24"/>
        </w:rPr>
        <w:t xml:space="preserve">formalização, assegurado o contraditório e a ampla defesa, nos seguintes casos: </w:t>
      </w:r>
      <w:r w:rsidRPr="009D6064">
        <w:rPr>
          <w:rFonts w:ascii="Bookman Old Style" w:eastAsia="Calibri" w:hAnsi="Bookman Old Style" w:cs="Arial"/>
          <w:b/>
          <w:bCs/>
          <w:sz w:val="24"/>
          <w:szCs w:val="24"/>
        </w:rPr>
        <w:t>a)</w:t>
      </w:r>
      <w:r w:rsidRPr="009D6064">
        <w:rPr>
          <w:rFonts w:ascii="Bookman Old Style" w:eastAsia="Calibri" w:hAnsi="Bookman Old Style" w:cs="Arial"/>
          <w:sz w:val="24"/>
          <w:szCs w:val="24"/>
        </w:rPr>
        <w:t xml:space="preserve"> prestação dos serviços fora das especificações constantes no objeto deste edital; </w:t>
      </w:r>
      <w:r w:rsidRPr="009D6064">
        <w:rPr>
          <w:rFonts w:ascii="Bookman Old Style" w:eastAsia="Calibri" w:hAnsi="Bookman Old Style" w:cs="Arial"/>
          <w:b/>
          <w:bCs/>
          <w:sz w:val="24"/>
          <w:szCs w:val="24"/>
        </w:rPr>
        <w:t>b)</w:t>
      </w:r>
      <w:r w:rsidRPr="009D6064">
        <w:rPr>
          <w:rFonts w:ascii="Bookman Old Style" w:eastAsia="Calibri" w:hAnsi="Bookman Old Style" w:cs="Arial"/>
          <w:sz w:val="24"/>
          <w:szCs w:val="24"/>
        </w:rPr>
        <w:t xml:space="preserve"> subcontratação</w:t>
      </w:r>
      <w:r w:rsidR="0021432E" w:rsidRPr="009D6064">
        <w:rPr>
          <w:rFonts w:ascii="Bookman Old Style" w:eastAsia="Calibri" w:hAnsi="Bookman Old Style" w:cs="Arial"/>
          <w:sz w:val="24"/>
          <w:szCs w:val="24"/>
        </w:rPr>
        <w:t>,</w:t>
      </w:r>
      <w:r w:rsidRPr="009D6064">
        <w:rPr>
          <w:rFonts w:ascii="Bookman Old Style" w:eastAsia="Calibri" w:hAnsi="Bookman Old Style" w:cs="Arial"/>
          <w:sz w:val="24"/>
          <w:szCs w:val="24"/>
        </w:rPr>
        <w:t xml:space="preserve"> total ou parcial</w:t>
      </w:r>
      <w:r w:rsidR="0021432E" w:rsidRPr="009D6064">
        <w:rPr>
          <w:rFonts w:ascii="Bookman Old Style" w:eastAsia="Calibri" w:hAnsi="Bookman Old Style" w:cs="Arial"/>
          <w:sz w:val="24"/>
          <w:szCs w:val="24"/>
        </w:rPr>
        <w:t>,</w:t>
      </w:r>
      <w:r w:rsidRPr="009D6064">
        <w:rPr>
          <w:rFonts w:ascii="Bookman Old Style" w:eastAsia="Calibri" w:hAnsi="Bookman Old Style" w:cs="Arial"/>
          <w:sz w:val="24"/>
          <w:szCs w:val="24"/>
        </w:rPr>
        <w:t xml:space="preserve"> do objeto deste edital</w:t>
      </w:r>
      <w:r w:rsidR="0021432E" w:rsidRPr="009D6064">
        <w:rPr>
          <w:rFonts w:ascii="Bookman Old Style" w:eastAsia="Calibri" w:hAnsi="Bookman Old Style" w:cs="Arial"/>
          <w:sz w:val="24"/>
          <w:szCs w:val="24"/>
        </w:rPr>
        <w:t xml:space="preserve"> não admitida pela Administração Pública</w:t>
      </w:r>
      <w:r w:rsidRPr="009D6064">
        <w:rPr>
          <w:rFonts w:ascii="Bookman Old Style" w:eastAsia="Calibri" w:hAnsi="Bookman Old Style" w:cs="Arial"/>
          <w:sz w:val="24"/>
          <w:szCs w:val="24"/>
        </w:rPr>
        <w:t xml:space="preserve">, associação do licitante vencedor com outrem, cessão ou transferência, total ou parcial, bem como a fusão, cisão ou incorporação, que afetem o cumprimento da obrigação assumida; </w:t>
      </w:r>
      <w:r w:rsidRPr="009D6064">
        <w:rPr>
          <w:rFonts w:ascii="Bookman Old Style" w:eastAsia="Calibri" w:hAnsi="Bookman Old Style" w:cs="Arial"/>
          <w:b/>
          <w:bCs/>
          <w:sz w:val="24"/>
          <w:szCs w:val="24"/>
        </w:rPr>
        <w:t>c)</w:t>
      </w:r>
      <w:r w:rsidRPr="009D6064">
        <w:rPr>
          <w:rFonts w:ascii="Bookman Old Style" w:eastAsia="Calibri" w:hAnsi="Bookman Old Style" w:cs="Arial"/>
          <w:sz w:val="24"/>
          <w:szCs w:val="24"/>
        </w:rPr>
        <w:t xml:space="preserve"> desatendimento das determinações regulares da autoridade designada para acompanhar e fiscalizar a execução do objeto, assim como</w:t>
      </w:r>
      <w:r w:rsidRPr="00E3769E">
        <w:rPr>
          <w:rFonts w:ascii="Bookman Old Style" w:eastAsia="Calibri" w:hAnsi="Bookman Old Style" w:cs="Arial"/>
          <w:sz w:val="24"/>
          <w:szCs w:val="24"/>
        </w:rPr>
        <w:t xml:space="preserve"> as de seus superiores; </w:t>
      </w:r>
      <w:r w:rsidRPr="00E3769E">
        <w:rPr>
          <w:rFonts w:ascii="Bookman Old Style" w:eastAsia="Calibri" w:hAnsi="Bookman Old Style" w:cs="Arial"/>
          <w:b/>
          <w:bCs/>
          <w:sz w:val="24"/>
          <w:szCs w:val="24"/>
        </w:rPr>
        <w:t>d)</w:t>
      </w:r>
      <w:r w:rsidRPr="00E3769E">
        <w:rPr>
          <w:rFonts w:ascii="Bookman Old Style" w:eastAsia="Calibri" w:hAnsi="Bookman Old Style" w:cs="Arial"/>
          <w:sz w:val="24"/>
          <w:szCs w:val="24"/>
        </w:rPr>
        <w:t xml:space="preserve"> cometimento reiterado de faltas na execução do objeto deste edital, anotadas na forma do § 1º do art. 67 da Lei n</w:t>
      </w:r>
      <w:r w:rsidRPr="009E7B22">
        <w:rPr>
          <w:rFonts w:ascii="Bookman Old Style" w:eastAsia="Calibri" w:hAnsi="Bookman Old Style" w:cs="Arial"/>
          <w:sz w:val="24"/>
          <w:szCs w:val="24"/>
        </w:rPr>
        <w:t>.</w:t>
      </w:r>
      <w:r w:rsidRPr="00E3769E">
        <w:rPr>
          <w:rFonts w:ascii="Bookman Old Style" w:eastAsia="Calibri" w:hAnsi="Bookman Old Style" w:cs="Arial"/>
          <w:sz w:val="24"/>
          <w:szCs w:val="24"/>
        </w:rPr>
        <w:t xml:space="preserve"> 8.666/93 atualizada; </w:t>
      </w:r>
      <w:r w:rsidRPr="00E3769E">
        <w:rPr>
          <w:rFonts w:ascii="Bookman Old Style" w:eastAsia="Calibri" w:hAnsi="Bookman Old Style" w:cs="Arial"/>
          <w:b/>
          <w:bCs/>
          <w:sz w:val="24"/>
          <w:szCs w:val="24"/>
        </w:rPr>
        <w:t>e)</w:t>
      </w:r>
      <w:r>
        <w:rPr>
          <w:rFonts w:ascii="Bookman Old Style" w:eastAsia="Calibri" w:hAnsi="Bookman Old Style" w:cs="Arial"/>
          <w:b/>
          <w:bCs/>
          <w:sz w:val="24"/>
          <w:szCs w:val="24"/>
        </w:rPr>
        <w:t xml:space="preserve"> </w:t>
      </w:r>
      <w:r w:rsidRPr="00E3769E">
        <w:rPr>
          <w:rFonts w:ascii="Bookman Old Style" w:eastAsia="Calibri" w:hAnsi="Bookman Old Style" w:cs="Arial"/>
          <w:sz w:val="24"/>
          <w:szCs w:val="24"/>
        </w:rPr>
        <w:t xml:space="preserve">decretação de falência ou a instauração de insolvência civil; </w:t>
      </w:r>
      <w:r w:rsidRPr="00E3769E">
        <w:rPr>
          <w:rFonts w:ascii="Bookman Old Style" w:eastAsia="Calibri" w:hAnsi="Bookman Old Style" w:cs="Arial"/>
          <w:b/>
          <w:bCs/>
          <w:sz w:val="24"/>
          <w:szCs w:val="24"/>
        </w:rPr>
        <w:t>f)</w:t>
      </w:r>
      <w:r w:rsidRPr="00E3769E">
        <w:rPr>
          <w:rFonts w:ascii="Bookman Old Style" w:eastAsia="Calibri" w:hAnsi="Bookman Old Style" w:cs="Arial"/>
          <w:sz w:val="24"/>
          <w:szCs w:val="24"/>
        </w:rPr>
        <w:t xml:space="preserve"> a dissolução da empresa; </w:t>
      </w:r>
      <w:r w:rsidRPr="00E3769E">
        <w:rPr>
          <w:rFonts w:ascii="Bookman Old Style" w:eastAsia="Calibri" w:hAnsi="Bookman Old Style" w:cs="Arial"/>
          <w:b/>
          <w:bCs/>
          <w:sz w:val="24"/>
          <w:szCs w:val="24"/>
        </w:rPr>
        <w:t>g)</w:t>
      </w:r>
      <w:r w:rsidRPr="00E3769E">
        <w:rPr>
          <w:rFonts w:ascii="Bookman Old Style" w:eastAsia="Calibri" w:hAnsi="Bookman Old Style" w:cs="Arial"/>
          <w:sz w:val="24"/>
          <w:szCs w:val="24"/>
        </w:rPr>
        <w:t xml:space="preserve"> a alteração social ou a modificação da finalidade ou da estrutura da empresa que, a juízo da Administração</w:t>
      </w:r>
      <w:r>
        <w:rPr>
          <w:rFonts w:ascii="Bookman Old Style" w:eastAsia="Calibri" w:hAnsi="Bookman Old Style" w:cs="Arial"/>
          <w:sz w:val="24"/>
          <w:szCs w:val="24"/>
        </w:rPr>
        <w:t xml:space="preserve"> Pública</w:t>
      </w:r>
      <w:r w:rsidRPr="00E3769E">
        <w:rPr>
          <w:rFonts w:ascii="Bookman Old Style" w:eastAsia="Calibri" w:hAnsi="Bookman Old Style" w:cs="Arial"/>
          <w:sz w:val="24"/>
          <w:szCs w:val="24"/>
        </w:rPr>
        <w:t xml:space="preserve">, prejudique a execução do objeto licitado; </w:t>
      </w:r>
      <w:r w:rsidRPr="00E3769E">
        <w:rPr>
          <w:rFonts w:ascii="Bookman Old Style" w:eastAsia="Calibri" w:hAnsi="Bookman Old Style" w:cs="Arial"/>
          <w:b/>
          <w:bCs/>
          <w:sz w:val="24"/>
          <w:szCs w:val="24"/>
        </w:rPr>
        <w:t>h)</w:t>
      </w:r>
      <w:r w:rsidRPr="00E3769E">
        <w:rPr>
          <w:rFonts w:ascii="Bookman Old Style" w:eastAsia="Calibri" w:hAnsi="Bookman Old Style" w:cs="Arial"/>
          <w:sz w:val="24"/>
          <w:szCs w:val="24"/>
        </w:rPr>
        <w:t xml:space="preserve"> razões de interesse público, de alta relevância e amplo conhecimento, justificadas e determinadas pela máxima autoridade da esfera administrativa a que está subordinado o licitante vencedor e exaradas no processo administrativo a que se refere o contrato; </w:t>
      </w:r>
      <w:r w:rsidRPr="00E3769E">
        <w:rPr>
          <w:rFonts w:ascii="Bookman Old Style" w:eastAsia="Calibri" w:hAnsi="Bookman Old Style" w:cs="Arial"/>
          <w:b/>
          <w:bCs/>
          <w:sz w:val="24"/>
          <w:szCs w:val="24"/>
        </w:rPr>
        <w:t>i)</w:t>
      </w:r>
      <w:r w:rsidRPr="00E3769E">
        <w:rPr>
          <w:rFonts w:ascii="Bookman Old Style" w:eastAsia="Calibri" w:hAnsi="Bookman Old Style" w:cs="Arial"/>
          <w:sz w:val="24"/>
          <w:szCs w:val="24"/>
        </w:rPr>
        <w:t xml:space="preserve"> a ocorrência de caso fortuito ou força maior, regularmente comprovados, impeditivos da execução do objeto licitado. </w:t>
      </w:r>
    </w:p>
    <w:p w14:paraId="407CB22F" w14:textId="77777777" w:rsidR="001804C5" w:rsidRPr="00E3769E" w:rsidRDefault="001804C5" w:rsidP="001804C5">
      <w:pPr>
        <w:spacing w:after="0" w:line="240" w:lineRule="auto"/>
        <w:contextualSpacing/>
        <w:jc w:val="both"/>
        <w:rPr>
          <w:rFonts w:ascii="Bookman Old Style" w:eastAsia="Calibri" w:hAnsi="Bookman Old Style" w:cs="Arial"/>
          <w:bCs/>
          <w:sz w:val="24"/>
          <w:szCs w:val="24"/>
        </w:rPr>
      </w:pPr>
    </w:p>
    <w:p w14:paraId="0ACC9882" w14:textId="77777777" w:rsidR="001804C5" w:rsidRPr="00E3769E" w:rsidRDefault="001804C5" w:rsidP="001804C5">
      <w:pPr>
        <w:spacing w:after="0" w:line="240" w:lineRule="auto"/>
        <w:contextualSpacing/>
        <w:jc w:val="both"/>
        <w:rPr>
          <w:rFonts w:ascii="Bookman Old Style" w:eastAsia="Calibri" w:hAnsi="Bookman Old Style" w:cs="Arial"/>
          <w:sz w:val="24"/>
          <w:szCs w:val="24"/>
        </w:rPr>
      </w:pPr>
      <w:r w:rsidRPr="00E3769E">
        <w:rPr>
          <w:rFonts w:ascii="Bookman Old Style" w:eastAsia="Calibri" w:hAnsi="Bookman Old Style" w:cs="Arial"/>
          <w:bCs/>
          <w:sz w:val="24"/>
          <w:szCs w:val="24"/>
        </w:rPr>
        <w:t>17.2.2 Amigavelmente</w:t>
      </w:r>
      <w:r w:rsidRPr="00E3769E">
        <w:rPr>
          <w:rFonts w:ascii="Bookman Old Style" w:eastAsia="Calibri" w:hAnsi="Bookman Old Style" w:cs="Arial"/>
          <w:sz w:val="24"/>
          <w:szCs w:val="24"/>
        </w:rPr>
        <w:t>, por acordo entre as partes, desde que haja conveniência para a Administração.</w:t>
      </w:r>
    </w:p>
    <w:p w14:paraId="66036820" w14:textId="77777777" w:rsidR="001804C5" w:rsidRPr="00E3769E" w:rsidRDefault="001804C5" w:rsidP="001804C5">
      <w:pPr>
        <w:spacing w:after="0" w:line="240" w:lineRule="auto"/>
        <w:contextualSpacing/>
        <w:jc w:val="both"/>
        <w:rPr>
          <w:rFonts w:ascii="Bookman Old Style" w:eastAsia="Calibri" w:hAnsi="Bookman Old Style" w:cs="Arial"/>
          <w:sz w:val="24"/>
          <w:szCs w:val="24"/>
        </w:rPr>
      </w:pPr>
    </w:p>
    <w:p w14:paraId="2BBE769B" w14:textId="77777777" w:rsidR="001804C5" w:rsidRPr="00E3769E" w:rsidRDefault="001804C5" w:rsidP="001804C5">
      <w:pPr>
        <w:spacing w:after="0" w:line="240" w:lineRule="auto"/>
        <w:contextualSpacing/>
        <w:jc w:val="both"/>
        <w:rPr>
          <w:rFonts w:ascii="Bookman Old Style" w:eastAsia="Calibri" w:hAnsi="Bookman Old Style" w:cs="Arial"/>
          <w:sz w:val="24"/>
          <w:szCs w:val="24"/>
        </w:rPr>
      </w:pPr>
      <w:r w:rsidRPr="00E3769E">
        <w:rPr>
          <w:rFonts w:ascii="Bookman Old Style" w:eastAsia="Calibri" w:hAnsi="Bookman Old Style" w:cs="Arial"/>
          <w:bCs/>
          <w:sz w:val="24"/>
          <w:szCs w:val="24"/>
        </w:rPr>
        <w:t>17.2.3 Judicialmente</w:t>
      </w:r>
      <w:r w:rsidRPr="00E3769E">
        <w:rPr>
          <w:rFonts w:ascii="Bookman Old Style" w:eastAsia="Calibri" w:hAnsi="Bookman Old Style" w:cs="Arial"/>
          <w:sz w:val="24"/>
          <w:szCs w:val="24"/>
        </w:rPr>
        <w:t>, nos termos da legislação vigente.</w:t>
      </w:r>
    </w:p>
    <w:p w14:paraId="44D8F020" w14:textId="77777777" w:rsidR="001804C5" w:rsidRPr="00E3769E" w:rsidRDefault="001804C5" w:rsidP="001804C5">
      <w:pPr>
        <w:tabs>
          <w:tab w:val="center" w:pos="4419"/>
          <w:tab w:val="right" w:pos="8838"/>
        </w:tabs>
        <w:overflowPunct w:val="0"/>
        <w:autoSpaceDE w:val="0"/>
        <w:autoSpaceDN w:val="0"/>
        <w:adjustRightInd w:val="0"/>
        <w:spacing w:after="0" w:line="240" w:lineRule="auto"/>
        <w:contextualSpacing/>
        <w:jc w:val="both"/>
        <w:rPr>
          <w:rFonts w:ascii="Bookman Old Style" w:eastAsia="Times New Roman" w:hAnsi="Bookman Old Style" w:cs="Arial"/>
          <w:sz w:val="24"/>
          <w:szCs w:val="24"/>
          <w:lang w:eastAsia="pt-BR"/>
        </w:rPr>
      </w:pPr>
    </w:p>
    <w:p w14:paraId="5180D0F8" w14:textId="77777777" w:rsidR="001804C5" w:rsidRPr="00E3769E" w:rsidRDefault="001804C5" w:rsidP="001804C5">
      <w:pPr>
        <w:tabs>
          <w:tab w:val="left" w:pos="1701"/>
        </w:tabs>
        <w:spacing w:after="0" w:line="240" w:lineRule="auto"/>
        <w:contextualSpacing/>
        <w:jc w:val="both"/>
        <w:rPr>
          <w:rFonts w:ascii="Bookman Old Style" w:eastAsia="Calibri" w:hAnsi="Bookman Old Style" w:cs="Arial"/>
          <w:sz w:val="24"/>
          <w:szCs w:val="24"/>
        </w:rPr>
      </w:pPr>
      <w:r w:rsidRPr="00E3769E">
        <w:rPr>
          <w:rFonts w:ascii="Bookman Old Style" w:eastAsia="Calibri" w:hAnsi="Bookman Old Style" w:cs="Arial"/>
          <w:bCs/>
          <w:sz w:val="24"/>
          <w:szCs w:val="24"/>
        </w:rPr>
        <w:t>17.3</w:t>
      </w:r>
      <w:r w:rsidRPr="00E3769E">
        <w:rPr>
          <w:rFonts w:ascii="Bookman Old Style" w:eastAsia="Calibri" w:hAnsi="Bookman Old Style" w:cs="Arial"/>
          <w:b/>
          <w:sz w:val="24"/>
          <w:szCs w:val="24"/>
        </w:rPr>
        <w:t xml:space="preserve"> </w:t>
      </w:r>
      <w:r w:rsidRPr="00E3769E">
        <w:rPr>
          <w:rFonts w:ascii="Bookman Old Style" w:eastAsia="Calibri" w:hAnsi="Bookman Old Style" w:cs="Arial"/>
          <w:sz w:val="24"/>
          <w:szCs w:val="24"/>
        </w:rPr>
        <w:t xml:space="preserve">A rescisão administrativa ou amigável deverá ser precedida de autorização escrita e fundamentada pela autoridade competente.      </w:t>
      </w:r>
    </w:p>
    <w:p w14:paraId="55DD8FA9" w14:textId="77777777" w:rsidR="001804C5" w:rsidRPr="00E3769E" w:rsidRDefault="001804C5" w:rsidP="001804C5">
      <w:pPr>
        <w:tabs>
          <w:tab w:val="left" w:pos="1701"/>
        </w:tabs>
        <w:spacing w:after="0" w:line="240" w:lineRule="auto"/>
        <w:contextualSpacing/>
        <w:jc w:val="both"/>
        <w:rPr>
          <w:rFonts w:ascii="Bookman Old Style" w:eastAsia="Calibri" w:hAnsi="Bookman Old Style" w:cs="Arial"/>
          <w:sz w:val="24"/>
          <w:szCs w:val="24"/>
        </w:rPr>
      </w:pPr>
    </w:p>
    <w:p w14:paraId="2FDD30DE" w14:textId="77777777" w:rsidR="001804C5" w:rsidRPr="00E3769E" w:rsidRDefault="001804C5" w:rsidP="001804C5">
      <w:pPr>
        <w:spacing w:after="0" w:line="240" w:lineRule="auto"/>
        <w:jc w:val="both"/>
        <w:rPr>
          <w:rFonts w:ascii="Bookman Old Style" w:eastAsia="Calibri" w:hAnsi="Bookman Old Style" w:cs="Arial"/>
          <w:sz w:val="24"/>
          <w:szCs w:val="24"/>
        </w:rPr>
      </w:pPr>
      <w:r w:rsidRPr="00E3769E">
        <w:rPr>
          <w:rFonts w:ascii="Bookman Old Style" w:eastAsia="Calibri" w:hAnsi="Bookman Old Style" w:cs="Arial"/>
          <w:sz w:val="24"/>
          <w:szCs w:val="24"/>
        </w:rPr>
        <w:t>17.4 A ata de registro de preços poderá ser cancelada, de pleno direito:</w:t>
      </w:r>
    </w:p>
    <w:p w14:paraId="53A892C2" w14:textId="77777777" w:rsidR="001804C5" w:rsidRPr="00E3769E" w:rsidRDefault="001804C5" w:rsidP="001804C5">
      <w:pPr>
        <w:spacing w:after="0" w:line="240" w:lineRule="auto"/>
        <w:jc w:val="both"/>
        <w:rPr>
          <w:rFonts w:ascii="Bookman Old Style" w:eastAsia="Calibri" w:hAnsi="Bookman Old Style" w:cs="Arial"/>
          <w:sz w:val="24"/>
          <w:szCs w:val="24"/>
        </w:rPr>
      </w:pPr>
    </w:p>
    <w:p w14:paraId="0512FBB7" w14:textId="77777777" w:rsidR="001804C5" w:rsidRPr="00E3769E" w:rsidRDefault="001804C5" w:rsidP="001804C5">
      <w:pPr>
        <w:spacing w:after="0" w:line="240" w:lineRule="auto"/>
        <w:jc w:val="both"/>
        <w:rPr>
          <w:rFonts w:ascii="Bookman Old Style" w:eastAsia="Calibri" w:hAnsi="Bookman Old Style" w:cs="Arial"/>
          <w:sz w:val="24"/>
          <w:szCs w:val="24"/>
        </w:rPr>
      </w:pPr>
      <w:r w:rsidRPr="00E3769E">
        <w:rPr>
          <w:rFonts w:ascii="Bookman Old Style" w:eastAsia="Calibri" w:hAnsi="Bookman Old Style" w:cs="Arial"/>
          <w:sz w:val="24"/>
          <w:szCs w:val="24"/>
        </w:rPr>
        <w:t>17.4.1 Pela Administração</w:t>
      </w:r>
      <w:r>
        <w:rPr>
          <w:rFonts w:ascii="Bookman Old Style" w:eastAsia="Calibri" w:hAnsi="Bookman Old Style" w:cs="Arial"/>
          <w:sz w:val="24"/>
          <w:szCs w:val="24"/>
        </w:rPr>
        <w:t xml:space="preserve"> Pública</w:t>
      </w:r>
      <w:r w:rsidRPr="00E3769E">
        <w:rPr>
          <w:rFonts w:ascii="Bookman Old Style" w:eastAsia="Calibri" w:hAnsi="Bookman Old Style" w:cs="Arial"/>
          <w:sz w:val="24"/>
          <w:szCs w:val="24"/>
        </w:rPr>
        <w:t xml:space="preserve">, quando: </w:t>
      </w:r>
      <w:r w:rsidRPr="00E3769E">
        <w:rPr>
          <w:rFonts w:ascii="Bookman Old Style" w:eastAsia="Calibri" w:hAnsi="Bookman Old Style" w:cs="Arial"/>
          <w:b/>
          <w:bCs/>
          <w:sz w:val="24"/>
          <w:szCs w:val="24"/>
        </w:rPr>
        <w:t>a)</w:t>
      </w:r>
      <w:r w:rsidRPr="00E3769E">
        <w:rPr>
          <w:rFonts w:ascii="Bookman Old Style" w:eastAsia="Calibri" w:hAnsi="Bookman Old Style" w:cs="Arial"/>
          <w:sz w:val="24"/>
          <w:szCs w:val="24"/>
        </w:rPr>
        <w:t xml:space="preserve"> a detentora não cumprir as obrigações constantes desta ata de registro de preços; </w:t>
      </w:r>
      <w:r w:rsidRPr="00E3769E">
        <w:rPr>
          <w:rFonts w:ascii="Bookman Old Style" w:eastAsia="Calibri" w:hAnsi="Bookman Old Style" w:cs="Arial"/>
          <w:b/>
          <w:bCs/>
          <w:sz w:val="24"/>
          <w:szCs w:val="24"/>
        </w:rPr>
        <w:t>b)</w:t>
      </w:r>
      <w:r w:rsidRPr="00E3769E">
        <w:rPr>
          <w:rFonts w:ascii="Bookman Old Style" w:eastAsia="Calibri" w:hAnsi="Bookman Old Style" w:cs="Arial"/>
          <w:sz w:val="24"/>
          <w:szCs w:val="24"/>
        </w:rPr>
        <w:t xml:space="preserve"> a detentora não assinar o contrato no prazo estabelecido e a Administração</w:t>
      </w:r>
      <w:r>
        <w:rPr>
          <w:rFonts w:ascii="Bookman Old Style" w:eastAsia="Calibri" w:hAnsi="Bookman Old Style" w:cs="Arial"/>
          <w:sz w:val="24"/>
          <w:szCs w:val="24"/>
        </w:rPr>
        <w:t xml:space="preserve"> Pública</w:t>
      </w:r>
      <w:r w:rsidRPr="00E3769E">
        <w:rPr>
          <w:rFonts w:ascii="Bookman Old Style" w:eastAsia="Calibri" w:hAnsi="Bookman Old Style" w:cs="Arial"/>
          <w:sz w:val="24"/>
          <w:szCs w:val="24"/>
        </w:rPr>
        <w:t xml:space="preserve"> não aceitar sua justificativa; </w:t>
      </w:r>
      <w:r w:rsidRPr="00E3769E">
        <w:rPr>
          <w:rFonts w:ascii="Bookman Old Style" w:eastAsia="Calibri" w:hAnsi="Bookman Old Style" w:cs="Arial"/>
          <w:b/>
          <w:bCs/>
          <w:sz w:val="24"/>
          <w:szCs w:val="24"/>
        </w:rPr>
        <w:t>c)</w:t>
      </w:r>
      <w:r w:rsidRPr="00E3769E">
        <w:rPr>
          <w:rFonts w:ascii="Bookman Old Style" w:eastAsia="Calibri" w:hAnsi="Bookman Old Style" w:cs="Arial"/>
          <w:sz w:val="24"/>
          <w:szCs w:val="24"/>
        </w:rPr>
        <w:t xml:space="preserve"> a detentora der causa à rescisão administrativa de contrato decorrente de registro de preços; </w:t>
      </w:r>
      <w:r w:rsidRPr="00E3769E">
        <w:rPr>
          <w:rFonts w:ascii="Bookman Old Style" w:eastAsia="Calibri" w:hAnsi="Bookman Old Style" w:cs="Arial"/>
          <w:b/>
          <w:bCs/>
          <w:sz w:val="24"/>
          <w:szCs w:val="24"/>
        </w:rPr>
        <w:t>d)</w:t>
      </w:r>
      <w:r w:rsidRPr="00E3769E">
        <w:rPr>
          <w:rFonts w:ascii="Bookman Old Style" w:eastAsia="Calibri" w:hAnsi="Bookman Old Style" w:cs="Arial"/>
          <w:sz w:val="24"/>
          <w:szCs w:val="24"/>
        </w:rPr>
        <w:t xml:space="preserve"> em qualquer das hipóteses de inexecução total ou parcial de contrato decorrente de registro de preços; </w:t>
      </w:r>
      <w:r w:rsidRPr="00E3769E">
        <w:rPr>
          <w:rFonts w:ascii="Bookman Old Style" w:eastAsia="Calibri" w:hAnsi="Bookman Old Style" w:cs="Arial"/>
          <w:b/>
          <w:bCs/>
          <w:sz w:val="24"/>
          <w:szCs w:val="24"/>
        </w:rPr>
        <w:t>e)</w:t>
      </w:r>
      <w:r w:rsidRPr="00E3769E">
        <w:rPr>
          <w:rFonts w:ascii="Bookman Old Style" w:eastAsia="Calibri" w:hAnsi="Bookman Old Style" w:cs="Arial"/>
          <w:sz w:val="24"/>
          <w:szCs w:val="24"/>
        </w:rPr>
        <w:t xml:space="preserve"> os preços registrados se apresentarem superiores aos praticados no mercado; </w:t>
      </w:r>
      <w:r w:rsidRPr="00E3769E">
        <w:rPr>
          <w:rFonts w:ascii="Bookman Old Style" w:eastAsia="Calibri" w:hAnsi="Bookman Old Style" w:cs="Arial"/>
          <w:b/>
          <w:bCs/>
          <w:sz w:val="24"/>
          <w:szCs w:val="24"/>
        </w:rPr>
        <w:t>f)</w:t>
      </w:r>
      <w:r w:rsidRPr="00E3769E">
        <w:rPr>
          <w:rFonts w:ascii="Bookman Old Style" w:eastAsia="Calibri" w:hAnsi="Bookman Old Style" w:cs="Arial"/>
          <w:sz w:val="24"/>
          <w:szCs w:val="24"/>
        </w:rPr>
        <w:t xml:space="preserve"> por razões de interesse público devidamente demonstradas e justificadas pela Administração</w:t>
      </w:r>
      <w:r>
        <w:rPr>
          <w:rFonts w:ascii="Bookman Old Style" w:eastAsia="Calibri" w:hAnsi="Bookman Old Style" w:cs="Arial"/>
          <w:sz w:val="24"/>
          <w:szCs w:val="24"/>
        </w:rPr>
        <w:t xml:space="preserve"> Pública</w:t>
      </w:r>
      <w:r w:rsidRPr="00E3769E">
        <w:rPr>
          <w:rFonts w:ascii="Bookman Old Style" w:eastAsia="Calibri" w:hAnsi="Bookman Old Style" w:cs="Arial"/>
          <w:sz w:val="24"/>
          <w:szCs w:val="24"/>
        </w:rPr>
        <w:t xml:space="preserve">. </w:t>
      </w:r>
    </w:p>
    <w:p w14:paraId="444F49C9" w14:textId="77777777" w:rsidR="001804C5" w:rsidRPr="00E3769E" w:rsidRDefault="001804C5" w:rsidP="001804C5">
      <w:pPr>
        <w:spacing w:after="0" w:line="240" w:lineRule="auto"/>
        <w:jc w:val="both"/>
        <w:rPr>
          <w:rFonts w:ascii="Bookman Old Style" w:eastAsia="Calibri" w:hAnsi="Bookman Old Style" w:cs="Arial"/>
          <w:sz w:val="24"/>
          <w:szCs w:val="24"/>
        </w:rPr>
      </w:pPr>
    </w:p>
    <w:p w14:paraId="30CE879A" w14:textId="77777777" w:rsidR="001804C5" w:rsidRPr="00E3769E" w:rsidRDefault="001804C5" w:rsidP="001804C5">
      <w:pPr>
        <w:spacing w:after="0" w:line="240" w:lineRule="auto"/>
        <w:jc w:val="both"/>
        <w:rPr>
          <w:rFonts w:ascii="Bookman Old Style" w:eastAsia="Calibri" w:hAnsi="Bookman Old Style" w:cs="Arial"/>
          <w:b/>
          <w:bCs/>
          <w:sz w:val="24"/>
          <w:szCs w:val="24"/>
        </w:rPr>
      </w:pPr>
      <w:r w:rsidRPr="00E3769E">
        <w:rPr>
          <w:rFonts w:ascii="Bookman Old Style" w:eastAsia="Calibri" w:hAnsi="Bookman Old Style" w:cs="Arial"/>
          <w:sz w:val="24"/>
          <w:szCs w:val="24"/>
        </w:rPr>
        <w:t xml:space="preserve">17.4.2 A comunicação do cancelamento do preço registrado, nos casos previstos neste edital, será feita pessoalmente ou por correspondência com </w:t>
      </w:r>
      <w:r w:rsidRPr="00E3769E">
        <w:rPr>
          <w:rFonts w:ascii="Bookman Old Style" w:eastAsia="Calibri" w:hAnsi="Bookman Old Style" w:cs="Arial"/>
          <w:sz w:val="24"/>
          <w:szCs w:val="24"/>
        </w:rPr>
        <w:lastRenderedPageBreak/>
        <w:t>aviso de recebimento, juntando-se o comprovante aos autos que deram origem ao registro de preços.</w:t>
      </w:r>
    </w:p>
    <w:p w14:paraId="7E34E1C7" w14:textId="77777777" w:rsidR="001804C5" w:rsidRPr="00E3769E" w:rsidRDefault="001804C5" w:rsidP="001804C5">
      <w:pPr>
        <w:spacing w:after="0" w:line="240" w:lineRule="auto"/>
        <w:jc w:val="both"/>
        <w:rPr>
          <w:rFonts w:ascii="Bookman Old Style" w:eastAsia="Calibri" w:hAnsi="Bookman Old Style" w:cs="Arial"/>
          <w:b/>
          <w:bCs/>
          <w:sz w:val="24"/>
          <w:szCs w:val="24"/>
        </w:rPr>
      </w:pPr>
    </w:p>
    <w:p w14:paraId="4DC69065" w14:textId="77777777" w:rsidR="001804C5" w:rsidRPr="00E3769E" w:rsidRDefault="001804C5" w:rsidP="001804C5">
      <w:pPr>
        <w:spacing w:after="0" w:line="240" w:lineRule="auto"/>
        <w:jc w:val="both"/>
        <w:rPr>
          <w:rFonts w:ascii="Bookman Old Style" w:eastAsia="Calibri" w:hAnsi="Bookman Old Style" w:cs="Arial"/>
          <w:sz w:val="24"/>
          <w:szCs w:val="24"/>
        </w:rPr>
      </w:pPr>
      <w:r w:rsidRPr="00E3769E">
        <w:rPr>
          <w:rFonts w:ascii="Bookman Old Style" w:eastAsia="Calibri" w:hAnsi="Bookman Old Style" w:cs="Arial"/>
          <w:sz w:val="24"/>
          <w:szCs w:val="24"/>
        </w:rPr>
        <w:t>17.4.3 No caso de ser ignorado, incerto ou inacessível o endereço da detentora, a comunicação será feita por publicação no Diário Oficial do Município, considerando-se cancelado o preço registrado após a publicação.</w:t>
      </w:r>
    </w:p>
    <w:p w14:paraId="559E4B55" w14:textId="77777777" w:rsidR="001804C5" w:rsidRPr="00E3769E" w:rsidRDefault="001804C5" w:rsidP="001804C5">
      <w:pPr>
        <w:spacing w:after="0" w:line="276" w:lineRule="auto"/>
        <w:jc w:val="both"/>
        <w:rPr>
          <w:rFonts w:ascii="Bookman Old Style" w:eastAsia="Calibri" w:hAnsi="Bookman Old Style" w:cs="Arial"/>
          <w:sz w:val="24"/>
          <w:szCs w:val="24"/>
        </w:rPr>
      </w:pPr>
    </w:p>
    <w:p w14:paraId="34BCD126" w14:textId="77777777" w:rsidR="001804C5" w:rsidRPr="00E3769E" w:rsidRDefault="001804C5" w:rsidP="001804C5">
      <w:pPr>
        <w:spacing w:after="0" w:line="240" w:lineRule="auto"/>
        <w:jc w:val="both"/>
        <w:rPr>
          <w:rFonts w:ascii="Bookman Old Style" w:eastAsia="Times New Roman" w:hAnsi="Bookman Old Style" w:cs="Arial"/>
          <w:sz w:val="24"/>
          <w:szCs w:val="24"/>
          <w:lang w:eastAsia="pt-BR"/>
        </w:rPr>
      </w:pPr>
      <w:r w:rsidRPr="00E3769E">
        <w:rPr>
          <w:rFonts w:ascii="Bookman Old Style" w:eastAsia="Times New Roman" w:hAnsi="Bookman Old Style" w:cs="Arial"/>
          <w:sz w:val="24"/>
          <w:szCs w:val="24"/>
          <w:lang w:eastAsia="pt-BR"/>
        </w:rPr>
        <w:t>17.4.4 Pelas detentoras, quando, mediante solicitação por escrito, comprovarem estar impossibilitadas de cumprir as exigências da ata de registro de preços, devendo a solicitação das detentoras para cancelamento dos preços registrados ser formulada com a antecedência de 30 (trinta) dias, facultada à Administração a aplicação das penalidades previstas na ata, caso não aceitas as razões do pedido.</w:t>
      </w:r>
    </w:p>
    <w:p w14:paraId="4AB06D67" w14:textId="77777777" w:rsidR="001804C5" w:rsidRPr="00E3769E" w:rsidRDefault="001804C5" w:rsidP="001804C5">
      <w:pPr>
        <w:pBdr>
          <w:top w:val="single" w:sz="4" w:space="10" w:color="4472C4" w:themeColor="accent1"/>
          <w:bottom w:val="single" w:sz="4" w:space="10" w:color="4472C4" w:themeColor="accent1"/>
        </w:pBdr>
        <w:spacing w:before="360" w:after="360" w:line="276" w:lineRule="auto"/>
        <w:ind w:left="864" w:right="864"/>
        <w:jc w:val="center"/>
        <w:rPr>
          <w:rFonts w:ascii="Bookman Old Style" w:eastAsia="Calibri" w:hAnsi="Bookman Old Style"/>
          <w:b/>
          <w:iCs/>
          <w:sz w:val="24"/>
          <w:szCs w:val="24"/>
        </w:rPr>
      </w:pPr>
      <w:r w:rsidRPr="00E3769E">
        <w:rPr>
          <w:rFonts w:ascii="Bookman Old Style" w:eastAsia="Calibri" w:hAnsi="Bookman Old Style"/>
          <w:b/>
          <w:iCs/>
          <w:sz w:val="24"/>
          <w:szCs w:val="24"/>
        </w:rPr>
        <w:t>18. DAS PENALIDADES</w:t>
      </w:r>
    </w:p>
    <w:p w14:paraId="6D61F702" w14:textId="77777777" w:rsidR="001804C5" w:rsidRPr="00E3769E" w:rsidRDefault="001804C5" w:rsidP="001804C5">
      <w:pPr>
        <w:spacing w:after="0" w:line="240" w:lineRule="auto"/>
        <w:jc w:val="both"/>
        <w:rPr>
          <w:rFonts w:ascii="Bookman Old Style" w:eastAsia="Calibri" w:hAnsi="Bookman Old Style"/>
          <w:sz w:val="24"/>
          <w:szCs w:val="24"/>
        </w:rPr>
      </w:pPr>
      <w:r w:rsidRPr="00E3769E">
        <w:rPr>
          <w:rFonts w:ascii="Bookman Old Style" w:eastAsia="Calibri" w:hAnsi="Bookman Old Style"/>
          <w:sz w:val="24"/>
          <w:szCs w:val="24"/>
        </w:rPr>
        <w:t>18.1 A licitante que ensejar o retardamento da execução do certame, não mantiver a proposta, falhar ou fraudar na execução desta, comportar-se de modo inidôneo, fizer declaração falsa ou cometer fraude fiscal, garantido o direito à ampla defesa, ficará impedida de licitar e contratar com o MUNICÍPIO DE CUNHATAÍ, e será descredenciada do município, pelo prazo de até 05 (cinco) anos, enquanto perdurarem os motivos determinantes da punição ou até que seja promovida a reabilitação perante a própria autoridade que aplicou a penalidade, sem prejuízo das multas previstas em edital e na ata, e das demais cominações legais (art. 7º da Lei n. 10.520/2002).</w:t>
      </w:r>
    </w:p>
    <w:p w14:paraId="624E0BD3" w14:textId="77777777" w:rsidR="001804C5" w:rsidRPr="00E3769E" w:rsidRDefault="001804C5" w:rsidP="001804C5">
      <w:pPr>
        <w:spacing w:after="0" w:line="240" w:lineRule="auto"/>
        <w:jc w:val="both"/>
        <w:rPr>
          <w:rFonts w:ascii="Bookman Old Style" w:eastAsia="Calibri" w:hAnsi="Bookman Old Style"/>
          <w:sz w:val="24"/>
          <w:szCs w:val="24"/>
        </w:rPr>
      </w:pPr>
    </w:p>
    <w:p w14:paraId="6728807B" w14:textId="77777777" w:rsidR="001804C5" w:rsidRPr="00E3769E" w:rsidRDefault="001804C5" w:rsidP="001804C5">
      <w:pPr>
        <w:spacing w:after="0" w:line="240" w:lineRule="auto"/>
        <w:jc w:val="both"/>
        <w:rPr>
          <w:rFonts w:ascii="Bookman Old Style" w:eastAsia="Calibri" w:hAnsi="Bookman Old Style"/>
          <w:sz w:val="24"/>
          <w:szCs w:val="24"/>
        </w:rPr>
      </w:pPr>
      <w:r w:rsidRPr="00E3769E">
        <w:rPr>
          <w:rFonts w:ascii="Bookman Old Style" w:eastAsia="Calibri" w:hAnsi="Bookman Old Style"/>
          <w:sz w:val="24"/>
          <w:szCs w:val="24"/>
        </w:rPr>
        <w:t xml:space="preserve">18.2 Pela inexecução total ou parcial de cada ajuste (representada pela nota de empenho ou instrumento equivalente), o órgão gerenciador ou órgão participante poderá aplicar à licitante vencedora, cujos preços se registrarão, ainda, as seguintes penalidades: </w:t>
      </w:r>
      <w:r w:rsidRPr="00E3769E">
        <w:rPr>
          <w:rFonts w:ascii="Bookman Old Style" w:eastAsia="Calibri" w:hAnsi="Bookman Old Style"/>
          <w:b/>
          <w:bCs/>
          <w:sz w:val="24"/>
          <w:szCs w:val="24"/>
        </w:rPr>
        <w:t>a)</w:t>
      </w:r>
      <w:r w:rsidRPr="00E3769E">
        <w:rPr>
          <w:rFonts w:ascii="Bookman Old Style" w:eastAsia="Calibri" w:hAnsi="Bookman Old Style"/>
          <w:sz w:val="24"/>
          <w:szCs w:val="24"/>
        </w:rPr>
        <w:t xml:space="preserve"> multa na ordem de 0,5% (meio por</w:t>
      </w:r>
      <w:r w:rsidRPr="009E7B22">
        <w:rPr>
          <w:rFonts w:ascii="Bookman Old Style" w:eastAsia="Calibri" w:hAnsi="Bookman Old Style"/>
          <w:sz w:val="24"/>
          <w:szCs w:val="24"/>
        </w:rPr>
        <w:t xml:space="preserve"> </w:t>
      </w:r>
      <w:r w:rsidRPr="00E3769E">
        <w:rPr>
          <w:rFonts w:ascii="Bookman Old Style" w:eastAsia="Calibri" w:hAnsi="Bookman Old Style"/>
          <w:sz w:val="24"/>
          <w:szCs w:val="24"/>
        </w:rPr>
        <w:t xml:space="preserve">cento) por dia de atraso, limitado este a 05 (cinco) dias, após o qual será considerada inexecução contratual; </w:t>
      </w:r>
      <w:r w:rsidRPr="00E3769E">
        <w:rPr>
          <w:rFonts w:ascii="Bookman Old Style" w:eastAsia="Calibri" w:hAnsi="Bookman Old Style"/>
          <w:b/>
          <w:bCs/>
          <w:sz w:val="24"/>
          <w:szCs w:val="24"/>
        </w:rPr>
        <w:t>b)</w:t>
      </w:r>
      <w:r w:rsidRPr="00E3769E">
        <w:rPr>
          <w:rFonts w:ascii="Bookman Old Style" w:eastAsia="Calibri" w:hAnsi="Bookman Old Style"/>
          <w:sz w:val="24"/>
          <w:szCs w:val="24"/>
        </w:rPr>
        <w:t xml:space="preserve"> multa na ordem de 8% (oito por</w:t>
      </w:r>
      <w:r w:rsidRPr="009E7B22">
        <w:rPr>
          <w:rFonts w:ascii="Bookman Old Style" w:eastAsia="Calibri" w:hAnsi="Bookman Old Style"/>
          <w:sz w:val="24"/>
          <w:szCs w:val="24"/>
        </w:rPr>
        <w:t xml:space="preserve"> </w:t>
      </w:r>
      <w:r w:rsidRPr="00E3769E">
        <w:rPr>
          <w:rFonts w:ascii="Bookman Old Style" w:eastAsia="Calibri" w:hAnsi="Bookman Old Style"/>
          <w:sz w:val="24"/>
          <w:szCs w:val="24"/>
        </w:rPr>
        <w:t xml:space="preserve">cento), no caso de inexecução parcial do contrato, cumulada com a pena de suspensão do direito de licitar e o impedimento de contratar com a Administração pelo prazo de 01 (um) ano; </w:t>
      </w:r>
      <w:r w:rsidRPr="00E3769E">
        <w:rPr>
          <w:rFonts w:ascii="Bookman Old Style" w:eastAsia="Calibri" w:hAnsi="Bookman Old Style"/>
          <w:b/>
          <w:bCs/>
          <w:sz w:val="24"/>
          <w:szCs w:val="24"/>
        </w:rPr>
        <w:t>c)</w:t>
      </w:r>
      <w:r w:rsidRPr="00E3769E">
        <w:rPr>
          <w:rFonts w:ascii="Bookman Old Style" w:eastAsia="Calibri" w:hAnsi="Bookman Old Style"/>
          <w:sz w:val="24"/>
          <w:szCs w:val="24"/>
        </w:rPr>
        <w:t xml:space="preserve"> multa na ordem de 10% (dez por</w:t>
      </w:r>
      <w:r w:rsidRPr="009E7B22">
        <w:rPr>
          <w:rFonts w:ascii="Bookman Old Style" w:eastAsia="Calibri" w:hAnsi="Bookman Old Style"/>
          <w:sz w:val="24"/>
          <w:szCs w:val="24"/>
        </w:rPr>
        <w:t xml:space="preserve"> </w:t>
      </w:r>
      <w:r w:rsidRPr="00E3769E">
        <w:rPr>
          <w:rFonts w:ascii="Bookman Old Style" w:eastAsia="Calibri" w:hAnsi="Bookman Old Style"/>
          <w:sz w:val="24"/>
          <w:szCs w:val="24"/>
        </w:rPr>
        <w:t xml:space="preserve">cento), no caso de inexecução total da obrigação estabelecida, cumulada com a pena de suspensão do direito de licitar e o impedimento de contratar com a Administração pelo prazo de 02 (dois) anos; </w:t>
      </w:r>
      <w:r w:rsidRPr="00E3769E">
        <w:rPr>
          <w:rFonts w:ascii="Bookman Old Style" w:eastAsia="Calibri" w:hAnsi="Bookman Old Style"/>
          <w:b/>
          <w:bCs/>
          <w:sz w:val="24"/>
          <w:szCs w:val="24"/>
        </w:rPr>
        <w:t>d)</w:t>
      </w:r>
      <w:r w:rsidRPr="00E3769E">
        <w:rPr>
          <w:rFonts w:ascii="Bookman Old Style" w:eastAsia="Calibri" w:hAnsi="Bookman Old Style"/>
          <w:sz w:val="24"/>
          <w:szCs w:val="24"/>
        </w:rPr>
        <w:t xml:space="preserve"> as multas serão calculadas sobre o montante não adimplido do ajuste; </w:t>
      </w:r>
      <w:r w:rsidRPr="00E3769E">
        <w:rPr>
          <w:rFonts w:ascii="Bookman Old Style" w:eastAsia="Calibri" w:hAnsi="Bookman Old Style"/>
          <w:b/>
          <w:bCs/>
          <w:sz w:val="24"/>
          <w:szCs w:val="24"/>
        </w:rPr>
        <w:t>e)</w:t>
      </w:r>
      <w:r w:rsidRPr="00E3769E">
        <w:rPr>
          <w:rFonts w:ascii="Bookman Old Style" w:eastAsia="Calibri" w:hAnsi="Bookman Old Style"/>
          <w:sz w:val="24"/>
          <w:szCs w:val="24"/>
        </w:rPr>
        <w:t xml:space="preserve"> rescisão contratual, nos casos dos itens “b” e “c”, respeitado o direito ao contraditório e à ampla defesa.</w:t>
      </w:r>
    </w:p>
    <w:p w14:paraId="17D5DEEE" w14:textId="77777777" w:rsidR="001804C5" w:rsidRPr="00E3769E" w:rsidRDefault="001804C5" w:rsidP="001804C5">
      <w:pPr>
        <w:spacing w:after="0" w:line="240" w:lineRule="auto"/>
        <w:jc w:val="both"/>
        <w:rPr>
          <w:rFonts w:ascii="Bookman Old Style" w:eastAsia="Calibri" w:hAnsi="Bookman Old Style"/>
          <w:sz w:val="24"/>
          <w:szCs w:val="24"/>
        </w:rPr>
      </w:pPr>
    </w:p>
    <w:p w14:paraId="02D607B0" w14:textId="77777777" w:rsidR="001804C5" w:rsidRPr="00E3769E" w:rsidRDefault="001804C5" w:rsidP="001804C5">
      <w:pPr>
        <w:tabs>
          <w:tab w:val="left" w:pos="0"/>
        </w:tabs>
        <w:spacing w:after="0" w:line="240" w:lineRule="auto"/>
        <w:ind w:right="-232"/>
        <w:contextualSpacing/>
        <w:jc w:val="both"/>
        <w:rPr>
          <w:rFonts w:ascii="Bookman Old Style" w:eastAsia="Times New Roman" w:hAnsi="Bookman Old Style" w:cs="Arial"/>
          <w:sz w:val="24"/>
          <w:szCs w:val="24"/>
          <w:lang w:eastAsia="pt-BR"/>
        </w:rPr>
      </w:pPr>
      <w:r w:rsidRPr="00E3769E">
        <w:rPr>
          <w:rFonts w:ascii="Bookman Old Style" w:eastAsia="Times New Roman" w:hAnsi="Bookman Old Style" w:cs="Arial"/>
          <w:sz w:val="24"/>
          <w:szCs w:val="24"/>
          <w:lang w:eastAsia="pt-BR"/>
        </w:rPr>
        <w:lastRenderedPageBreak/>
        <w:t>18.3 As multas aplicadas serão descontadas dos créditos da contratada ou, na impossibilidade, recolhidas no prazo de até 15 (quinze) dias, da data da comunicação oficial e, caso não cumpridas, serão cobradas judicialmente.</w:t>
      </w:r>
    </w:p>
    <w:p w14:paraId="67F19964" w14:textId="77777777" w:rsidR="001804C5" w:rsidRPr="00E3769E" w:rsidRDefault="001804C5" w:rsidP="001804C5">
      <w:pPr>
        <w:pBdr>
          <w:top w:val="single" w:sz="4" w:space="10" w:color="4472C4" w:themeColor="accent1"/>
          <w:bottom w:val="single" w:sz="4" w:space="10" w:color="4472C4" w:themeColor="accent1"/>
        </w:pBdr>
        <w:spacing w:before="360" w:after="360" w:line="276" w:lineRule="auto"/>
        <w:ind w:left="864" w:right="864"/>
        <w:jc w:val="center"/>
        <w:rPr>
          <w:rFonts w:ascii="Bookman Old Style" w:eastAsia="Calibri" w:hAnsi="Bookman Old Style"/>
          <w:b/>
          <w:iCs/>
          <w:sz w:val="24"/>
          <w:szCs w:val="24"/>
        </w:rPr>
      </w:pPr>
      <w:r w:rsidRPr="00E3769E">
        <w:rPr>
          <w:rFonts w:ascii="Bookman Old Style" w:eastAsia="Calibri" w:hAnsi="Bookman Old Style"/>
          <w:b/>
          <w:iCs/>
          <w:sz w:val="24"/>
          <w:szCs w:val="24"/>
        </w:rPr>
        <w:t>19. DAS DISPOSIÇÕES FINAIS</w:t>
      </w:r>
    </w:p>
    <w:p w14:paraId="3A9682D9" w14:textId="77777777" w:rsidR="001804C5" w:rsidRPr="00E3769E" w:rsidRDefault="001804C5" w:rsidP="001804C5">
      <w:pPr>
        <w:autoSpaceDE w:val="0"/>
        <w:autoSpaceDN w:val="0"/>
        <w:adjustRightInd w:val="0"/>
        <w:spacing w:after="0" w:line="240" w:lineRule="auto"/>
        <w:contextualSpacing/>
        <w:jc w:val="both"/>
        <w:rPr>
          <w:rFonts w:ascii="Bookman Old Style" w:eastAsia="Calibri" w:hAnsi="Bookman Old Style" w:cs="Arial"/>
          <w:sz w:val="24"/>
          <w:szCs w:val="24"/>
        </w:rPr>
      </w:pPr>
      <w:r w:rsidRPr="00E3769E">
        <w:rPr>
          <w:rFonts w:ascii="Bookman Old Style" w:eastAsia="Calibri" w:hAnsi="Bookman Old Style" w:cs="Arial"/>
          <w:sz w:val="24"/>
          <w:szCs w:val="24"/>
        </w:rPr>
        <w:t>19.1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14:paraId="3B26906E" w14:textId="77777777" w:rsidR="001804C5" w:rsidRPr="00E3769E" w:rsidRDefault="001804C5" w:rsidP="001804C5">
      <w:pPr>
        <w:autoSpaceDE w:val="0"/>
        <w:autoSpaceDN w:val="0"/>
        <w:adjustRightInd w:val="0"/>
        <w:spacing w:after="0" w:line="240" w:lineRule="auto"/>
        <w:contextualSpacing/>
        <w:jc w:val="both"/>
        <w:rPr>
          <w:rFonts w:ascii="Bookman Old Style" w:eastAsia="Calibri" w:hAnsi="Bookman Old Style" w:cs="Arial"/>
          <w:b/>
          <w:bCs/>
          <w:sz w:val="24"/>
          <w:szCs w:val="24"/>
        </w:rPr>
      </w:pPr>
    </w:p>
    <w:p w14:paraId="517F9E62" w14:textId="77777777" w:rsidR="001804C5" w:rsidRPr="00E3769E" w:rsidRDefault="001804C5" w:rsidP="001804C5">
      <w:pPr>
        <w:autoSpaceDE w:val="0"/>
        <w:autoSpaceDN w:val="0"/>
        <w:adjustRightInd w:val="0"/>
        <w:spacing w:after="0" w:line="240" w:lineRule="auto"/>
        <w:contextualSpacing/>
        <w:jc w:val="both"/>
        <w:rPr>
          <w:rFonts w:ascii="Bookman Old Style" w:eastAsia="Times New Roman" w:hAnsi="Bookman Old Style" w:cs="Arial"/>
          <w:sz w:val="24"/>
          <w:szCs w:val="24"/>
          <w:lang w:eastAsia="pt-BR"/>
        </w:rPr>
      </w:pPr>
      <w:r w:rsidRPr="00E3769E">
        <w:rPr>
          <w:rFonts w:ascii="Bookman Old Style" w:eastAsia="Times New Roman" w:hAnsi="Bookman Old Style" w:cs="Arial"/>
          <w:sz w:val="24"/>
          <w:szCs w:val="24"/>
          <w:lang w:eastAsia="pt-BR"/>
        </w:rPr>
        <w:t>19.2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14:paraId="27EBE7F3" w14:textId="77777777" w:rsidR="001804C5" w:rsidRPr="00E3769E" w:rsidRDefault="001804C5" w:rsidP="001804C5">
      <w:pPr>
        <w:autoSpaceDE w:val="0"/>
        <w:autoSpaceDN w:val="0"/>
        <w:adjustRightInd w:val="0"/>
        <w:spacing w:after="0" w:line="240" w:lineRule="auto"/>
        <w:contextualSpacing/>
        <w:jc w:val="both"/>
        <w:rPr>
          <w:rFonts w:ascii="Bookman Old Style" w:eastAsia="Times New Roman" w:hAnsi="Bookman Old Style" w:cs="Arial"/>
          <w:sz w:val="24"/>
          <w:szCs w:val="24"/>
          <w:lang w:eastAsia="pt-BR"/>
        </w:rPr>
      </w:pPr>
    </w:p>
    <w:p w14:paraId="202E20A8" w14:textId="77777777" w:rsidR="001804C5" w:rsidRDefault="001804C5" w:rsidP="001804C5">
      <w:pPr>
        <w:overflowPunct w:val="0"/>
        <w:autoSpaceDE w:val="0"/>
        <w:autoSpaceDN w:val="0"/>
        <w:adjustRightInd w:val="0"/>
        <w:spacing w:after="0" w:line="240" w:lineRule="auto"/>
        <w:jc w:val="both"/>
        <w:textAlignment w:val="baseline"/>
        <w:rPr>
          <w:rFonts w:ascii="Bookman Old Style" w:eastAsia="Calibri" w:hAnsi="Bookman Old Style"/>
          <w:color w:val="000000"/>
          <w:sz w:val="24"/>
          <w:szCs w:val="24"/>
        </w:rPr>
      </w:pPr>
      <w:r w:rsidRPr="00E3769E">
        <w:rPr>
          <w:rFonts w:ascii="Bookman Old Style" w:eastAsia="Calibri" w:hAnsi="Bookman Old Style" w:cs="Arial"/>
          <w:sz w:val="24"/>
          <w:szCs w:val="24"/>
        </w:rPr>
        <w:t xml:space="preserve">19.3 </w:t>
      </w:r>
      <w:r w:rsidRPr="003F5BFA">
        <w:rPr>
          <w:rFonts w:ascii="Bookman Old Style" w:eastAsia="Calibri" w:hAnsi="Bookman Old Style"/>
          <w:color w:val="000000"/>
          <w:sz w:val="24"/>
          <w:szCs w:val="24"/>
        </w:rPr>
        <w:t>As despesas deste processo de licitação correrão por conta da dotação orçamentária vigente</w:t>
      </w:r>
      <w:r>
        <w:rPr>
          <w:rFonts w:ascii="Bookman Old Style" w:eastAsia="Calibri" w:hAnsi="Bookman Old Style"/>
          <w:color w:val="000000"/>
          <w:sz w:val="24"/>
          <w:szCs w:val="24"/>
        </w:rPr>
        <w:t>, vinculada à Secretaria de Infraestrutura, Obras, Serviços Urbanos, Desenvolvimento e Turismo:</w:t>
      </w:r>
    </w:p>
    <w:p w14:paraId="24A79C88" w14:textId="77777777" w:rsidR="001804C5" w:rsidRDefault="001804C5" w:rsidP="001804C5">
      <w:pPr>
        <w:overflowPunct w:val="0"/>
        <w:autoSpaceDE w:val="0"/>
        <w:autoSpaceDN w:val="0"/>
        <w:adjustRightInd w:val="0"/>
        <w:spacing w:after="0" w:line="240" w:lineRule="auto"/>
        <w:jc w:val="both"/>
        <w:textAlignment w:val="baseline"/>
        <w:rPr>
          <w:rFonts w:ascii="Bookman Old Style" w:eastAsia="Calibri" w:hAnsi="Bookman Old Style"/>
          <w:color w:val="000000"/>
          <w:sz w:val="24"/>
          <w:szCs w:val="24"/>
        </w:rPr>
      </w:pPr>
    </w:p>
    <w:tbl>
      <w:tblPr>
        <w:tblStyle w:val="Tabelacomgrade"/>
        <w:tblW w:w="0" w:type="auto"/>
        <w:tblLook w:val="04A0" w:firstRow="1" w:lastRow="0" w:firstColumn="1" w:lastColumn="0" w:noHBand="0" w:noVBand="1"/>
      </w:tblPr>
      <w:tblGrid>
        <w:gridCol w:w="3068"/>
        <w:gridCol w:w="3068"/>
        <w:gridCol w:w="3068"/>
      </w:tblGrid>
      <w:tr w:rsidR="001804C5" w14:paraId="4D15200D" w14:textId="77777777" w:rsidTr="00CB65B1">
        <w:tc>
          <w:tcPr>
            <w:tcW w:w="9204" w:type="dxa"/>
            <w:gridSpan w:val="3"/>
          </w:tcPr>
          <w:p w14:paraId="4D2CDC88" w14:textId="77777777" w:rsidR="001804C5" w:rsidRPr="00B71109" w:rsidRDefault="001804C5" w:rsidP="00CB65B1">
            <w:pPr>
              <w:overflowPunct w:val="0"/>
              <w:autoSpaceDE w:val="0"/>
              <w:autoSpaceDN w:val="0"/>
              <w:adjustRightInd w:val="0"/>
              <w:jc w:val="center"/>
              <w:textAlignment w:val="baseline"/>
              <w:rPr>
                <w:rFonts w:ascii="Bookman Old Style" w:eastAsia="Calibri" w:hAnsi="Bookman Old Style"/>
                <w:b/>
                <w:bCs/>
                <w:color w:val="000000"/>
                <w:sz w:val="24"/>
                <w:szCs w:val="24"/>
              </w:rPr>
            </w:pPr>
            <w:r w:rsidRPr="00B71109">
              <w:rPr>
                <w:rFonts w:ascii="Bookman Old Style" w:eastAsia="Calibri" w:hAnsi="Bookman Old Style"/>
                <w:b/>
                <w:bCs/>
                <w:color w:val="000000"/>
                <w:sz w:val="24"/>
                <w:szCs w:val="24"/>
              </w:rPr>
              <w:t>Entidade: Secretaria de Infraestrutura, Obras, Serviços Urbanos, Desenvolvimento e Turismo</w:t>
            </w:r>
          </w:p>
        </w:tc>
      </w:tr>
      <w:tr w:rsidR="001804C5" w14:paraId="0472EEB6" w14:textId="77777777" w:rsidTr="00CB65B1">
        <w:tc>
          <w:tcPr>
            <w:tcW w:w="3068" w:type="dxa"/>
          </w:tcPr>
          <w:p w14:paraId="3E7B79F9" w14:textId="77777777" w:rsidR="001804C5" w:rsidRPr="00B71109" w:rsidRDefault="001804C5" w:rsidP="00CB65B1">
            <w:pPr>
              <w:overflowPunct w:val="0"/>
              <w:autoSpaceDE w:val="0"/>
              <w:autoSpaceDN w:val="0"/>
              <w:adjustRightInd w:val="0"/>
              <w:jc w:val="center"/>
              <w:textAlignment w:val="baseline"/>
              <w:rPr>
                <w:rFonts w:ascii="Bookman Old Style" w:eastAsia="Calibri" w:hAnsi="Bookman Old Style"/>
                <w:b/>
                <w:bCs/>
                <w:color w:val="000000"/>
                <w:sz w:val="24"/>
                <w:szCs w:val="24"/>
              </w:rPr>
            </w:pPr>
            <w:r w:rsidRPr="00B71109">
              <w:rPr>
                <w:rFonts w:ascii="Bookman Old Style" w:eastAsia="Calibri" w:hAnsi="Bookman Old Style"/>
                <w:b/>
                <w:bCs/>
                <w:color w:val="000000"/>
                <w:sz w:val="24"/>
                <w:szCs w:val="24"/>
              </w:rPr>
              <w:t>Projeto/atividade</w:t>
            </w:r>
          </w:p>
        </w:tc>
        <w:tc>
          <w:tcPr>
            <w:tcW w:w="3068" w:type="dxa"/>
          </w:tcPr>
          <w:p w14:paraId="22032AD6" w14:textId="77777777" w:rsidR="001804C5" w:rsidRPr="00B71109" w:rsidRDefault="001804C5" w:rsidP="00CB65B1">
            <w:pPr>
              <w:overflowPunct w:val="0"/>
              <w:autoSpaceDE w:val="0"/>
              <w:autoSpaceDN w:val="0"/>
              <w:adjustRightInd w:val="0"/>
              <w:jc w:val="center"/>
              <w:textAlignment w:val="baseline"/>
              <w:rPr>
                <w:rFonts w:ascii="Bookman Old Style" w:eastAsia="Calibri" w:hAnsi="Bookman Old Style"/>
                <w:b/>
                <w:bCs/>
                <w:color w:val="000000"/>
                <w:sz w:val="24"/>
                <w:szCs w:val="24"/>
              </w:rPr>
            </w:pPr>
            <w:r w:rsidRPr="00B71109">
              <w:rPr>
                <w:rFonts w:ascii="Bookman Old Style" w:eastAsia="Calibri" w:hAnsi="Bookman Old Style"/>
                <w:b/>
                <w:bCs/>
                <w:color w:val="000000"/>
                <w:sz w:val="24"/>
                <w:szCs w:val="24"/>
              </w:rPr>
              <w:t>Elemento Orçamentário</w:t>
            </w:r>
          </w:p>
        </w:tc>
        <w:tc>
          <w:tcPr>
            <w:tcW w:w="3068" w:type="dxa"/>
          </w:tcPr>
          <w:p w14:paraId="6E8F245D" w14:textId="77777777" w:rsidR="001804C5" w:rsidRPr="00B71109" w:rsidRDefault="001804C5" w:rsidP="00CB65B1">
            <w:pPr>
              <w:overflowPunct w:val="0"/>
              <w:autoSpaceDE w:val="0"/>
              <w:autoSpaceDN w:val="0"/>
              <w:adjustRightInd w:val="0"/>
              <w:jc w:val="center"/>
              <w:textAlignment w:val="baseline"/>
              <w:rPr>
                <w:rFonts w:ascii="Bookman Old Style" w:eastAsia="Calibri" w:hAnsi="Bookman Old Style"/>
                <w:b/>
                <w:bCs/>
                <w:color w:val="000000"/>
                <w:sz w:val="24"/>
                <w:szCs w:val="24"/>
              </w:rPr>
            </w:pPr>
            <w:r>
              <w:rPr>
                <w:rFonts w:ascii="Bookman Old Style" w:eastAsia="Calibri" w:hAnsi="Bookman Old Style"/>
                <w:b/>
                <w:bCs/>
                <w:color w:val="000000"/>
                <w:sz w:val="24"/>
                <w:szCs w:val="24"/>
              </w:rPr>
              <w:t>Despesa</w:t>
            </w:r>
          </w:p>
        </w:tc>
      </w:tr>
      <w:tr w:rsidR="001804C5" w14:paraId="67D2BEA8" w14:textId="77777777" w:rsidTr="00CB65B1">
        <w:tc>
          <w:tcPr>
            <w:tcW w:w="3068" w:type="dxa"/>
          </w:tcPr>
          <w:p w14:paraId="483C7763" w14:textId="77777777" w:rsidR="001804C5" w:rsidRDefault="001804C5" w:rsidP="00CB65B1">
            <w:pPr>
              <w:overflowPunct w:val="0"/>
              <w:autoSpaceDE w:val="0"/>
              <w:autoSpaceDN w:val="0"/>
              <w:adjustRightInd w:val="0"/>
              <w:jc w:val="center"/>
              <w:textAlignment w:val="baseline"/>
              <w:rPr>
                <w:rFonts w:ascii="Bookman Old Style" w:eastAsia="Calibri" w:hAnsi="Bookman Old Style"/>
                <w:color w:val="000000"/>
                <w:sz w:val="24"/>
                <w:szCs w:val="24"/>
              </w:rPr>
            </w:pPr>
            <w:r>
              <w:rPr>
                <w:rFonts w:ascii="Bookman Old Style" w:eastAsia="Calibri" w:hAnsi="Bookman Old Style"/>
                <w:color w:val="000000"/>
                <w:sz w:val="24"/>
                <w:szCs w:val="24"/>
              </w:rPr>
              <w:t>2.041</w:t>
            </w:r>
          </w:p>
        </w:tc>
        <w:tc>
          <w:tcPr>
            <w:tcW w:w="3068" w:type="dxa"/>
          </w:tcPr>
          <w:p w14:paraId="52BCDE71" w14:textId="77777777" w:rsidR="001804C5" w:rsidRDefault="001804C5" w:rsidP="00CB65B1">
            <w:pPr>
              <w:overflowPunct w:val="0"/>
              <w:autoSpaceDE w:val="0"/>
              <w:autoSpaceDN w:val="0"/>
              <w:adjustRightInd w:val="0"/>
              <w:jc w:val="center"/>
              <w:textAlignment w:val="baseline"/>
              <w:rPr>
                <w:rFonts w:ascii="Bookman Old Style" w:eastAsia="Calibri" w:hAnsi="Bookman Old Style"/>
                <w:color w:val="000000"/>
                <w:sz w:val="24"/>
                <w:szCs w:val="24"/>
              </w:rPr>
            </w:pPr>
            <w:r>
              <w:rPr>
                <w:rFonts w:ascii="Bookman Old Style" w:eastAsia="Calibri" w:hAnsi="Bookman Old Style"/>
                <w:color w:val="000000"/>
                <w:sz w:val="24"/>
                <w:szCs w:val="24"/>
              </w:rPr>
              <w:t>3.3.90.00.00.00.00.00 0500</w:t>
            </w:r>
          </w:p>
        </w:tc>
        <w:tc>
          <w:tcPr>
            <w:tcW w:w="3068" w:type="dxa"/>
          </w:tcPr>
          <w:p w14:paraId="32AE67D9" w14:textId="77777777" w:rsidR="001804C5" w:rsidRDefault="001804C5" w:rsidP="00CB65B1">
            <w:pPr>
              <w:overflowPunct w:val="0"/>
              <w:autoSpaceDE w:val="0"/>
              <w:autoSpaceDN w:val="0"/>
              <w:adjustRightInd w:val="0"/>
              <w:jc w:val="center"/>
              <w:textAlignment w:val="baseline"/>
              <w:rPr>
                <w:rFonts w:ascii="Bookman Old Style" w:eastAsia="Calibri" w:hAnsi="Bookman Old Style"/>
                <w:color w:val="000000"/>
                <w:sz w:val="24"/>
                <w:szCs w:val="24"/>
              </w:rPr>
            </w:pPr>
            <w:r>
              <w:rPr>
                <w:rFonts w:ascii="Bookman Old Style" w:eastAsia="Calibri" w:hAnsi="Bookman Old Style"/>
                <w:color w:val="000000"/>
                <w:sz w:val="24"/>
                <w:szCs w:val="24"/>
              </w:rPr>
              <w:t>76</w:t>
            </w:r>
          </w:p>
        </w:tc>
      </w:tr>
    </w:tbl>
    <w:p w14:paraId="1AE9102B" w14:textId="77777777" w:rsidR="001804C5" w:rsidRPr="00E3769E" w:rsidRDefault="001804C5" w:rsidP="001804C5">
      <w:pPr>
        <w:tabs>
          <w:tab w:val="left" w:pos="851"/>
        </w:tabs>
        <w:spacing w:after="0" w:line="240" w:lineRule="auto"/>
        <w:jc w:val="both"/>
        <w:rPr>
          <w:rFonts w:ascii="Bookman Old Style" w:eastAsia="Calibri" w:hAnsi="Bookman Old Style" w:cs="Arial"/>
          <w:b/>
          <w:bCs/>
          <w:sz w:val="24"/>
          <w:szCs w:val="24"/>
        </w:rPr>
      </w:pPr>
    </w:p>
    <w:p w14:paraId="7A1E12FD" w14:textId="77777777" w:rsidR="001804C5" w:rsidRPr="009E7B22" w:rsidRDefault="001804C5" w:rsidP="001804C5">
      <w:pPr>
        <w:autoSpaceDE w:val="0"/>
        <w:autoSpaceDN w:val="0"/>
        <w:adjustRightInd w:val="0"/>
        <w:spacing w:after="0" w:line="240" w:lineRule="auto"/>
        <w:contextualSpacing/>
        <w:jc w:val="both"/>
        <w:rPr>
          <w:rFonts w:ascii="Bookman Old Style" w:eastAsia="Times New Roman" w:hAnsi="Bookman Old Style" w:cs="Arial"/>
          <w:bCs/>
          <w:sz w:val="24"/>
          <w:szCs w:val="24"/>
          <w:lang w:eastAsia="pt-BR"/>
        </w:rPr>
      </w:pPr>
      <w:r w:rsidRPr="00E3769E">
        <w:rPr>
          <w:rFonts w:ascii="Bookman Old Style" w:eastAsia="Times New Roman" w:hAnsi="Bookman Old Style" w:cs="Arial"/>
          <w:bCs/>
          <w:sz w:val="24"/>
          <w:szCs w:val="24"/>
          <w:lang w:eastAsia="pt-BR"/>
        </w:rPr>
        <w:t>19.4</w:t>
      </w:r>
      <w:r w:rsidRPr="009E7B22">
        <w:rPr>
          <w:rFonts w:ascii="Bookman Old Style" w:eastAsia="Times New Roman" w:hAnsi="Bookman Old Style"/>
          <w:bCs/>
          <w:sz w:val="24"/>
          <w:szCs w:val="24"/>
          <w:lang w:eastAsia="pt-BR"/>
        </w:rPr>
        <w:t xml:space="preserve"> </w:t>
      </w:r>
      <w:r w:rsidRPr="009E7B22">
        <w:rPr>
          <w:rFonts w:ascii="Bookman Old Style" w:eastAsia="Times New Roman" w:hAnsi="Bookman Old Style" w:cs="Arial"/>
          <w:bCs/>
          <w:sz w:val="24"/>
          <w:szCs w:val="24"/>
          <w:lang w:eastAsia="pt-BR"/>
        </w:rPr>
        <w:t>Os casos omissos serão dirimidos pelo pregoeiro, com observância da legislação regedora, em especial a Lei n. 8.666/1993 e a Lei n. 10.520/2002, sendo que as normas que disciplinam esta licitação serão interpretadas em favor da ampliação da disputa entre os interessados.</w:t>
      </w:r>
    </w:p>
    <w:p w14:paraId="6ECB7E26" w14:textId="77777777" w:rsidR="001804C5" w:rsidRPr="00E3769E" w:rsidRDefault="001804C5" w:rsidP="001804C5">
      <w:pPr>
        <w:autoSpaceDE w:val="0"/>
        <w:autoSpaceDN w:val="0"/>
        <w:adjustRightInd w:val="0"/>
        <w:spacing w:after="0" w:line="240" w:lineRule="auto"/>
        <w:contextualSpacing/>
        <w:jc w:val="both"/>
        <w:rPr>
          <w:rFonts w:ascii="Bookman Old Style" w:eastAsia="Times New Roman" w:hAnsi="Bookman Old Style" w:cs="Arial"/>
          <w:bCs/>
          <w:sz w:val="24"/>
          <w:szCs w:val="24"/>
          <w:lang w:eastAsia="pt-BR"/>
        </w:rPr>
      </w:pPr>
    </w:p>
    <w:p w14:paraId="0FB37CF5" w14:textId="77777777" w:rsidR="001804C5" w:rsidRPr="00E3769E" w:rsidRDefault="001804C5" w:rsidP="001804C5">
      <w:pPr>
        <w:autoSpaceDE w:val="0"/>
        <w:autoSpaceDN w:val="0"/>
        <w:adjustRightInd w:val="0"/>
        <w:spacing w:after="0" w:line="240" w:lineRule="auto"/>
        <w:contextualSpacing/>
        <w:jc w:val="both"/>
        <w:rPr>
          <w:rFonts w:ascii="Bookman Old Style" w:eastAsia="Calibri" w:hAnsi="Bookman Old Style" w:cs="Arial"/>
          <w:bCs/>
          <w:sz w:val="24"/>
          <w:szCs w:val="24"/>
        </w:rPr>
      </w:pPr>
      <w:r w:rsidRPr="00E3769E">
        <w:rPr>
          <w:rFonts w:ascii="Bookman Old Style" w:eastAsia="Calibri" w:hAnsi="Bookman Old Style" w:cs="Arial"/>
          <w:bCs/>
          <w:sz w:val="24"/>
          <w:szCs w:val="24"/>
        </w:rPr>
        <w:t xml:space="preserve">19.5 </w:t>
      </w:r>
      <w:r w:rsidRPr="00E3769E">
        <w:rPr>
          <w:rFonts w:ascii="Bookman Old Style" w:eastAsia="Calibri" w:hAnsi="Bookman Old Style" w:cs="Arial"/>
          <w:sz w:val="24"/>
          <w:szCs w:val="24"/>
        </w:rPr>
        <w:t xml:space="preserve">Este </w:t>
      </w:r>
      <w:r w:rsidRPr="00E3769E">
        <w:rPr>
          <w:rFonts w:ascii="Bookman Old Style" w:eastAsia="Calibri" w:hAnsi="Bookman Old Style" w:cs="Arial"/>
          <w:bCs/>
          <w:sz w:val="24"/>
          <w:szCs w:val="24"/>
        </w:rPr>
        <w:t>pregão</w:t>
      </w:r>
      <w:r w:rsidRPr="00E3769E">
        <w:rPr>
          <w:rFonts w:ascii="Bookman Old Style" w:eastAsia="Calibri" w:hAnsi="Bookman Old Style" w:cs="Arial"/>
          <w:b/>
          <w:bCs/>
          <w:sz w:val="24"/>
          <w:szCs w:val="24"/>
        </w:rPr>
        <w:t xml:space="preserve"> </w:t>
      </w:r>
      <w:r w:rsidRPr="00E3769E">
        <w:rPr>
          <w:rFonts w:ascii="Bookman Old Style" w:eastAsia="Calibri" w:hAnsi="Bookman Old Style" w:cs="Arial"/>
          <w:sz w:val="24"/>
          <w:szCs w:val="24"/>
        </w:rPr>
        <w:t>poderá ter a data de abertura da sessão pública transferida por conveniência da Administração Pública, sem prejuízo ao disposto no art. 4º, V, da Lei n. 10.520/2002.</w:t>
      </w:r>
    </w:p>
    <w:p w14:paraId="73CD6DEF" w14:textId="77777777" w:rsidR="001804C5" w:rsidRPr="00E3769E" w:rsidRDefault="001804C5" w:rsidP="001804C5">
      <w:pPr>
        <w:autoSpaceDE w:val="0"/>
        <w:autoSpaceDN w:val="0"/>
        <w:adjustRightInd w:val="0"/>
        <w:spacing w:after="0" w:line="240" w:lineRule="auto"/>
        <w:contextualSpacing/>
        <w:jc w:val="both"/>
        <w:rPr>
          <w:rFonts w:ascii="Bookman Old Style" w:eastAsia="Calibri" w:hAnsi="Bookman Old Style" w:cs="Arial"/>
          <w:color w:val="FF0000"/>
          <w:sz w:val="24"/>
          <w:szCs w:val="24"/>
        </w:rPr>
      </w:pPr>
    </w:p>
    <w:p w14:paraId="2AFF6D1A" w14:textId="77777777" w:rsidR="001804C5" w:rsidRDefault="001804C5" w:rsidP="001804C5">
      <w:pPr>
        <w:spacing w:after="0" w:line="240" w:lineRule="auto"/>
        <w:contextualSpacing/>
        <w:jc w:val="both"/>
        <w:rPr>
          <w:rFonts w:ascii="Bookman Old Style" w:eastAsia="Times New Roman" w:hAnsi="Bookman Old Style" w:cs="Arial"/>
          <w:sz w:val="24"/>
          <w:szCs w:val="24"/>
          <w:lang w:eastAsia="pt-BR"/>
        </w:rPr>
      </w:pPr>
      <w:r w:rsidRPr="00E3769E">
        <w:rPr>
          <w:rFonts w:ascii="Bookman Old Style" w:eastAsia="Times New Roman" w:hAnsi="Bookman Old Style" w:cs="Arial"/>
          <w:sz w:val="24"/>
          <w:szCs w:val="24"/>
          <w:lang w:eastAsia="pt-BR"/>
        </w:rPr>
        <w:t>19.6 É fundamental a presença do licitante ou de seu representante, para o exercício dos direitos de ofertar lances e manifestar intenção de recorrer.</w:t>
      </w:r>
    </w:p>
    <w:p w14:paraId="24093AEA" w14:textId="77777777" w:rsidR="001804C5" w:rsidRDefault="001804C5" w:rsidP="001804C5">
      <w:pPr>
        <w:spacing w:after="0" w:line="240" w:lineRule="auto"/>
        <w:contextualSpacing/>
        <w:jc w:val="both"/>
        <w:rPr>
          <w:rFonts w:ascii="Bookman Old Style" w:eastAsia="Times New Roman" w:hAnsi="Bookman Old Style" w:cs="Arial"/>
          <w:sz w:val="24"/>
          <w:szCs w:val="24"/>
          <w:lang w:eastAsia="pt-BR"/>
        </w:rPr>
      </w:pPr>
    </w:p>
    <w:p w14:paraId="1125ECE4" w14:textId="77777777" w:rsidR="001804C5" w:rsidRPr="00E3769E" w:rsidRDefault="001804C5" w:rsidP="001804C5">
      <w:pPr>
        <w:widowControl w:val="0"/>
        <w:autoSpaceDE w:val="0"/>
        <w:autoSpaceDN w:val="0"/>
        <w:spacing w:after="0" w:line="240" w:lineRule="auto"/>
        <w:jc w:val="both"/>
        <w:rPr>
          <w:rFonts w:ascii="Bookman Old Style" w:eastAsia="Times New Roman" w:hAnsi="Bookman Old Style" w:cs="Arial"/>
          <w:sz w:val="24"/>
          <w:szCs w:val="24"/>
        </w:rPr>
      </w:pPr>
      <w:r>
        <w:rPr>
          <w:rFonts w:ascii="Bookman Old Style" w:eastAsia="Times New Roman" w:hAnsi="Bookman Old Style" w:cs="Arial"/>
          <w:sz w:val="24"/>
          <w:szCs w:val="24"/>
          <w:lang w:eastAsia="pt-BR"/>
        </w:rPr>
        <w:t xml:space="preserve">19.7 </w:t>
      </w:r>
      <w:r w:rsidRPr="00BD6F5C">
        <w:rPr>
          <w:rFonts w:ascii="Bookman Old Style" w:eastAsia="Times New Roman" w:hAnsi="Bookman Old Style" w:cs="Arial"/>
          <w:sz w:val="24"/>
          <w:szCs w:val="24"/>
        </w:rPr>
        <w:t>Fica eleito o Foro da Comarca de São Carlos-SC, para qualquer procedimento relacionado com o cumprimento do presente instrumento.</w:t>
      </w:r>
    </w:p>
    <w:p w14:paraId="76FD9E0C" w14:textId="77777777" w:rsidR="001804C5" w:rsidRPr="00E3769E" w:rsidRDefault="001804C5" w:rsidP="001804C5">
      <w:pPr>
        <w:pBdr>
          <w:top w:val="single" w:sz="4" w:space="10" w:color="4472C4" w:themeColor="accent1"/>
          <w:bottom w:val="single" w:sz="4" w:space="10" w:color="4472C4" w:themeColor="accent1"/>
        </w:pBdr>
        <w:spacing w:before="360" w:after="360" w:line="276" w:lineRule="auto"/>
        <w:ind w:left="864" w:right="864"/>
        <w:jc w:val="center"/>
        <w:rPr>
          <w:rFonts w:ascii="Bookman Old Style" w:eastAsia="Calibri" w:hAnsi="Bookman Old Style"/>
          <w:b/>
          <w:iCs/>
          <w:sz w:val="24"/>
          <w:szCs w:val="24"/>
        </w:rPr>
      </w:pPr>
      <w:r w:rsidRPr="00E3769E">
        <w:rPr>
          <w:rFonts w:ascii="Bookman Old Style" w:eastAsia="Calibri" w:hAnsi="Bookman Old Style"/>
          <w:b/>
          <w:iCs/>
          <w:sz w:val="24"/>
          <w:szCs w:val="24"/>
        </w:rPr>
        <w:lastRenderedPageBreak/>
        <w:t>20. DOS ANEXOS</w:t>
      </w:r>
    </w:p>
    <w:p w14:paraId="7AA52D8A" w14:textId="77777777" w:rsidR="001804C5" w:rsidRPr="00E3769E" w:rsidRDefault="001804C5" w:rsidP="001804C5">
      <w:pPr>
        <w:widowControl w:val="0"/>
        <w:tabs>
          <w:tab w:val="left" w:pos="536"/>
          <w:tab w:val="left" w:pos="2270"/>
          <w:tab w:val="left" w:pos="4294"/>
        </w:tabs>
        <w:spacing w:after="0" w:line="240" w:lineRule="auto"/>
        <w:contextualSpacing/>
        <w:jc w:val="both"/>
        <w:rPr>
          <w:rFonts w:ascii="Bookman Old Style" w:eastAsia="Calibri" w:hAnsi="Bookman Old Style" w:cs="Arial"/>
          <w:sz w:val="24"/>
          <w:szCs w:val="24"/>
        </w:rPr>
      </w:pPr>
      <w:r w:rsidRPr="00E3769E">
        <w:rPr>
          <w:rFonts w:ascii="Bookman Old Style" w:eastAsia="Calibri" w:hAnsi="Bookman Old Style" w:cs="Arial"/>
          <w:sz w:val="24"/>
          <w:szCs w:val="24"/>
        </w:rPr>
        <w:t xml:space="preserve">20.1 Integram o presente edital os anexos: </w:t>
      </w:r>
    </w:p>
    <w:p w14:paraId="2DD0F8A7" w14:textId="77777777" w:rsidR="001804C5" w:rsidRPr="00E3769E" w:rsidRDefault="001804C5" w:rsidP="001804C5">
      <w:pPr>
        <w:widowControl w:val="0"/>
        <w:tabs>
          <w:tab w:val="left" w:pos="536"/>
          <w:tab w:val="left" w:pos="2270"/>
          <w:tab w:val="left" w:pos="4294"/>
        </w:tabs>
        <w:spacing w:after="0" w:line="240" w:lineRule="auto"/>
        <w:contextualSpacing/>
        <w:jc w:val="both"/>
        <w:rPr>
          <w:rFonts w:ascii="Bookman Old Style" w:eastAsia="Calibri" w:hAnsi="Bookman Old Style" w:cs="Arial"/>
          <w:sz w:val="24"/>
          <w:szCs w:val="24"/>
        </w:rPr>
      </w:pPr>
      <w:r w:rsidRPr="00E3769E">
        <w:rPr>
          <w:rFonts w:ascii="Bookman Old Style" w:eastAsia="Calibri" w:hAnsi="Bookman Old Style" w:cs="Arial"/>
          <w:b/>
          <w:bCs/>
          <w:sz w:val="24"/>
          <w:szCs w:val="24"/>
        </w:rPr>
        <w:t>a)</w:t>
      </w:r>
      <w:r w:rsidRPr="00E3769E">
        <w:rPr>
          <w:rFonts w:ascii="Bookman Old Style" w:eastAsia="Calibri" w:hAnsi="Bookman Old Style" w:cs="Arial"/>
          <w:sz w:val="24"/>
          <w:szCs w:val="24"/>
        </w:rPr>
        <w:t xml:space="preserve"> ANEXO I – Termo de referência; </w:t>
      </w:r>
    </w:p>
    <w:p w14:paraId="44DFD956" w14:textId="77777777" w:rsidR="001804C5" w:rsidRPr="00E3769E" w:rsidRDefault="001804C5" w:rsidP="001804C5">
      <w:pPr>
        <w:widowControl w:val="0"/>
        <w:tabs>
          <w:tab w:val="left" w:pos="536"/>
          <w:tab w:val="left" w:pos="2270"/>
          <w:tab w:val="left" w:pos="4294"/>
        </w:tabs>
        <w:spacing w:after="0" w:line="240" w:lineRule="auto"/>
        <w:contextualSpacing/>
        <w:jc w:val="both"/>
        <w:rPr>
          <w:rFonts w:ascii="Bookman Old Style" w:eastAsia="Calibri" w:hAnsi="Bookman Old Style" w:cs="Arial"/>
          <w:sz w:val="24"/>
          <w:szCs w:val="24"/>
        </w:rPr>
      </w:pPr>
      <w:r w:rsidRPr="00E3769E">
        <w:rPr>
          <w:rFonts w:ascii="Bookman Old Style" w:eastAsia="Calibri" w:hAnsi="Bookman Old Style" w:cs="Arial"/>
          <w:b/>
          <w:bCs/>
          <w:sz w:val="24"/>
          <w:szCs w:val="24"/>
        </w:rPr>
        <w:t>b)</w:t>
      </w:r>
      <w:r w:rsidRPr="00E3769E">
        <w:rPr>
          <w:rFonts w:ascii="Bookman Old Style" w:eastAsia="Calibri" w:hAnsi="Bookman Old Style" w:cs="Arial"/>
          <w:sz w:val="24"/>
          <w:szCs w:val="24"/>
        </w:rPr>
        <w:t xml:space="preserve"> ANEXO II – Modelo da proposta; </w:t>
      </w:r>
    </w:p>
    <w:p w14:paraId="5AA19AB2" w14:textId="77777777" w:rsidR="001804C5" w:rsidRPr="00E3769E" w:rsidRDefault="001804C5" w:rsidP="001804C5">
      <w:pPr>
        <w:widowControl w:val="0"/>
        <w:tabs>
          <w:tab w:val="left" w:pos="536"/>
          <w:tab w:val="left" w:pos="2270"/>
          <w:tab w:val="left" w:pos="4294"/>
        </w:tabs>
        <w:spacing w:after="0" w:line="240" w:lineRule="auto"/>
        <w:contextualSpacing/>
        <w:jc w:val="both"/>
        <w:rPr>
          <w:rFonts w:ascii="Bookman Old Style" w:eastAsia="Calibri" w:hAnsi="Bookman Old Style" w:cs="Arial"/>
          <w:sz w:val="24"/>
          <w:szCs w:val="24"/>
        </w:rPr>
      </w:pPr>
      <w:r w:rsidRPr="00E3769E">
        <w:rPr>
          <w:rFonts w:ascii="Bookman Old Style" w:eastAsia="Calibri" w:hAnsi="Bookman Old Style" w:cs="Arial"/>
          <w:b/>
          <w:bCs/>
          <w:sz w:val="24"/>
          <w:szCs w:val="24"/>
        </w:rPr>
        <w:t>c)</w:t>
      </w:r>
      <w:r w:rsidRPr="00E3769E">
        <w:rPr>
          <w:rFonts w:ascii="Bookman Old Style" w:eastAsia="Calibri" w:hAnsi="Bookman Old Style" w:cs="Arial"/>
          <w:sz w:val="24"/>
          <w:szCs w:val="24"/>
        </w:rPr>
        <w:t xml:space="preserve"> ANEXO III – Declaração de cumprimento do art. 7º, XXIII, da CF; </w:t>
      </w:r>
    </w:p>
    <w:p w14:paraId="04B8926F" w14:textId="77777777" w:rsidR="001804C5" w:rsidRPr="00E3769E" w:rsidRDefault="001804C5" w:rsidP="001804C5">
      <w:pPr>
        <w:widowControl w:val="0"/>
        <w:tabs>
          <w:tab w:val="left" w:pos="536"/>
          <w:tab w:val="left" w:pos="2270"/>
          <w:tab w:val="left" w:pos="4294"/>
        </w:tabs>
        <w:spacing w:after="0" w:line="240" w:lineRule="auto"/>
        <w:contextualSpacing/>
        <w:jc w:val="both"/>
        <w:rPr>
          <w:rFonts w:ascii="Bookman Old Style" w:eastAsia="Calibri" w:hAnsi="Bookman Old Style" w:cs="Arial"/>
          <w:sz w:val="24"/>
          <w:szCs w:val="24"/>
        </w:rPr>
      </w:pPr>
      <w:r w:rsidRPr="00E3769E">
        <w:rPr>
          <w:rFonts w:ascii="Bookman Old Style" w:eastAsia="Calibri" w:hAnsi="Bookman Old Style" w:cs="Arial"/>
          <w:b/>
          <w:bCs/>
          <w:sz w:val="24"/>
          <w:szCs w:val="24"/>
        </w:rPr>
        <w:t>d)</w:t>
      </w:r>
      <w:r w:rsidRPr="00E3769E">
        <w:rPr>
          <w:rFonts w:ascii="Bookman Old Style" w:eastAsia="Calibri" w:hAnsi="Bookman Old Style" w:cs="Arial"/>
          <w:sz w:val="24"/>
          <w:szCs w:val="24"/>
        </w:rPr>
        <w:t xml:space="preserve"> ANEXO IV – Carta de credenciamento; </w:t>
      </w:r>
    </w:p>
    <w:p w14:paraId="37D651CA" w14:textId="77777777" w:rsidR="001804C5" w:rsidRPr="00E3769E" w:rsidRDefault="001804C5" w:rsidP="001804C5">
      <w:pPr>
        <w:widowControl w:val="0"/>
        <w:tabs>
          <w:tab w:val="left" w:pos="536"/>
          <w:tab w:val="left" w:pos="2270"/>
          <w:tab w:val="left" w:pos="4294"/>
        </w:tabs>
        <w:spacing w:after="0" w:line="240" w:lineRule="auto"/>
        <w:contextualSpacing/>
        <w:jc w:val="both"/>
        <w:rPr>
          <w:rFonts w:ascii="Bookman Old Style" w:eastAsia="Calibri" w:hAnsi="Bookman Old Style" w:cs="Arial"/>
          <w:sz w:val="24"/>
          <w:szCs w:val="24"/>
        </w:rPr>
      </w:pPr>
      <w:r w:rsidRPr="00E3769E">
        <w:rPr>
          <w:rFonts w:ascii="Bookman Old Style" w:eastAsia="Calibri" w:hAnsi="Bookman Old Style" w:cs="Arial"/>
          <w:b/>
          <w:bCs/>
          <w:sz w:val="24"/>
          <w:szCs w:val="24"/>
        </w:rPr>
        <w:t>e)</w:t>
      </w:r>
      <w:r w:rsidRPr="00E3769E">
        <w:rPr>
          <w:rFonts w:ascii="Bookman Old Style" w:eastAsia="Calibri" w:hAnsi="Bookman Old Style" w:cs="Arial"/>
          <w:sz w:val="24"/>
          <w:szCs w:val="24"/>
        </w:rPr>
        <w:t xml:space="preserve"> ANEXO V – Declaração dos requisitos de habilitação; </w:t>
      </w:r>
    </w:p>
    <w:p w14:paraId="340C8554" w14:textId="77777777" w:rsidR="001804C5" w:rsidRPr="00E3769E" w:rsidRDefault="001804C5" w:rsidP="001804C5">
      <w:pPr>
        <w:widowControl w:val="0"/>
        <w:tabs>
          <w:tab w:val="left" w:pos="536"/>
          <w:tab w:val="left" w:pos="2270"/>
          <w:tab w:val="left" w:pos="4294"/>
        </w:tabs>
        <w:spacing w:after="0" w:line="240" w:lineRule="auto"/>
        <w:contextualSpacing/>
        <w:jc w:val="both"/>
        <w:rPr>
          <w:rFonts w:ascii="Bookman Old Style" w:eastAsia="Calibri" w:hAnsi="Bookman Old Style" w:cs="Arial"/>
          <w:sz w:val="24"/>
          <w:szCs w:val="24"/>
        </w:rPr>
      </w:pPr>
      <w:r w:rsidRPr="00E3769E">
        <w:rPr>
          <w:rFonts w:ascii="Bookman Old Style" w:eastAsia="Calibri" w:hAnsi="Bookman Old Style" w:cs="Arial"/>
          <w:b/>
          <w:bCs/>
          <w:sz w:val="24"/>
          <w:szCs w:val="24"/>
        </w:rPr>
        <w:t>f)</w:t>
      </w:r>
      <w:r w:rsidRPr="00E3769E">
        <w:rPr>
          <w:rFonts w:ascii="Bookman Old Style" w:eastAsia="Calibri" w:hAnsi="Bookman Old Style" w:cs="Arial"/>
          <w:sz w:val="24"/>
          <w:szCs w:val="24"/>
        </w:rPr>
        <w:t xml:space="preserve"> ANEXO VI – Declaração de inexistência de fatos impeditivos; </w:t>
      </w:r>
    </w:p>
    <w:p w14:paraId="5F63C446" w14:textId="77777777" w:rsidR="001804C5" w:rsidRPr="00E3769E" w:rsidRDefault="001804C5" w:rsidP="001804C5">
      <w:pPr>
        <w:widowControl w:val="0"/>
        <w:tabs>
          <w:tab w:val="left" w:pos="536"/>
          <w:tab w:val="left" w:pos="2270"/>
          <w:tab w:val="left" w:pos="4294"/>
        </w:tabs>
        <w:spacing w:after="0" w:line="240" w:lineRule="auto"/>
        <w:contextualSpacing/>
        <w:jc w:val="both"/>
        <w:rPr>
          <w:rFonts w:ascii="Bookman Old Style" w:eastAsia="Calibri" w:hAnsi="Bookman Old Style" w:cs="Arial"/>
          <w:b/>
          <w:bCs/>
          <w:sz w:val="24"/>
          <w:szCs w:val="24"/>
        </w:rPr>
      </w:pPr>
      <w:r w:rsidRPr="00E3769E">
        <w:rPr>
          <w:rFonts w:ascii="Bookman Old Style" w:eastAsia="Calibri" w:hAnsi="Bookman Old Style" w:cs="Arial"/>
          <w:b/>
          <w:bCs/>
          <w:sz w:val="24"/>
          <w:szCs w:val="24"/>
        </w:rPr>
        <w:t>g)</w:t>
      </w:r>
      <w:r w:rsidRPr="00E3769E">
        <w:rPr>
          <w:rFonts w:ascii="Bookman Old Style" w:eastAsia="Calibri" w:hAnsi="Bookman Old Style" w:cs="Arial"/>
          <w:sz w:val="24"/>
          <w:szCs w:val="24"/>
        </w:rPr>
        <w:t xml:space="preserve"> ANEXO VII - Minuta da ata de registro de preços.</w:t>
      </w:r>
    </w:p>
    <w:p w14:paraId="116DACB1" w14:textId="77777777" w:rsidR="001804C5" w:rsidRPr="00E3769E" w:rsidRDefault="001804C5" w:rsidP="001804C5">
      <w:pPr>
        <w:spacing w:after="0" w:line="240" w:lineRule="auto"/>
        <w:contextualSpacing/>
        <w:jc w:val="right"/>
        <w:rPr>
          <w:rFonts w:ascii="Bookman Old Style" w:eastAsia="Calibri" w:hAnsi="Bookman Old Style" w:cs="Arial"/>
          <w:sz w:val="24"/>
          <w:szCs w:val="24"/>
        </w:rPr>
      </w:pPr>
    </w:p>
    <w:p w14:paraId="3786AE0F" w14:textId="77777777" w:rsidR="001804C5" w:rsidRPr="00E3769E" w:rsidRDefault="001804C5" w:rsidP="001804C5">
      <w:pPr>
        <w:spacing w:after="0" w:line="240" w:lineRule="auto"/>
        <w:contextualSpacing/>
        <w:jc w:val="right"/>
        <w:rPr>
          <w:rFonts w:ascii="Bookman Old Style" w:eastAsia="Calibri" w:hAnsi="Bookman Old Style" w:cs="Arial"/>
          <w:sz w:val="24"/>
          <w:szCs w:val="24"/>
        </w:rPr>
      </w:pPr>
    </w:p>
    <w:p w14:paraId="44D05249" w14:textId="77777777" w:rsidR="001804C5" w:rsidRPr="00E3769E" w:rsidRDefault="001804C5" w:rsidP="001804C5">
      <w:pPr>
        <w:spacing w:after="0" w:line="240" w:lineRule="auto"/>
        <w:contextualSpacing/>
        <w:jc w:val="right"/>
        <w:rPr>
          <w:rFonts w:ascii="Bookman Old Style" w:eastAsia="Calibri" w:hAnsi="Bookman Old Style" w:cs="Arial"/>
          <w:sz w:val="24"/>
          <w:szCs w:val="24"/>
        </w:rPr>
      </w:pPr>
    </w:p>
    <w:p w14:paraId="06F19663" w14:textId="3913188A" w:rsidR="001804C5" w:rsidRPr="00E3769E" w:rsidRDefault="001804C5" w:rsidP="001804C5">
      <w:pPr>
        <w:spacing w:after="0" w:line="240" w:lineRule="auto"/>
        <w:contextualSpacing/>
        <w:jc w:val="right"/>
        <w:rPr>
          <w:rFonts w:ascii="Bookman Old Style" w:eastAsia="Calibri" w:hAnsi="Bookman Old Style" w:cs="Arial"/>
          <w:sz w:val="24"/>
          <w:szCs w:val="24"/>
        </w:rPr>
      </w:pPr>
      <w:r w:rsidRPr="00E3769E">
        <w:rPr>
          <w:rFonts w:ascii="Bookman Old Style" w:eastAsia="Calibri" w:hAnsi="Bookman Old Style" w:cs="Arial"/>
          <w:sz w:val="24"/>
          <w:szCs w:val="24"/>
        </w:rPr>
        <w:t xml:space="preserve">Cunhataí (SC), em </w:t>
      </w:r>
      <w:r w:rsidR="00DA2833">
        <w:rPr>
          <w:rFonts w:ascii="Bookman Old Style" w:eastAsia="Calibri" w:hAnsi="Bookman Old Style" w:cs="Arial"/>
          <w:sz w:val="24"/>
          <w:szCs w:val="24"/>
        </w:rPr>
        <w:t>25</w:t>
      </w:r>
      <w:r w:rsidRPr="00E3769E">
        <w:rPr>
          <w:rFonts w:ascii="Bookman Old Style" w:eastAsia="Calibri" w:hAnsi="Bookman Old Style" w:cs="Arial"/>
          <w:sz w:val="24"/>
          <w:szCs w:val="24"/>
        </w:rPr>
        <w:t xml:space="preserve"> de </w:t>
      </w:r>
      <w:r w:rsidR="00DA2833">
        <w:rPr>
          <w:rFonts w:ascii="Bookman Old Style" w:eastAsia="Calibri" w:hAnsi="Bookman Old Style" w:cs="Arial"/>
          <w:sz w:val="24"/>
          <w:szCs w:val="24"/>
        </w:rPr>
        <w:t xml:space="preserve">setembro </w:t>
      </w:r>
      <w:r w:rsidRPr="00E3769E">
        <w:rPr>
          <w:rFonts w:ascii="Bookman Old Style" w:eastAsia="Calibri" w:hAnsi="Bookman Old Style" w:cs="Arial"/>
          <w:sz w:val="24"/>
          <w:szCs w:val="24"/>
        </w:rPr>
        <w:t>de 2023.</w:t>
      </w:r>
    </w:p>
    <w:p w14:paraId="7D22FB99" w14:textId="77777777" w:rsidR="001804C5" w:rsidRPr="00E3769E" w:rsidRDefault="001804C5" w:rsidP="001804C5">
      <w:pPr>
        <w:spacing w:after="0" w:line="240" w:lineRule="auto"/>
        <w:contextualSpacing/>
        <w:jc w:val="right"/>
        <w:rPr>
          <w:rFonts w:ascii="Bookman Old Style" w:eastAsia="Calibri" w:hAnsi="Bookman Old Style" w:cs="Arial"/>
          <w:sz w:val="24"/>
          <w:szCs w:val="24"/>
        </w:rPr>
      </w:pPr>
    </w:p>
    <w:p w14:paraId="421B2028" w14:textId="77777777" w:rsidR="001804C5" w:rsidRPr="00E3769E" w:rsidRDefault="001804C5" w:rsidP="001804C5">
      <w:pPr>
        <w:spacing w:after="0" w:line="240" w:lineRule="auto"/>
        <w:contextualSpacing/>
        <w:jc w:val="right"/>
        <w:rPr>
          <w:rFonts w:ascii="Bookman Old Style" w:eastAsia="Calibri" w:hAnsi="Bookman Old Style" w:cs="Arial"/>
          <w:sz w:val="24"/>
          <w:szCs w:val="24"/>
        </w:rPr>
      </w:pPr>
    </w:p>
    <w:p w14:paraId="25AD76E0" w14:textId="77777777" w:rsidR="001804C5" w:rsidRPr="00E3769E" w:rsidRDefault="001804C5" w:rsidP="001804C5">
      <w:pPr>
        <w:autoSpaceDE w:val="0"/>
        <w:autoSpaceDN w:val="0"/>
        <w:adjustRightInd w:val="0"/>
        <w:spacing w:after="0" w:line="240" w:lineRule="auto"/>
        <w:contextualSpacing/>
        <w:jc w:val="center"/>
        <w:rPr>
          <w:rFonts w:ascii="Bookman Old Style" w:eastAsia="Times New Roman" w:hAnsi="Bookman Old Style" w:cs="Arial"/>
          <w:sz w:val="24"/>
          <w:szCs w:val="24"/>
          <w:lang w:eastAsia="pt-BR"/>
        </w:rPr>
      </w:pPr>
      <w:r w:rsidRPr="00E3769E">
        <w:rPr>
          <w:rFonts w:ascii="Bookman Old Style" w:eastAsia="Times New Roman" w:hAnsi="Bookman Old Style" w:cs="Arial"/>
          <w:sz w:val="24"/>
          <w:szCs w:val="24"/>
          <w:lang w:eastAsia="pt-BR"/>
        </w:rPr>
        <w:t>_______________________</w:t>
      </w:r>
    </w:p>
    <w:p w14:paraId="0AB628C6" w14:textId="77777777" w:rsidR="001804C5" w:rsidRPr="00E3769E" w:rsidRDefault="001804C5" w:rsidP="001804C5">
      <w:pPr>
        <w:autoSpaceDE w:val="0"/>
        <w:autoSpaceDN w:val="0"/>
        <w:adjustRightInd w:val="0"/>
        <w:spacing w:after="0" w:line="240" w:lineRule="auto"/>
        <w:contextualSpacing/>
        <w:jc w:val="center"/>
        <w:rPr>
          <w:rFonts w:ascii="Bookman Old Style" w:eastAsia="Times New Roman" w:hAnsi="Bookman Old Style" w:cs="Arial"/>
          <w:b/>
          <w:sz w:val="24"/>
          <w:szCs w:val="24"/>
          <w:lang w:eastAsia="pt-BR"/>
        </w:rPr>
      </w:pPr>
      <w:r w:rsidRPr="00E3769E">
        <w:rPr>
          <w:rFonts w:ascii="Bookman Old Style" w:eastAsia="Times New Roman" w:hAnsi="Bookman Old Style" w:cs="Arial"/>
          <w:b/>
          <w:sz w:val="24"/>
          <w:szCs w:val="24"/>
          <w:lang w:eastAsia="pt-BR"/>
        </w:rPr>
        <w:t xml:space="preserve">LUCIANO FRANZ </w:t>
      </w:r>
    </w:p>
    <w:p w14:paraId="0946ECA7" w14:textId="77777777" w:rsidR="001804C5" w:rsidRDefault="001804C5" w:rsidP="001804C5">
      <w:pPr>
        <w:autoSpaceDE w:val="0"/>
        <w:autoSpaceDN w:val="0"/>
        <w:adjustRightInd w:val="0"/>
        <w:spacing w:after="0" w:line="240" w:lineRule="auto"/>
        <w:contextualSpacing/>
        <w:jc w:val="center"/>
        <w:rPr>
          <w:rFonts w:ascii="Bookman Old Style" w:eastAsia="Times New Roman" w:hAnsi="Bookman Old Style" w:cs="Arial"/>
          <w:sz w:val="24"/>
          <w:szCs w:val="24"/>
          <w:lang w:eastAsia="pt-BR"/>
        </w:rPr>
      </w:pPr>
      <w:r w:rsidRPr="00E3769E">
        <w:rPr>
          <w:rFonts w:ascii="Bookman Old Style" w:eastAsia="Times New Roman" w:hAnsi="Bookman Old Style" w:cs="Arial"/>
          <w:sz w:val="24"/>
          <w:szCs w:val="24"/>
          <w:lang w:eastAsia="pt-BR"/>
        </w:rPr>
        <w:t xml:space="preserve">Prefeito Municipal de Cunhataí </w:t>
      </w:r>
    </w:p>
    <w:p w14:paraId="00F18968" w14:textId="77777777" w:rsidR="001804C5" w:rsidRDefault="001804C5" w:rsidP="001804C5">
      <w:pPr>
        <w:autoSpaceDE w:val="0"/>
        <w:autoSpaceDN w:val="0"/>
        <w:adjustRightInd w:val="0"/>
        <w:spacing w:after="0" w:line="240" w:lineRule="auto"/>
        <w:contextualSpacing/>
        <w:jc w:val="center"/>
        <w:rPr>
          <w:rFonts w:ascii="Bookman Old Style" w:eastAsia="Times New Roman" w:hAnsi="Bookman Old Style" w:cs="Arial"/>
          <w:sz w:val="24"/>
          <w:szCs w:val="24"/>
          <w:lang w:eastAsia="pt-BR"/>
        </w:rPr>
      </w:pPr>
    </w:p>
    <w:p w14:paraId="4D30F9E0" w14:textId="77777777" w:rsidR="001804C5" w:rsidRDefault="001804C5" w:rsidP="001804C5">
      <w:pPr>
        <w:autoSpaceDE w:val="0"/>
        <w:autoSpaceDN w:val="0"/>
        <w:adjustRightInd w:val="0"/>
        <w:spacing w:after="0" w:line="240" w:lineRule="auto"/>
        <w:contextualSpacing/>
        <w:jc w:val="center"/>
        <w:rPr>
          <w:rFonts w:ascii="Bookman Old Style" w:eastAsia="Times New Roman" w:hAnsi="Bookman Old Style" w:cs="Arial"/>
          <w:sz w:val="24"/>
          <w:szCs w:val="24"/>
          <w:lang w:eastAsia="pt-BR"/>
        </w:rPr>
      </w:pPr>
    </w:p>
    <w:p w14:paraId="6AEEEED3" w14:textId="77777777" w:rsidR="001804C5" w:rsidRDefault="001804C5" w:rsidP="001804C5">
      <w:pPr>
        <w:autoSpaceDE w:val="0"/>
        <w:autoSpaceDN w:val="0"/>
        <w:adjustRightInd w:val="0"/>
        <w:spacing w:after="0" w:line="240" w:lineRule="auto"/>
        <w:contextualSpacing/>
        <w:jc w:val="center"/>
        <w:rPr>
          <w:rFonts w:ascii="Bookman Old Style" w:eastAsia="Times New Roman" w:hAnsi="Bookman Old Style" w:cs="Arial"/>
          <w:sz w:val="24"/>
          <w:szCs w:val="24"/>
          <w:lang w:eastAsia="pt-BR"/>
        </w:rPr>
      </w:pPr>
    </w:p>
    <w:p w14:paraId="6B4D01E5" w14:textId="77777777" w:rsidR="001804C5" w:rsidRDefault="001804C5" w:rsidP="001804C5">
      <w:pPr>
        <w:autoSpaceDE w:val="0"/>
        <w:autoSpaceDN w:val="0"/>
        <w:adjustRightInd w:val="0"/>
        <w:spacing w:after="0" w:line="240" w:lineRule="auto"/>
        <w:contextualSpacing/>
        <w:jc w:val="center"/>
        <w:rPr>
          <w:rFonts w:ascii="Bookman Old Style" w:eastAsia="Times New Roman" w:hAnsi="Bookman Old Style" w:cs="Arial"/>
          <w:sz w:val="24"/>
          <w:szCs w:val="24"/>
          <w:lang w:eastAsia="pt-BR"/>
        </w:rPr>
      </w:pPr>
    </w:p>
    <w:p w14:paraId="044EA81B" w14:textId="77777777" w:rsidR="001804C5" w:rsidRDefault="001804C5" w:rsidP="001804C5">
      <w:pPr>
        <w:autoSpaceDE w:val="0"/>
        <w:autoSpaceDN w:val="0"/>
        <w:adjustRightInd w:val="0"/>
        <w:spacing w:after="0" w:line="240" w:lineRule="auto"/>
        <w:contextualSpacing/>
        <w:jc w:val="center"/>
        <w:rPr>
          <w:rFonts w:ascii="Bookman Old Style" w:eastAsia="Times New Roman" w:hAnsi="Bookman Old Style" w:cs="Arial"/>
          <w:sz w:val="24"/>
          <w:szCs w:val="24"/>
          <w:lang w:eastAsia="pt-BR"/>
        </w:rPr>
      </w:pPr>
    </w:p>
    <w:p w14:paraId="5893B54D" w14:textId="77777777" w:rsidR="001804C5" w:rsidRDefault="001804C5" w:rsidP="001804C5">
      <w:pPr>
        <w:autoSpaceDE w:val="0"/>
        <w:autoSpaceDN w:val="0"/>
        <w:adjustRightInd w:val="0"/>
        <w:spacing w:after="0" w:line="240" w:lineRule="auto"/>
        <w:contextualSpacing/>
        <w:jc w:val="center"/>
        <w:rPr>
          <w:rFonts w:ascii="Bookman Old Style" w:eastAsia="Times New Roman" w:hAnsi="Bookman Old Style" w:cs="Arial"/>
          <w:sz w:val="24"/>
          <w:szCs w:val="24"/>
          <w:lang w:eastAsia="pt-BR"/>
        </w:rPr>
      </w:pPr>
    </w:p>
    <w:p w14:paraId="359F2C3B" w14:textId="77777777" w:rsidR="001804C5" w:rsidRDefault="001804C5" w:rsidP="001804C5">
      <w:pPr>
        <w:autoSpaceDE w:val="0"/>
        <w:autoSpaceDN w:val="0"/>
        <w:adjustRightInd w:val="0"/>
        <w:spacing w:after="0" w:line="240" w:lineRule="auto"/>
        <w:contextualSpacing/>
        <w:jc w:val="center"/>
        <w:rPr>
          <w:rFonts w:ascii="Bookman Old Style" w:eastAsia="Times New Roman" w:hAnsi="Bookman Old Style" w:cs="Arial"/>
          <w:sz w:val="24"/>
          <w:szCs w:val="24"/>
          <w:lang w:eastAsia="pt-BR"/>
        </w:rPr>
      </w:pPr>
    </w:p>
    <w:p w14:paraId="3670A46F" w14:textId="77777777" w:rsidR="001804C5" w:rsidRDefault="001804C5" w:rsidP="001804C5">
      <w:pPr>
        <w:autoSpaceDE w:val="0"/>
        <w:autoSpaceDN w:val="0"/>
        <w:adjustRightInd w:val="0"/>
        <w:spacing w:after="0" w:line="240" w:lineRule="auto"/>
        <w:contextualSpacing/>
        <w:jc w:val="center"/>
        <w:rPr>
          <w:rFonts w:ascii="Bookman Old Style" w:eastAsia="Times New Roman" w:hAnsi="Bookman Old Style" w:cs="Arial"/>
          <w:sz w:val="24"/>
          <w:szCs w:val="24"/>
          <w:lang w:eastAsia="pt-BR"/>
        </w:rPr>
      </w:pPr>
    </w:p>
    <w:p w14:paraId="1A60F75D" w14:textId="77777777" w:rsidR="001804C5" w:rsidRDefault="001804C5" w:rsidP="001804C5">
      <w:pPr>
        <w:autoSpaceDE w:val="0"/>
        <w:autoSpaceDN w:val="0"/>
        <w:adjustRightInd w:val="0"/>
        <w:spacing w:after="0" w:line="240" w:lineRule="auto"/>
        <w:contextualSpacing/>
        <w:jc w:val="center"/>
        <w:rPr>
          <w:rFonts w:ascii="Bookman Old Style" w:eastAsia="Times New Roman" w:hAnsi="Bookman Old Style" w:cs="Arial"/>
          <w:sz w:val="24"/>
          <w:szCs w:val="24"/>
          <w:lang w:eastAsia="pt-BR"/>
        </w:rPr>
      </w:pPr>
    </w:p>
    <w:p w14:paraId="14FE77BD" w14:textId="77777777" w:rsidR="001804C5" w:rsidRDefault="001804C5" w:rsidP="001804C5">
      <w:pPr>
        <w:autoSpaceDE w:val="0"/>
        <w:autoSpaceDN w:val="0"/>
        <w:adjustRightInd w:val="0"/>
        <w:spacing w:after="0" w:line="240" w:lineRule="auto"/>
        <w:contextualSpacing/>
        <w:jc w:val="center"/>
        <w:rPr>
          <w:rFonts w:ascii="Bookman Old Style" w:eastAsia="Times New Roman" w:hAnsi="Bookman Old Style" w:cs="Arial"/>
          <w:sz w:val="24"/>
          <w:szCs w:val="24"/>
          <w:lang w:eastAsia="pt-BR"/>
        </w:rPr>
      </w:pPr>
    </w:p>
    <w:p w14:paraId="0144560C" w14:textId="77777777" w:rsidR="001804C5" w:rsidRDefault="001804C5" w:rsidP="001804C5">
      <w:pPr>
        <w:autoSpaceDE w:val="0"/>
        <w:autoSpaceDN w:val="0"/>
        <w:adjustRightInd w:val="0"/>
        <w:spacing w:after="0" w:line="240" w:lineRule="auto"/>
        <w:contextualSpacing/>
        <w:jc w:val="center"/>
        <w:rPr>
          <w:rFonts w:ascii="Bookman Old Style" w:eastAsia="Times New Roman" w:hAnsi="Bookman Old Style"/>
          <w:b/>
          <w:sz w:val="24"/>
          <w:szCs w:val="24"/>
          <w:u w:val="single"/>
          <w:lang w:eastAsia="pt-BR"/>
        </w:rPr>
      </w:pPr>
    </w:p>
    <w:p w14:paraId="35A5A94E" w14:textId="77777777" w:rsidR="001804C5" w:rsidRDefault="001804C5" w:rsidP="001804C5">
      <w:pPr>
        <w:autoSpaceDE w:val="0"/>
        <w:autoSpaceDN w:val="0"/>
        <w:adjustRightInd w:val="0"/>
        <w:spacing w:after="0" w:line="240" w:lineRule="auto"/>
        <w:contextualSpacing/>
        <w:jc w:val="center"/>
        <w:rPr>
          <w:rFonts w:ascii="Bookman Old Style" w:eastAsia="Times New Roman" w:hAnsi="Bookman Old Style"/>
          <w:b/>
          <w:sz w:val="24"/>
          <w:szCs w:val="24"/>
          <w:u w:val="single"/>
          <w:lang w:eastAsia="pt-BR"/>
        </w:rPr>
      </w:pPr>
    </w:p>
    <w:p w14:paraId="2F5CEFDA" w14:textId="77777777" w:rsidR="001804C5" w:rsidRDefault="001804C5" w:rsidP="001804C5">
      <w:pPr>
        <w:autoSpaceDE w:val="0"/>
        <w:autoSpaceDN w:val="0"/>
        <w:adjustRightInd w:val="0"/>
        <w:spacing w:after="0" w:line="240" w:lineRule="auto"/>
        <w:contextualSpacing/>
        <w:jc w:val="center"/>
        <w:rPr>
          <w:rFonts w:ascii="Bookman Old Style" w:eastAsia="Times New Roman" w:hAnsi="Bookman Old Style"/>
          <w:b/>
          <w:sz w:val="24"/>
          <w:szCs w:val="24"/>
          <w:u w:val="single"/>
          <w:lang w:eastAsia="pt-BR"/>
        </w:rPr>
      </w:pPr>
    </w:p>
    <w:p w14:paraId="1B6A4D52" w14:textId="77777777" w:rsidR="001804C5" w:rsidRDefault="001804C5" w:rsidP="001804C5">
      <w:pPr>
        <w:autoSpaceDE w:val="0"/>
        <w:autoSpaceDN w:val="0"/>
        <w:adjustRightInd w:val="0"/>
        <w:spacing w:after="0" w:line="240" w:lineRule="auto"/>
        <w:contextualSpacing/>
        <w:jc w:val="center"/>
        <w:rPr>
          <w:rFonts w:ascii="Bookman Old Style" w:eastAsia="Times New Roman" w:hAnsi="Bookman Old Style"/>
          <w:b/>
          <w:sz w:val="24"/>
          <w:szCs w:val="24"/>
          <w:u w:val="single"/>
          <w:lang w:eastAsia="pt-BR"/>
        </w:rPr>
      </w:pPr>
    </w:p>
    <w:p w14:paraId="5825156F" w14:textId="77777777" w:rsidR="001804C5" w:rsidRDefault="001804C5" w:rsidP="001804C5">
      <w:pPr>
        <w:autoSpaceDE w:val="0"/>
        <w:autoSpaceDN w:val="0"/>
        <w:adjustRightInd w:val="0"/>
        <w:spacing w:after="0" w:line="240" w:lineRule="auto"/>
        <w:contextualSpacing/>
        <w:jc w:val="center"/>
        <w:rPr>
          <w:rFonts w:ascii="Bookman Old Style" w:eastAsia="Times New Roman" w:hAnsi="Bookman Old Style"/>
          <w:b/>
          <w:sz w:val="24"/>
          <w:szCs w:val="24"/>
          <w:u w:val="single"/>
          <w:lang w:eastAsia="pt-BR"/>
        </w:rPr>
      </w:pPr>
    </w:p>
    <w:p w14:paraId="21B42A94" w14:textId="77777777" w:rsidR="001804C5" w:rsidRDefault="001804C5" w:rsidP="001804C5">
      <w:pPr>
        <w:autoSpaceDE w:val="0"/>
        <w:autoSpaceDN w:val="0"/>
        <w:adjustRightInd w:val="0"/>
        <w:spacing w:after="0" w:line="240" w:lineRule="auto"/>
        <w:contextualSpacing/>
        <w:jc w:val="center"/>
        <w:rPr>
          <w:rFonts w:ascii="Bookman Old Style" w:eastAsia="Times New Roman" w:hAnsi="Bookman Old Style"/>
          <w:b/>
          <w:sz w:val="24"/>
          <w:szCs w:val="24"/>
          <w:u w:val="single"/>
          <w:lang w:eastAsia="pt-BR"/>
        </w:rPr>
      </w:pPr>
    </w:p>
    <w:p w14:paraId="17D22EC8" w14:textId="77777777" w:rsidR="001804C5" w:rsidRDefault="001804C5" w:rsidP="001804C5">
      <w:pPr>
        <w:autoSpaceDE w:val="0"/>
        <w:autoSpaceDN w:val="0"/>
        <w:adjustRightInd w:val="0"/>
        <w:spacing w:after="0" w:line="240" w:lineRule="auto"/>
        <w:contextualSpacing/>
        <w:jc w:val="center"/>
        <w:rPr>
          <w:rFonts w:ascii="Bookman Old Style" w:eastAsia="Times New Roman" w:hAnsi="Bookman Old Style"/>
          <w:b/>
          <w:sz w:val="24"/>
          <w:szCs w:val="24"/>
          <w:u w:val="single"/>
          <w:lang w:eastAsia="pt-BR"/>
        </w:rPr>
      </w:pPr>
    </w:p>
    <w:p w14:paraId="75597F47" w14:textId="77777777" w:rsidR="001804C5" w:rsidRDefault="001804C5" w:rsidP="001804C5">
      <w:pPr>
        <w:autoSpaceDE w:val="0"/>
        <w:autoSpaceDN w:val="0"/>
        <w:adjustRightInd w:val="0"/>
        <w:spacing w:after="0" w:line="240" w:lineRule="auto"/>
        <w:contextualSpacing/>
        <w:jc w:val="center"/>
        <w:rPr>
          <w:rFonts w:ascii="Bookman Old Style" w:eastAsia="Times New Roman" w:hAnsi="Bookman Old Style"/>
          <w:b/>
          <w:sz w:val="24"/>
          <w:szCs w:val="24"/>
          <w:u w:val="single"/>
          <w:lang w:eastAsia="pt-BR"/>
        </w:rPr>
      </w:pPr>
    </w:p>
    <w:p w14:paraId="0574B1B8" w14:textId="77777777" w:rsidR="001804C5" w:rsidRDefault="001804C5" w:rsidP="001804C5">
      <w:pPr>
        <w:autoSpaceDE w:val="0"/>
        <w:autoSpaceDN w:val="0"/>
        <w:adjustRightInd w:val="0"/>
        <w:spacing w:after="0" w:line="240" w:lineRule="auto"/>
        <w:contextualSpacing/>
        <w:jc w:val="center"/>
        <w:rPr>
          <w:rFonts w:ascii="Bookman Old Style" w:eastAsia="Times New Roman" w:hAnsi="Bookman Old Style"/>
          <w:b/>
          <w:sz w:val="24"/>
          <w:szCs w:val="24"/>
          <w:u w:val="single"/>
          <w:lang w:eastAsia="pt-BR"/>
        </w:rPr>
      </w:pPr>
    </w:p>
    <w:p w14:paraId="68D29B1C" w14:textId="77777777" w:rsidR="001804C5" w:rsidRDefault="001804C5" w:rsidP="001804C5">
      <w:pPr>
        <w:autoSpaceDE w:val="0"/>
        <w:autoSpaceDN w:val="0"/>
        <w:adjustRightInd w:val="0"/>
        <w:spacing w:after="0" w:line="240" w:lineRule="auto"/>
        <w:contextualSpacing/>
        <w:jc w:val="center"/>
        <w:rPr>
          <w:rFonts w:ascii="Bookman Old Style" w:eastAsia="Times New Roman" w:hAnsi="Bookman Old Style"/>
          <w:b/>
          <w:sz w:val="24"/>
          <w:szCs w:val="24"/>
          <w:u w:val="single"/>
          <w:lang w:eastAsia="pt-BR"/>
        </w:rPr>
      </w:pPr>
    </w:p>
    <w:p w14:paraId="72957502" w14:textId="77777777" w:rsidR="001804C5" w:rsidRDefault="001804C5" w:rsidP="001804C5">
      <w:pPr>
        <w:autoSpaceDE w:val="0"/>
        <w:autoSpaceDN w:val="0"/>
        <w:adjustRightInd w:val="0"/>
        <w:spacing w:after="0" w:line="240" w:lineRule="auto"/>
        <w:contextualSpacing/>
        <w:jc w:val="center"/>
        <w:rPr>
          <w:rFonts w:ascii="Bookman Old Style" w:eastAsia="Times New Roman" w:hAnsi="Bookman Old Style"/>
          <w:b/>
          <w:sz w:val="24"/>
          <w:szCs w:val="24"/>
          <w:u w:val="single"/>
          <w:lang w:eastAsia="pt-BR"/>
        </w:rPr>
      </w:pPr>
    </w:p>
    <w:p w14:paraId="6AB6C6E2" w14:textId="77777777" w:rsidR="001804C5" w:rsidRDefault="001804C5" w:rsidP="001804C5">
      <w:pPr>
        <w:autoSpaceDE w:val="0"/>
        <w:autoSpaceDN w:val="0"/>
        <w:adjustRightInd w:val="0"/>
        <w:spacing w:after="0" w:line="240" w:lineRule="auto"/>
        <w:contextualSpacing/>
        <w:jc w:val="center"/>
        <w:rPr>
          <w:rFonts w:ascii="Bookman Old Style" w:eastAsia="Times New Roman" w:hAnsi="Bookman Old Style"/>
          <w:b/>
          <w:sz w:val="24"/>
          <w:szCs w:val="24"/>
          <w:u w:val="single"/>
          <w:lang w:eastAsia="pt-BR"/>
        </w:rPr>
      </w:pPr>
    </w:p>
    <w:p w14:paraId="00F8C15E" w14:textId="77777777" w:rsidR="001804C5" w:rsidRDefault="001804C5" w:rsidP="001804C5">
      <w:pPr>
        <w:autoSpaceDE w:val="0"/>
        <w:autoSpaceDN w:val="0"/>
        <w:adjustRightInd w:val="0"/>
        <w:spacing w:after="0" w:line="240" w:lineRule="auto"/>
        <w:contextualSpacing/>
        <w:jc w:val="center"/>
        <w:rPr>
          <w:rFonts w:ascii="Bookman Old Style" w:eastAsia="Times New Roman" w:hAnsi="Bookman Old Style"/>
          <w:b/>
          <w:sz w:val="24"/>
          <w:szCs w:val="24"/>
          <w:u w:val="single"/>
          <w:lang w:eastAsia="pt-BR"/>
        </w:rPr>
      </w:pPr>
    </w:p>
    <w:p w14:paraId="621EF0E3" w14:textId="77777777" w:rsidR="001804C5" w:rsidRDefault="001804C5" w:rsidP="001804C5">
      <w:pPr>
        <w:autoSpaceDE w:val="0"/>
        <w:autoSpaceDN w:val="0"/>
        <w:adjustRightInd w:val="0"/>
        <w:spacing w:after="0" w:line="240" w:lineRule="auto"/>
        <w:contextualSpacing/>
        <w:jc w:val="center"/>
        <w:rPr>
          <w:rFonts w:ascii="Bookman Old Style" w:eastAsia="Times New Roman" w:hAnsi="Bookman Old Style"/>
          <w:b/>
          <w:sz w:val="24"/>
          <w:szCs w:val="24"/>
          <w:u w:val="single"/>
          <w:lang w:eastAsia="pt-BR"/>
        </w:rPr>
      </w:pPr>
    </w:p>
    <w:p w14:paraId="358C2265" w14:textId="535F3C1D" w:rsidR="001804C5" w:rsidRPr="003F5BFA" w:rsidRDefault="001804C5" w:rsidP="001804C5">
      <w:pPr>
        <w:autoSpaceDE w:val="0"/>
        <w:autoSpaceDN w:val="0"/>
        <w:adjustRightInd w:val="0"/>
        <w:spacing w:after="0" w:line="240" w:lineRule="auto"/>
        <w:contextualSpacing/>
        <w:jc w:val="center"/>
        <w:rPr>
          <w:rFonts w:ascii="Bookman Old Style" w:eastAsia="Times New Roman" w:hAnsi="Bookman Old Style"/>
          <w:b/>
          <w:sz w:val="24"/>
          <w:szCs w:val="24"/>
          <w:u w:val="single"/>
          <w:lang w:eastAsia="pt-BR"/>
        </w:rPr>
      </w:pPr>
      <w:r w:rsidRPr="003F5BFA">
        <w:rPr>
          <w:rFonts w:ascii="Bookman Old Style" w:eastAsia="Times New Roman" w:hAnsi="Bookman Old Style"/>
          <w:b/>
          <w:sz w:val="24"/>
          <w:szCs w:val="24"/>
          <w:u w:val="single"/>
          <w:lang w:eastAsia="pt-BR"/>
        </w:rPr>
        <w:lastRenderedPageBreak/>
        <w:t>ANEXO I</w:t>
      </w:r>
    </w:p>
    <w:p w14:paraId="5C105781" w14:textId="77777777" w:rsidR="001804C5" w:rsidRPr="003F5BFA" w:rsidRDefault="001804C5" w:rsidP="001804C5">
      <w:pPr>
        <w:keepNext/>
        <w:overflowPunct w:val="0"/>
        <w:autoSpaceDE w:val="0"/>
        <w:autoSpaceDN w:val="0"/>
        <w:adjustRightInd w:val="0"/>
        <w:spacing w:after="0" w:line="240" w:lineRule="auto"/>
        <w:jc w:val="center"/>
        <w:textAlignment w:val="baseline"/>
        <w:outlineLvl w:val="2"/>
        <w:rPr>
          <w:rFonts w:ascii="Bookman Old Style" w:eastAsia="Times New Roman" w:hAnsi="Bookman Old Style"/>
          <w:b/>
          <w:sz w:val="24"/>
          <w:szCs w:val="24"/>
          <w:lang w:eastAsia="pt-BR"/>
        </w:rPr>
      </w:pPr>
      <w:bookmarkStart w:id="0" w:name="_Hlk146196506"/>
      <w:bookmarkStart w:id="1" w:name="_Hlk142915843"/>
      <w:bookmarkStart w:id="2" w:name="_Hlk146285684"/>
      <w:r w:rsidRPr="003F5BFA">
        <w:rPr>
          <w:rFonts w:ascii="Bookman Old Style" w:eastAsia="Times New Roman" w:hAnsi="Bookman Old Style"/>
          <w:b/>
          <w:sz w:val="24"/>
          <w:szCs w:val="24"/>
          <w:lang w:eastAsia="pt-BR"/>
        </w:rPr>
        <w:t>TERMO DE REFERENCIA</w:t>
      </w:r>
    </w:p>
    <w:p w14:paraId="79F9CF65" w14:textId="77777777" w:rsidR="001804C5" w:rsidRPr="003F5BFA" w:rsidRDefault="001804C5" w:rsidP="001804C5">
      <w:pPr>
        <w:keepNext/>
        <w:overflowPunct w:val="0"/>
        <w:autoSpaceDE w:val="0"/>
        <w:autoSpaceDN w:val="0"/>
        <w:adjustRightInd w:val="0"/>
        <w:spacing w:after="0" w:line="240" w:lineRule="auto"/>
        <w:ind w:left="3399" w:firstLine="141"/>
        <w:jc w:val="both"/>
        <w:textAlignment w:val="baseline"/>
        <w:outlineLvl w:val="2"/>
        <w:rPr>
          <w:rFonts w:ascii="Bookman Old Style" w:eastAsia="Times New Roman" w:hAnsi="Bookman Old Style"/>
          <w:b/>
          <w:sz w:val="24"/>
          <w:szCs w:val="24"/>
          <w:lang w:eastAsia="pt-BR"/>
        </w:rPr>
      </w:pPr>
    </w:p>
    <w:p w14:paraId="7F96463B" w14:textId="25ECC905" w:rsidR="001804C5" w:rsidRPr="009D6064" w:rsidRDefault="001804C5" w:rsidP="001804C5">
      <w:pPr>
        <w:overflowPunct w:val="0"/>
        <w:autoSpaceDE w:val="0"/>
        <w:autoSpaceDN w:val="0"/>
        <w:adjustRightInd w:val="0"/>
        <w:spacing w:after="0" w:line="240" w:lineRule="auto"/>
        <w:jc w:val="center"/>
        <w:textAlignment w:val="baseline"/>
        <w:rPr>
          <w:rFonts w:ascii="Bookman Old Style" w:eastAsia="Times New Roman" w:hAnsi="Bookman Old Style"/>
          <w:b/>
          <w:sz w:val="24"/>
          <w:szCs w:val="24"/>
        </w:rPr>
      </w:pPr>
      <w:r w:rsidRPr="003F5BFA">
        <w:rPr>
          <w:rFonts w:ascii="Bookman Old Style" w:eastAsia="Times New Roman" w:hAnsi="Bookman Old Style"/>
          <w:b/>
          <w:sz w:val="24"/>
          <w:szCs w:val="24"/>
        </w:rPr>
        <w:t xml:space="preserve">PROCESSO </w:t>
      </w:r>
      <w:r w:rsidRPr="009D6064">
        <w:rPr>
          <w:rFonts w:ascii="Bookman Old Style" w:eastAsia="Times New Roman" w:hAnsi="Bookman Old Style"/>
          <w:b/>
          <w:sz w:val="24"/>
          <w:szCs w:val="24"/>
        </w:rPr>
        <w:t xml:space="preserve">ADMINISTRATIVO N. </w:t>
      </w:r>
      <w:r w:rsidR="005B1E67" w:rsidRPr="009D6064">
        <w:rPr>
          <w:rFonts w:ascii="Bookman Old Style" w:eastAsia="Times New Roman" w:hAnsi="Bookman Old Style"/>
          <w:b/>
          <w:sz w:val="24"/>
          <w:szCs w:val="24"/>
        </w:rPr>
        <w:t>41</w:t>
      </w:r>
      <w:r w:rsidRPr="009D6064">
        <w:rPr>
          <w:rFonts w:ascii="Bookman Old Style" w:eastAsia="Times New Roman" w:hAnsi="Bookman Old Style"/>
          <w:b/>
          <w:sz w:val="24"/>
          <w:szCs w:val="24"/>
        </w:rPr>
        <w:t>/2023</w:t>
      </w:r>
    </w:p>
    <w:p w14:paraId="43113F0B" w14:textId="7CC961E3" w:rsidR="001804C5" w:rsidRPr="003F5BFA" w:rsidRDefault="001804C5" w:rsidP="001804C5">
      <w:pPr>
        <w:overflowPunct w:val="0"/>
        <w:autoSpaceDE w:val="0"/>
        <w:autoSpaceDN w:val="0"/>
        <w:adjustRightInd w:val="0"/>
        <w:spacing w:after="0" w:line="240" w:lineRule="auto"/>
        <w:jc w:val="center"/>
        <w:textAlignment w:val="baseline"/>
        <w:rPr>
          <w:rFonts w:ascii="Bookman Old Style" w:eastAsia="Times New Roman" w:hAnsi="Bookman Old Style"/>
          <w:b/>
          <w:sz w:val="24"/>
          <w:szCs w:val="24"/>
        </w:rPr>
      </w:pPr>
      <w:r w:rsidRPr="009D6064">
        <w:rPr>
          <w:rFonts w:ascii="Bookman Old Style" w:eastAsia="Times New Roman" w:hAnsi="Bookman Old Style"/>
          <w:b/>
          <w:sz w:val="24"/>
          <w:szCs w:val="24"/>
        </w:rPr>
        <w:t xml:space="preserve">PREGÃO PRESENCIAL PARA REGISTRO DE PREÇO N. </w:t>
      </w:r>
      <w:r w:rsidR="005B1E67" w:rsidRPr="009D6064">
        <w:rPr>
          <w:rFonts w:ascii="Bookman Old Style" w:eastAsia="Times New Roman" w:hAnsi="Bookman Old Style"/>
          <w:b/>
          <w:sz w:val="24"/>
          <w:szCs w:val="24"/>
        </w:rPr>
        <w:t>21/2</w:t>
      </w:r>
      <w:r w:rsidRPr="009D6064">
        <w:rPr>
          <w:rFonts w:ascii="Bookman Old Style" w:eastAsia="Times New Roman" w:hAnsi="Bookman Old Style"/>
          <w:b/>
          <w:sz w:val="24"/>
          <w:szCs w:val="24"/>
        </w:rPr>
        <w:t>023</w:t>
      </w:r>
    </w:p>
    <w:bookmarkEnd w:id="0"/>
    <w:bookmarkEnd w:id="1"/>
    <w:p w14:paraId="43D64F08" w14:textId="77777777" w:rsidR="00426B7D" w:rsidRDefault="00426B7D" w:rsidP="00426B7D">
      <w:pPr>
        <w:overflowPunct w:val="0"/>
        <w:autoSpaceDE w:val="0"/>
        <w:autoSpaceDN w:val="0"/>
        <w:adjustRightInd w:val="0"/>
        <w:spacing w:after="0" w:line="240" w:lineRule="auto"/>
        <w:jc w:val="both"/>
        <w:textAlignment w:val="baseline"/>
        <w:rPr>
          <w:rFonts w:ascii="Bookman Old Style" w:eastAsia="Times New Roman" w:hAnsi="Bookman Old Style"/>
          <w:sz w:val="24"/>
          <w:szCs w:val="24"/>
          <w:lang w:eastAsia="pt-BR"/>
        </w:rPr>
      </w:pPr>
    </w:p>
    <w:p w14:paraId="0FA2C9DD" w14:textId="77777777" w:rsidR="00426B7D" w:rsidRPr="00D70EA1" w:rsidRDefault="00426B7D" w:rsidP="00426B7D">
      <w:pPr>
        <w:overflowPunct w:val="0"/>
        <w:autoSpaceDE w:val="0"/>
        <w:autoSpaceDN w:val="0"/>
        <w:adjustRightInd w:val="0"/>
        <w:spacing w:after="0" w:line="240" w:lineRule="auto"/>
        <w:textAlignment w:val="baseline"/>
        <w:rPr>
          <w:rFonts w:ascii="Bookman Old Style" w:eastAsia="Times New Roman" w:hAnsi="Bookman Old Style"/>
          <w:b/>
          <w:bCs/>
          <w:sz w:val="24"/>
          <w:szCs w:val="24"/>
        </w:rPr>
      </w:pPr>
      <w:r w:rsidRPr="00D70EA1">
        <w:rPr>
          <w:rFonts w:ascii="Bookman Old Style" w:eastAsia="Times New Roman" w:hAnsi="Bookman Old Style"/>
          <w:b/>
          <w:bCs/>
          <w:sz w:val="24"/>
          <w:szCs w:val="24"/>
        </w:rPr>
        <w:t>DADOS DO SOLICITANTE</w:t>
      </w:r>
    </w:p>
    <w:p w14:paraId="7326E299" w14:textId="77777777" w:rsidR="00426B7D" w:rsidRDefault="00426B7D" w:rsidP="00426B7D">
      <w:pPr>
        <w:pBdr>
          <w:top w:val="single" w:sz="4" w:space="1" w:color="auto"/>
          <w:left w:val="single" w:sz="4" w:space="0" w:color="auto"/>
          <w:bottom w:val="single" w:sz="4" w:space="1" w:color="auto"/>
          <w:right w:val="single" w:sz="4" w:space="0" w:color="auto"/>
        </w:pBdr>
        <w:tabs>
          <w:tab w:val="center" w:pos="4419"/>
          <w:tab w:val="right" w:pos="8838"/>
        </w:tabs>
        <w:spacing w:after="0" w:line="240" w:lineRule="auto"/>
        <w:contextualSpacing/>
        <w:jc w:val="both"/>
        <w:rPr>
          <w:rFonts w:ascii="Bookman Old Style" w:eastAsia="Times New Roman" w:hAnsi="Bookman Old Style"/>
          <w:sz w:val="24"/>
          <w:szCs w:val="24"/>
          <w:lang w:eastAsia="pt-BR"/>
        </w:rPr>
      </w:pPr>
      <w:r>
        <w:rPr>
          <w:rFonts w:ascii="Bookman Old Style" w:eastAsia="Times New Roman" w:hAnsi="Bookman Old Style"/>
          <w:sz w:val="24"/>
          <w:szCs w:val="24"/>
          <w:lang w:eastAsia="pt-BR"/>
        </w:rPr>
        <w:t>MUNICÍPIO</w:t>
      </w:r>
      <w:r w:rsidRPr="00D70EA1">
        <w:rPr>
          <w:rFonts w:ascii="Bookman Old Style" w:eastAsia="Times New Roman" w:hAnsi="Bookman Old Style"/>
          <w:sz w:val="24"/>
          <w:szCs w:val="24"/>
          <w:lang w:val="x-none" w:eastAsia="pt-BR"/>
        </w:rPr>
        <w:t xml:space="preserve"> DE CUNHATA</w:t>
      </w:r>
      <w:r w:rsidRPr="00D70EA1">
        <w:rPr>
          <w:rFonts w:ascii="Bookman Old Style" w:eastAsia="Times New Roman" w:hAnsi="Bookman Old Style"/>
          <w:sz w:val="24"/>
          <w:szCs w:val="24"/>
          <w:lang w:eastAsia="pt-BR"/>
        </w:rPr>
        <w:t>Í</w:t>
      </w:r>
    </w:p>
    <w:p w14:paraId="35CFF414" w14:textId="77777777" w:rsidR="00426B7D" w:rsidRPr="00D70EA1" w:rsidRDefault="00426B7D" w:rsidP="00426B7D">
      <w:pPr>
        <w:pBdr>
          <w:top w:val="single" w:sz="4" w:space="1" w:color="auto"/>
          <w:left w:val="single" w:sz="4" w:space="0" w:color="auto"/>
          <w:bottom w:val="single" w:sz="4" w:space="1" w:color="auto"/>
          <w:right w:val="single" w:sz="4" w:space="0" w:color="auto"/>
        </w:pBdr>
        <w:tabs>
          <w:tab w:val="center" w:pos="4419"/>
          <w:tab w:val="right" w:pos="8838"/>
        </w:tabs>
        <w:spacing w:after="0" w:line="240" w:lineRule="auto"/>
        <w:contextualSpacing/>
        <w:jc w:val="both"/>
        <w:rPr>
          <w:rFonts w:ascii="Bookman Old Style" w:eastAsia="Times New Roman" w:hAnsi="Bookman Old Style"/>
          <w:sz w:val="24"/>
          <w:szCs w:val="24"/>
          <w:lang w:eastAsia="pt-BR"/>
        </w:rPr>
      </w:pPr>
      <w:r>
        <w:rPr>
          <w:rFonts w:ascii="Bookman Old Style" w:eastAsia="Times New Roman" w:hAnsi="Bookman Old Style"/>
          <w:sz w:val="24"/>
          <w:szCs w:val="24"/>
          <w:lang w:eastAsia="pt-BR"/>
        </w:rPr>
        <w:t>SECRETARIA DE INFRAESTRUTURA, OBRAS, SERVIÇOS URBANOS, DESENVOLVIMENTO E TURISMO</w:t>
      </w:r>
    </w:p>
    <w:p w14:paraId="05D37DB5" w14:textId="77777777" w:rsidR="00426B7D" w:rsidRPr="00D70EA1" w:rsidRDefault="00426B7D" w:rsidP="00426B7D">
      <w:pPr>
        <w:pBdr>
          <w:top w:val="single" w:sz="4" w:space="1" w:color="auto"/>
          <w:left w:val="single" w:sz="4" w:space="0" w:color="auto"/>
          <w:bottom w:val="single" w:sz="4" w:space="1" w:color="auto"/>
          <w:right w:val="single" w:sz="4" w:space="0" w:color="auto"/>
        </w:pBdr>
        <w:tabs>
          <w:tab w:val="center" w:pos="4419"/>
          <w:tab w:val="right" w:pos="8838"/>
        </w:tabs>
        <w:spacing w:after="0" w:line="240" w:lineRule="auto"/>
        <w:contextualSpacing/>
        <w:jc w:val="both"/>
        <w:rPr>
          <w:rFonts w:ascii="Bookman Old Style" w:eastAsia="Times New Roman" w:hAnsi="Bookman Old Style"/>
          <w:sz w:val="24"/>
          <w:szCs w:val="24"/>
          <w:lang w:val="x-none" w:eastAsia="pt-BR"/>
        </w:rPr>
      </w:pPr>
      <w:r w:rsidRPr="00D70EA1">
        <w:rPr>
          <w:rFonts w:ascii="Bookman Old Style" w:eastAsia="Times New Roman" w:hAnsi="Bookman Old Style"/>
          <w:sz w:val="24"/>
          <w:szCs w:val="24"/>
          <w:lang w:val="x-none" w:eastAsia="pt-BR"/>
        </w:rPr>
        <w:t>ENDEREÇO: Rua 29 de Setembro, n</w:t>
      </w:r>
      <w:r w:rsidRPr="00D70EA1">
        <w:rPr>
          <w:rFonts w:ascii="Bookman Old Style" w:eastAsia="Times New Roman" w:hAnsi="Bookman Old Style"/>
          <w:sz w:val="24"/>
          <w:szCs w:val="24"/>
          <w:lang w:eastAsia="pt-BR"/>
        </w:rPr>
        <w:t>.</w:t>
      </w:r>
      <w:r w:rsidRPr="00D70EA1">
        <w:rPr>
          <w:rFonts w:ascii="Bookman Old Style" w:eastAsia="Times New Roman" w:hAnsi="Bookman Old Style"/>
          <w:sz w:val="24"/>
          <w:szCs w:val="24"/>
          <w:lang w:val="x-none" w:eastAsia="pt-BR"/>
        </w:rPr>
        <w:t xml:space="preserve"> 450, </w:t>
      </w:r>
      <w:r w:rsidRPr="00D70EA1">
        <w:rPr>
          <w:rFonts w:ascii="Bookman Old Style" w:eastAsia="Times New Roman" w:hAnsi="Bookman Old Style"/>
          <w:sz w:val="24"/>
          <w:szCs w:val="24"/>
          <w:lang w:eastAsia="pt-BR"/>
        </w:rPr>
        <w:t>C</w:t>
      </w:r>
      <w:r w:rsidRPr="00D70EA1">
        <w:rPr>
          <w:rFonts w:ascii="Bookman Old Style" w:eastAsia="Times New Roman" w:hAnsi="Bookman Old Style"/>
          <w:sz w:val="24"/>
          <w:szCs w:val="24"/>
          <w:lang w:val="x-none" w:eastAsia="pt-BR"/>
        </w:rPr>
        <w:t>entro</w:t>
      </w:r>
    </w:p>
    <w:p w14:paraId="1D8A4573" w14:textId="77777777" w:rsidR="00426B7D" w:rsidRPr="00D70EA1" w:rsidRDefault="00426B7D" w:rsidP="00426B7D">
      <w:pPr>
        <w:pBdr>
          <w:top w:val="single" w:sz="4" w:space="1" w:color="auto"/>
          <w:left w:val="single" w:sz="4" w:space="0" w:color="auto"/>
          <w:bottom w:val="single" w:sz="4" w:space="1" w:color="auto"/>
          <w:right w:val="single" w:sz="4" w:space="0" w:color="auto"/>
        </w:pBdr>
        <w:tabs>
          <w:tab w:val="center" w:pos="4419"/>
          <w:tab w:val="right" w:pos="8838"/>
        </w:tabs>
        <w:spacing w:after="0" w:line="240" w:lineRule="auto"/>
        <w:contextualSpacing/>
        <w:jc w:val="both"/>
        <w:rPr>
          <w:rFonts w:ascii="Bookman Old Style" w:eastAsia="Times New Roman" w:hAnsi="Bookman Old Style"/>
          <w:sz w:val="24"/>
          <w:szCs w:val="24"/>
          <w:lang w:val="x-none" w:eastAsia="pt-BR"/>
        </w:rPr>
      </w:pPr>
      <w:r w:rsidRPr="00D70EA1">
        <w:rPr>
          <w:rFonts w:ascii="Bookman Old Style" w:eastAsia="Times New Roman" w:hAnsi="Bookman Old Style"/>
          <w:sz w:val="24"/>
          <w:szCs w:val="24"/>
          <w:lang w:eastAsia="pt-BR"/>
        </w:rPr>
        <w:t>FONE: (49) 3338-0010</w:t>
      </w:r>
    </w:p>
    <w:p w14:paraId="5C970532" w14:textId="77777777" w:rsidR="00426B7D" w:rsidRPr="008D5EAA" w:rsidRDefault="00426B7D" w:rsidP="00426B7D">
      <w:pPr>
        <w:overflowPunct w:val="0"/>
        <w:autoSpaceDE w:val="0"/>
        <w:autoSpaceDN w:val="0"/>
        <w:adjustRightInd w:val="0"/>
        <w:spacing w:after="0" w:line="240" w:lineRule="auto"/>
        <w:jc w:val="both"/>
        <w:textAlignment w:val="baseline"/>
        <w:rPr>
          <w:rFonts w:ascii="Bookman Old Style" w:eastAsia="Calibri" w:hAnsi="Bookman Old Style"/>
          <w:b/>
          <w:bCs/>
          <w:color w:val="000000"/>
          <w:sz w:val="24"/>
          <w:szCs w:val="24"/>
        </w:rPr>
      </w:pPr>
    </w:p>
    <w:p w14:paraId="28AF46C0" w14:textId="77777777" w:rsidR="00426B7D" w:rsidRPr="008D5EAA" w:rsidRDefault="00426B7D" w:rsidP="00426B7D">
      <w:pPr>
        <w:overflowPunct w:val="0"/>
        <w:autoSpaceDE w:val="0"/>
        <w:autoSpaceDN w:val="0"/>
        <w:adjustRightInd w:val="0"/>
        <w:spacing w:after="0" w:line="240" w:lineRule="auto"/>
        <w:jc w:val="both"/>
        <w:textAlignment w:val="baseline"/>
        <w:rPr>
          <w:rFonts w:ascii="Bookman Old Style" w:eastAsia="Calibri" w:hAnsi="Bookman Old Style"/>
          <w:color w:val="000000"/>
          <w:sz w:val="24"/>
          <w:szCs w:val="24"/>
        </w:rPr>
      </w:pPr>
      <w:r w:rsidRPr="008D5EAA">
        <w:rPr>
          <w:rFonts w:ascii="Bookman Old Style" w:eastAsia="Calibri" w:hAnsi="Bookman Old Style"/>
          <w:b/>
          <w:bCs/>
          <w:color w:val="000000"/>
          <w:sz w:val="24"/>
          <w:szCs w:val="24"/>
        </w:rPr>
        <w:t>1. OBJETO</w:t>
      </w:r>
    </w:p>
    <w:p w14:paraId="673A09B1" w14:textId="77777777" w:rsidR="00426B7D" w:rsidRPr="009E7B22" w:rsidRDefault="00426B7D" w:rsidP="00426B7D">
      <w:pPr>
        <w:tabs>
          <w:tab w:val="left" w:pos="851"/>
        </w:tabs>
        <w:spacing w:after="0" w:line="240" w:lineRule="auto"/>
        <w:contextualSpacing/>
        <w:jc w:val="both"/>
        <w:rPr>
          <w:rFonts w:ascii="Bookman Old Style" w:eastAsia="Calibri" w:hAnsi="Bookman Old Style" w:cs="Arial"/>
          <w:sz w:val="24"/>
          <w:szCs w:val="24"/>
        </w:rPr>
      </w:pPr>
      <w:r w:rsidRPr="008D5EAA">
        <w:rPr>
          <w:rFonts w:ascii="Bookman Old Style" w:eastAsia="Times New Roman" w:hAnsi="Bookman Old Style"/>
          <w:sz w:val="24"/>
          <w:szCs w:val="24"/>
        </w:rPr>
        <w:t xml:space="preserve">I. </w:t>
      </w:r>
      <w:r>
        <w:rPr>
          <w:rFonts w:ascii="Bookman Old Style" w:eastAsia="Times New Roman" w:hAnsi="Bookman Old Style"/>
          <w:sz w:val="24"/>
          <w:szCs w:val="24"/>
        </w:rPr>
        <w:t>R</w:t>
      </w:r>
      <w:r w:rsidRPr="009E7B22">
        <w:rPr>
          <w:rFonts w:ascii="Bookman Old Style" w:eastAsia="Calibri" w:hAnsi="Bookman Old Style" w:cs="Arial"/>
          <w:sz w:val="24"/>
          <w:szCs w:val="24"/>
        </w:rPr>
        <w:t>egistro de preços para a eventual</w:t>
      </w:r>
      <w:r>
        <w:rPr>
          <w:rFonts w:ascii="Bookman Old Style" w:eastAsia="Calibri" w:hAnsi="Bookman Old Style" w:cs="Arial"/>
          <w:sz w:val="24"/>
          <w:szCs w:val="24"/>
        </w:rPr>
        <w:t xml:space="preserve"> futura</w:t>
      </w:r>
      <w:r w:rsidRPr="009E7B22">
        <w:rPr>
          <w:rFonts w:ascii="Bookman Old Style" w:eastAsia="Calibri" w:hAnsi="Bookman Old Style" w:cs="Arial"/>
          <w:sz w:val="24"/>
          <w:szCs w:val="24"/>
        </w:rPr>
        <w:t xml:space="preserve"> </w:t>
      </w:r>
      <w:r w:rsidRPr="009E7B22">
        <w:rPr>
          <w:rFonts w:ascii="Bookman Old Style" w:eastAsia="Calibri" w:hAnsi="Bookman Old Style" w:cs="Arial"/>
          <w:bCs/>
          <w:sz w:val="24"/>
          <w:szCs w:val="24"/>
        </w:rPr>
        <w:t xml:space="preserve">contratação de empresa </w:t>
      </w:r>
      <w:r>
        <w:rPr>
          <w:rFonts w:ascii="Bookman Old Style" w:eastAsia="Calibri" w:hAnsi="Bookman Old Style" w:cs="Arial"/>
          <w:bCs/>
          <w:sz w:val="24"/>
          <w:szCs w:val="24"/>
        </w:rPr>
        <w:t xml:space="preserve">especializada </w:t>
      </w:r>
      <w:r w:rsidRPr="009E7B22">
        <w:rPr>
          <w:rFonts w:ascii="Bookman Old Style" w:eastAsia="Calibri" w:hAnsi="Bookman Old Style" w:cs="Arial"/>
          <w:bCs/>
          <w:sz w:val="24"/>
          <w:szCs w:val="24"/>
        </w:rPr>
        <w:t>para prestação de serviço</w:t>
      </w:r>
      <w:r>
        <w:rPr>
          <w:rFonts w:ascii="Bookman Old Style" w:eastAsia="Calibri" w:hAnsi="Bookman Old Style" w:cs="Arial"/>
          <w:bCs/>
          <w:sz w:val="24"/>
          <w:szCs w:val="24"/>
        </w:rPr>
        <w:t>s</w:t>
      </w:r>
      <w:r w:rsidRPr="009E7B22">
        <w:rPr>
          <w:rFonts w:ascii="Bookman Old Style" w:eastAsia="Calibri" w:hAnsi="Bookman Old Style" w:cs="Arial"/>
          <w:bCs/>
          <w:sz w:val="24"/>
          <w:szCs w:val="24"/>
        </w:rPr>
        <w:t xml:space="preserve"> de coleta</w:t>
      </w:r>
      <w:r>
        <w:rPr>
          <w:rFonts w:ascii="Bookman Old Style" w:eastAsia="Calibri" w:hAnsi="Bookman Old Style" w:cs="Arial"/>
          <w:bCs/>
          <w:sz w:val="24"/>
          <w:szCs w:val="24"/>
        </w:rPr>
        <w:t xml:space="preserve">, </w:t>
      </w:r>
      <w:r w:rsidRPr="009E7B22">
        <w:rPr>
          <w:rFonts w:ascii="Bookman Old Style" w:eastAsia="Calibri" w:hAnsi="Bookman Old Style" w:cs="Arial"/>
          <w:bCs/>
          <w:sz w:val="24"/>
          <w:szCs w:val="24"/>
        </w:rPr>
        <w:t>limpeza</w:t>
      </w:r>
      <w:r>
        <w:rPr>
          <w:rFonts w:ascii="Bookman Old Style" w:eastAsia="Calibri" w:hAnsi="Bookman Old Style" w:cs="Arial"/>
          <w:bCs/>
          <w:sz w:val="24"/>
          <w:szCs w:val="24"/>
        </w:rPr>
        <w:t xml:space="preserve"> e desobstrução periódica de fossas sépticas </w:t>
      </w:r>
      <w:r w:rsidRPr="009E7B22">
        <w:rPr>
          <w:rFonts w:ascii="Bookman Old Style" w:eastAsia="Calibri" w:hAnsi="Bookman Old Style" w:cs="Arial"/>
          <w:bCs/>
          <w:sz w:val="24"/>
          <w:szCs w:val="24"/>
        </w:rPr>
        <w:t>do perímetro urbano do município de Cunhataí - SC</w:t>
      </w:r>
      <w:r>
        <w:rPr>
          <w:rFonts w:ascii="Bookman Old Style" w:eastAsia="Calibri" w:hAnsi="Bookman Old Style" w:cs="Arial"/>
          <w:bCs/>
          <w:sz w:val="24"/>
          <w:szCs w:val="24"/>
        </w:rPr>
        <w:t>, com a devida destinação e</w:t>
      </w:r>
      <w:r w:rsidRPr="009E7B22">
        <w:rPr>
          <w:rFonts w:ascii="Bookman Old Style" w:eastAsia="Calibri" w:hAnsi="Bookman Old Style" w:cs="Arial"/>
          <w:bCs/>
          <w:sz w:val="24"/>
          <w:szCs w:val="24"/>
        </w:rPr>
        <w:t xml:space="preserve"> tratamento</w:t>
      </w:r>
      <w:r>
        <w:rPr>
          <w:rFonts w:ascii="Bookman Old Style" w:eastAsia="Calibri" w:hAnsi="Bookman Old Style" w:cs="Arial"/>
          <w:bCs/>
          <w:sz w:val="24"/>
          <w:szCs w:val="24"/>
        </w:rPr>
        <w:t xml:space="preserve"> dos resíduos</w:t>
      </w:r>
      <w:r w:rsidRPr="009E7B22">
        <w:rPr>
          <w:rFonts w:ascii="Bookman Old Style" w:eastAsia="Calibri" w:hAnsi="Bookman Old Style" w:cs="Arial"/>
          <w:sz w:val="24"/>
          <w:szCs w:val="24"/>
        </w:rPr>
        <w:t>,</w:t>
      </w:r>
      <w:r>
        <w:rPr>
          <w:rFonts w:ascii="Bookman Old Style" w:eastAsia="Calibri" w:hAnsi="Bookman Old Style" w:cs="Arial"/>
          <w:sz w:val="24"/>
          <w:szCs w:val="24"/>
        </w:rPr>
        <w:t xml:space="preserve"> mediante caminhão de capacidade de carga igual ou superior a 5.000 l (cinco mil litros)</w:t>
      </w:r>
      <w:r w:rsidRPr="009E7B22">
        <w:rPr>
          <w:rFonts w:ascii="Bookman Old Style" w:eastAsia="Calibri" w:hAnsi="Bookman Old Style" w:cs="Arial"/>
          <w:sz w:val="24"/>
          <w:szCs w:val="24"/>
        </w:rPr>
        <w:t>.</w:t>
      </w:r>
    </w:p>
    <w:p w14:paraId="3892B241" w14:textId="77777777" w:rsidR="00426B7D" w:rsidRDefault="00426B7D" w:rsidP="00426B7D">
      <w:pPr>
        <w:overflowPunct w:val="0"/>
        <w:autoSpaceDE w:val="0"/>
        <w:autoSpaceDN w:val="0"/>
        <w:adjustRightInd w:val="0"/>
        <w:spacing w:after="0" w:line="240" w:lineRule="auto"/>
        <w:jc w:val="both"/>
        <w:textAlignment w:val="baseline"/>
        <w:rPr>
          <w:rFonts w:ascii="Bookman Old Style" w:eastAsia="Times New Roman" w:hAnsi="Bookman Old Style"/>
          <w:sz w:val="24"/>
          <w:szCs w:val="24"/>
        </w:rPr>
      </w:pPr>
    </w:p>
    <w:p w14:paraId="6ECD311E" w14:textId="77777777" w:rsidR="00426B7D" w:rsidRDefault="00426B7D" w:rsidP="00426B7D">
      <w:pPr>
        <w:overflowPunct w:val="0"/>
        <w:autoSpaceDE w:val="0"/>
        <w:autoSpaceDN w:val="0"/>
        <w:adjustRightInd w:val="0"/>
        <w:spacing w:after="0" w:line="240" w:lineRule="auto"/>
        <w:jc w:val="both"/>
        <w:textAlignment w:val="baseline"/>
        <w:rPr>
          <w:rFonts w:ascii="Bookman Old Style" w:eastAsia="Times New Roman" w:hAnsi="Bookman Old Style"/>
          <w:sz w:val="24"/>
          <w:szCs w:val="24"/>
        </w:rPr>
      </w:pPr>
      <w:r>
        <w:rPr>
          <w:rFonts w:ascii="Bookman Old Style" w:eastAsia="Times New Roman" w:hAnsi="Bookman Old Style"/>
          <w:sz w:val="24"/>
          <w:szCs w:val="24"/>
        </w:rPr>
        <w:t>II. O objeto será executado com o emprego de mão-de-obra, combustível e equipamentos necessários à completa execução dos serviços contratados.</w:t>
      </w:r>
    </w:p>
    <w:p w14:paraId="50E22D01" w14:textId="77777777" w:rsidR="00426B7D" w:rsidRDefault="00426B7D" w:rsidP="00426B7D">
      <w:pPr>
        <w:overflowPunct w:val="0"/>
        <w:autoSpaceDE w:val="0"/>
        <w:autoSpaceDN w:val="0"/>
        <w:adjustRightInd w:val="0"/>
        <w:spacing w:after="0" w:line="240" w:lineRule="auto"/>
        <w:jc w:val="both"/>
        <w:textAlignment w:val="baseline"/>
        <w:rPr>
          <w:rFonts w:ascii="Bookman Old Style" w:eastAsia="Times New Roman" w:hAnsi="Bookman Old Style"/>
          <w:sz w:val="24"/>
          <w:szCs w:val="24"/>
        </w:rPr>
      </w:pPr>
    </w:p>
    <w:p w14:paraId="0FE568CA" w14:textId="77777777" w:rsidR="00426B7D" w:rsidRPr="00D52235" w:rsidRDefault="00426B7D" w:rsidP="00426B7D">
      <w:pPr>
        <w:spacing w:after="0" w:line="240" w:lineRule="auto"/>
        <w:contextualSpacing/>
        <w:jc w:val="both"/>
        <w:rPr>
          <w:rFonts w:ascii="Bookman Old Style" w:eastAsia="Times New Roman" w:hAnsi="Bookman Old Style" w:cs="Arial"/>
          <w:sz w:val="24"/>
          <w:szCs w:val="24"/>
          <w:lang w:eastAsia="pt-BR"/>
        </w:rPr>
      </w:pPr>
      <w:r w:rsidRPr="00D52235">
        <w:rPr>
          <w:rFonts w:ascii="Bookman Old Style" w:eastAsia="Times New Roman" w:hAnsi="Bookman Old Style"/>
          <w:sz w:val="24"/>
          <w:szCs w:val="24"/>
        </w:rPr>
        <w:t xml:space="preserve">III. </w:t>
      </w:r>
      <w:r w:rsidRPr="00D52235">
        <w:rPr>
          <w:rFonts w:ascii="Bookman Old Style" w:eastAsia="Times New Roman" w:hAnsi="Bookman Old Style" w:cs="Arial"/>
          <w:sz w:val="24"/>
          <w:szCs w:val="24"/>
          <w:lang w:eastAsia="pt-BR"/>
        </w:rPr>
        <w:t>A execução do objeto licitado deverá ser efetivada de acordo com as solicitações da secretaria solicitante dos serviços, cujos custos correrão por conta da licitante vencedora contratada,</w:t>
      </w:r>
      <w:r w:rsidRPr="00D52235">
        <w:rPr>
          <w:rFonts w:eastAsia="Times New Roman"/>
          <w:color w:val="000000"/>
          <w:sz w:val="24"/>
          <w:szCs w:val="24"/>
        </w:rPr>
        <w:t xml:space="preserve"> </w:t>
      </w:r>
      <w:r w:rsidRPr="00D52235">
        <w:rPr>
          <w:rFonts w:ascii="Bookman Old Style" w:eastAsia="Times New Roman" w:hAnsi="Bookman Old Style" w:cs="Arial"/>
          <w:sz w:val="24"/>
          <w:szCs w:val="24"/>
          <w:lang w:eastAsia="pt-BR"/>
        </w:rPr>
        <w:t xml:space="preserve">de acordo com as especificações deste termo de referência. </w:t>
      </w:r>
    </w:p>
    <w:p w14:paraId="6EF1D6A9" w14:textId="77777777" w:rsidR="00426B7D" w:rsidRPr="00D52235" w:rsidRDefault="00426B7D" w:rsidP="00426B7D">
      <w:pPr>
        <w:spacing w:after="0" w:line="240" w:lineRule="auto"/>
        <w:contextualSpacing/>
        <w:jc w:val="both"/>
        <w:rPr>
          <w:rFonts w:ascii="Bookman Old Style" w:eastAsia="Times New Roman" w:hAnsi="Bookman Old Style" w:cs="Arial"/>
          <w:sz w:val="24"/>
          <w:szCs w:val="24"/>
          <w:lang w:eastAsia="pt-BR"/>
        </w:rPr>
      </w:pPr>
    </w:p>
    <w:p w14:paraId="4EC503F6" w14:textId="77777777" w:rsidR="00426B7D" w:rsidRPr="00D52235" w:rsidRDefault="00426B7D" w:rsidP="00426B7D">
      <w:pPr>
        <w:spacing w:after="0" w:line="240" w:lineRule="auto"/>
        <w:contextualSpacing/>
        <w:jc w:val="both"/>
        <w:rPr>
          <w:rFonts w:ascii="Bookman Old Style" w:eastAsia="Times New Roman" w:hAnsi="Bookman Old Style" w:cs="Arial"/>
          <w:sz w:val="24"/>
          <w:szCs w:val="24"/>
          <w:lang w:eastAsia="pt-BR"/>
        </w:rPr>
      </w:pPr>
      <w:r w:rsidRPr="00D52235">
        <w:rPr>
          <w:rFonts w:ascii="Bookman Old Style" w:eastAsia="Times New Roman" w:hAnsi="Bookman Old Style" w:cs="Arial"/>
          <w:sz w:val="24"/>
          <w:szCs w:val="24"/>
          <w:lang w:eastAsia="pt-BR"/>
        </w:rPr>
        <w:t xml:space="preserve">IV. Se em qualquer ocasião a Administração Pública julgar que os métodos empregados, a aplicação da mão de obra, do material e do equipamento da licitante vencedora contratada são ineficientes para o fim a que se destinam, inadequados ao ritmo dos trabalhos, à segurança e à estabilidade dos serviços, poderá ser exigido, sem ônus para a Administração Pública, o aumento de equipamentos ou de mão-de-obra, garantindo sua segurança, eficiência e adequabilidade, devendo a licitante vencedora contratada atender tais exigências com a devida presteza, sem prejuízo às penalidades previstas neste procedimento. </w:t>
      </w:r>
    </w:p>
    <w:p w14:paraId="7735C3DD" w14:textId="77777777" w:rsidR="00426B7D" w:rsidRPr="00D52235" w:rsidRDefault="00426B7D" w:rsidP="00426B7D">
      <w:pPr>
        <w:spacing w:after="0" w:line="240" w:lineRule="auto"/>
        <w:contextualSpacing/>
        <w:jc w:val="both"/>
        <w:rPr>
          <w:rFonts w:ascii="Bookman Old Style" w:eastAsia="Times New Roman" w:hAnsi="Bookman Old Style" w:cs="Arial"/>
          <w:sz w:val="24"/>
          <w:szCs w:val="24"/>
          <w:lang w:eastAsia="pt-BR"/>
        </w:rPr>
      </w:pPr>
    </w:p>
    <w:p w14:paraId="64A7EAC5" w14:textId="77777777" w:rsidR="00426B7D" w:rsidRPr="00D52235" w:rsidRDefault="00426B7D" w:rsidP="00426B7D">
      <w:pPr>
        <w:spacing w:after="0" w:line="240" w:lineRule="auto"/>
        <w:contextualSpacing/>
        <w:jc w:val="both"/>
        <w:rPr>
          <w:rFonts w:ascii="Bookman Old Style" w:eastAsia="Times New Roman" w:hAnsi="Bookman Old Style" w:cs="Arial"/>
          <w:sz w:val="24"/>
          <w:szCs w:val="24"/>
          <w:lang w:eastAsia="pt-BR"/>
        </w:rPr>
      </w:pPr>
      <w:r w:rsidRPr="00D52235">
        <w:rPr>
          <w:rFonts w:ascii="Bookman Old Style" w:eastAsia="Times New Roman" w:hAnsi="Bookman Old Style" w:cs="Arial"/>
          <w:sz w:val="24"/>
          <w:szCs w:val="24"/>
          <w:lang w:eastAsia="pt-BR"/>
        </w:rPr>
        <w:t>V. O prazo para início da execução dos serviços solicitados será de 02 (dois) dias úteis após a emissão da autorização/solicitação pela Administração Pública.</w:t>
      </w:r>
    </w:p>
    <w:p w14:paraId="18E68094" w14:textId="77777777" w:rsidR="00426B7D" w:rsidRPr="00D52235" w:rsidRDefault="00426B7D" w:rsidP="00426B7D">
      <w:pPr>
        <w:spacing w:after="0" w:line="240" w:lineRule="auto"/>
        <w:contextualSpacing/>
        <w:jc w:val="both"/>
        <w:rPr>
          <w:rFonts w:ascii="Bookman Old Style" w:eastAsia="Times New Roman" w:hAnsi="Bookman Old Style" w:cs="Arial"/>
          <w:sz w:val="24"/>
          <w:szCs w:val="24"/>
          <w:lang w:eastAsia="pt-BR"/>
        </w:rPr>
      </w:pPr>
    </w:p>
    <w:p w14:paraId="5DDF6EA7" w14:textId="77777777" w:rsidR="00426B7D" w:rsidRPr="00D52235" w:rsidRDefault="00426B7D" w:rsidP="00426B7D">
      <w:pPr>
        <w:spacing w:after="0" w:line="240" w:lineRule="auto"/>
        <w:contextualSpacing/>
        <w:jc w:val="both"/>
        <w:rPr>
          <w:rFonts w:ascii="Bookman Old Style" w:eastAsia="Times New Roman" w:hAnsi="Bookman Old Style" w:cs="Arial"/>
          <w:sz w:val="24"/>
          <w:szCs w:val="24"/>
          <w:lang w:eastAsia="pt-BR"/>
        </w:rPr>
      </w:pPr>
      <w:r w:rsidRPr="00D52235">
        <w:rPr>
          <w:rFonts w:ascii="Bookman Old Style" w:eastAsia="Times New Roman" w:hAnsi="Bookman Old Style" w:cs="Arial"/>
          <w:sz w:val="24"/>
          <w:szCs w:val="24"/>
          <w:lang w:eastAsia="pt-BR"/>
        </w:rPr>
        <w:t xml:space="preserve">VI. O objeto licitado inclui, expressamente, a coleta, limpeza, manutenção e desobstrução das fossas sépticas, inclusive daquelas que se encontrarem obstruídas, bem como a devida destinação dos resíduos, devendo a licitante </w:t>
      </w:r>
      <w:r w:rsidRPr="00D52235">
        <w:rPr>
          <w:rFonts w:ascii="Bookman Old Style" w:eastAsia="Times New Roman" w:hAnsi="Bookman Old Style" w:cs="Arial"/>
          <w:sz w:val="24"/>
          <w:szCs w:val="24"/>
          <w:lang w:eastAsia="pt-BR"/>
        </w:rPr>
        <w:lastRenderedPageBreak/>
        <w:t>vencedora contratada empregar todas as ferramentas, maquinários e aparelhos adequados a fim de concluir o serviço.</w:t>
      </w:r>
    </w:p>
    <w:p w14:paraId="5FA4E20B" w14:textId="77777777" w:rsidR="00426B7D" w:rsidRPr="00D52235" w:rsidRDefault="00426B7D" w:rsidP="00426B7D">
      <w:pPr>
        <w:spacing w:after="0" w:line="240" w:lineRule="auto"/>
        <w:contextualSpacing/>
        <w:jc w:val="both"/>
        <w:rPr>
          <w:rFonts w:ascii="Bookman Old Style" w:eastAsia="Times New Roman" w:hAnsi="Bookman Old Style" w:cs="Arial"/>
          <w:sz w:val="24"/>
          <w:szCs w:val="24"/>
          <w:lang w:eastAsia="pt-BR"/>
        </w:rPr>
      </w:pPr>
    </w:p>
    <w:p w14:paraId="5380B6FB" w14:textId="77777777" w:rsidR="00426B7D" w:rsidRPr="00B410FF" w:rsidRDefault="00426B7D" w:rsidP="00426B7D">
      <w:pPr>
        <w:spacing w:after="0" w:line="240" w:lineRule="auto"/>
        <w:contextualSpacing/>
        <w:jc w:val="both"/>
        <w:rPr>
          <w:rFonts w:ascii="Bookman Old Style" w:eastAsia="Times New Roman" w:hAnsi="Bookman Old Style" w:cs="Arial"/>
          <w:sz w:val="24"/>
          <w:szCs w:val="24"/>
          <w:lang w:eastAsia="pt-BR"/>
        </w:rPr>
      </w:pPr>
      <w:r w:rsidRPr="00D52235">
        <w:rPr>
          <w:rFonts w:ascii="Bookman Old Style" w:eastAsia="Times New Roman" w:hAnsi="Bookman Old Style" w:cs="Arial"/>
          <w:sz w:val="24"/>
          <w:szCs w:val="24"/>
          <w:lang w:eastAsia="pt-BR"/>
        </w:rPr>
        <w:t>VII. A licitante vencedora contratada deverá se responsabilizar pelo transporte dos equipamentos e pessoal necessários ao serviço, inclusive no que tange aos custos operacionais, os quais estão inclusos no valor da contratação.</w:t>
      </w:r>
      <w:r>
        <w:rPr>
          <w:rFonts w:ascii="Bookman Old Style" w:eastAsia="Times New Roman" w:hAnsi="Bookman Old Style" w:cs="Arial"/>
          <w:sz w:val="24"/>
          <w:szCs w:val="24"/>
          <w:lang w:eastAsia="pt-BR"/>
        </w:rPr>
        <w:t xml:space="preserve"> </w:t>
      </w:r>
    </w:p>
    <w:p w14:paraId="0BF8A61C" w14:textId="77777777" w:rsidR="00426B7D" w:rsidRPr="003F5BFA" w:rsidRDefault="00426B7D" w:rsidP="00426B7D">
      <w:pPr>
        <w:overflowPunct w:val="0"/>
        <w:autoSpaceDE w:val="0"/>
        <w:autoSpaceDN w:val="0"/>
        <w:adjustRightInd w:val="0"/>
        <w:spacing w:after="0" w:line="240" w:lineRule="auto"/>
        <w:jc w:val="both"/>
        <w:textAlignment w:val="baseline"/>
        <w:rPr>
          <w:rFonts w:ascii="Bookman Old Style" w:eastAsia="Calibri" w:hAnsi="Bookman Old Style"/>
          <w:b/>
          <w:bCs/>
          <w:color w:val="000000"/>
          <w:sz w:val="24"/>
          <w:szCs w:val="24"/>
        </w:rPr>
      </w:pPr>
    </w:p>
    <w:p w14:paraId="5D093B5D" w14:textId="77777777" w:rsidR="00426B7D" w:rsidRPr="003F5BFA" w:rsidRDefault="00426B7D" w:rsidP="00426B7D">
      <w:pPr>
        <w:overflowPunct w:val="0"/>
        <w:autoSpaceDE w:val="0"/>
        <w:autoSpaceDN w:val="0"/>
        <w:adjustRightInd w:val="0"/>
        <w:spacing w:after="0" w:line="240" w:lineRule="auto"/>
        <w:jc w:val="both"/>
        <w:textAlignment w:val="baseline"/>
        <w:rPr>
          <w:rFonts w:ascii="Bookman Old Style" w:eastAsia="Calibri" w:hAnsi="Bookman Old Style"/>
          <w:color w:val="000000"/>
          <w:sz w:val="24"/>
          <w:szCs w:val="24"/>
        </w:rPr>
      </w:pPr>
      <w:r w:rsidRPr="003F5BFA">
        <w:rPr>
          <w:rFonts w:ascii="Bookman Old Style" w:eastAsia="Calibri" w:hAnsi="Bookman Old Style"/>
          <w:b/>
          <w:bCs/>
          <w:color w:val="000000"/>
          <w:sz w:val="24"/>
          <w:szCs w:val="24"/>
        </w:rPr>
        <w:t>2. JUSTIFICATIVA</w:t>
      </w:r>
    </w:p>
    <w:p w14:paraId="46374BA8" w14:textId="77777777" w:rsidR="00426B7D" w:rsidRPr="003F5BFA" w:rsidRDefault="00426B7D" w:rsidP="00426B7D">
      <w:pPr>
        <w:spacing w:after="0" w:line="240" w:lineRule="auto"/>
        <w:jc w:val="both"/>
        <w:rPr>
          <w:rFonts w:ascii="Bookman Old Style" w:eastAsia="Calibri" w:hAnsi="Bookman Old Style"/>
          <w:sz w:val="24"/>
          <w:szCs w:val="24"/>
        </w:rPr>
      </w:pPr>
      <w:r w:rsidRPr="003F5BFA">
        <w:rPr>
          <w:rFonts w:ascii="Bookman Old Style" w:eastAsia="Calibri" w:hAnsi="Bookman Old Style"/>
          <w:color w:val="000000"/>
          <w:sz w:val="24"/>
          <w:szCs w:val="24"/>
        </w:rPr>
        <w:t>I.</w:t>
      </w:r>
      <w:r w:rsidRPr="003F5BFA">
        <w:rPr>
          <w:rFonts w:ascii="Bookman Old Style" w:eastAsia="Calibri" w:hAnsi="Bookman Old Style"/>
          <w:b/>
          <w:bCs/>
          <w:color w:val="000000"/>
          <w:sz w:val="24"/>
          <w:szCs w:val="24"/>
        </w:rPr>
        <w:t xml:space="preserve"> </w:t>
      </w:r>
      <w:r w:rsidRPr="003F5BFA">
        <w:rPr>
          <w:rFonts w:ascii="Bookman Old Style" w:eastAsia="Calibri" w:hAnsi="Bookman Old Style"/>
          <w:color w:val="000000"/>
          <w:sz w:val="24"/>
          <w:szCs w:val="24"/>
        </w:rPr>
        <w:t>Justifica-se a realização do presente certame considerando</w:t>
      </w:r>
      <w:r>
        <w:rPr>
          <w:rFonts w:ascii="Bookman Old Style" w:eastAsia="Calibri" w:hAnsi="Bookman Old Style"/>
          <w:color w:val="000000"/>
          <w:sz w:val="24"/>
          <w:szCs w:val="24"/>
        </w:rPr>
        <w:t xml:space="preserve"> que o procedimento licitatório anterior, o qual possuía o mesmo objeto do presente procedimento administrativo, restou fracassado diante da inabilitação de todos os licitantes interessados. Ademais,</w:t>
      </w:r>
      <w:r w:rsidRPr="003F5BFA">
        <w:rPr>
          <w:rFonts w:ascii="Bookman Old Style" w:eastAsia="Calibri" w:hAnsi="Bookman Old Style"/>
          <w:color w:val="000000"/>
          <w:sz w:val="24"/>
          <w:szCs w:val="24"/>
        </w:rPr>
        <w:t xml:space="preserve"> </w:t>
      </w:r>
      <w:r w:rsidRPr="003F5BFA">
        <w:rPr>
          <w:rFonts w:ascii="Bookman Old Style" w:eastAsia="Calibri" w:hAnsi="Bookman Old Style"/>
          <w:sz w:val="24"/>
          <w:szCs w:val="24"/>
        </w:rPr>
        <w:t xml:space="preserve">é dever do município a instalação e </w:t>
      </w:r>
      <w:r>
        <w:rPr>
          <w:rFonts w:ascii="Bookman Old Style" w:eastAsia="Calibri" w:hAnsi="Bookman Old Style"/>
          <w:sz w:val="24"/>
          <w:szCs w:val="24"/>
        </w:rPr>
        <w:t xml:space="preserve">a </w:t>
      </w:r>
      <w:r w:rsidRPr="003F5BFA">
        <w:rPr>
          <w:rFonts w:ascii="Bookman Old Style" w:eastAsia="Calibri" w:hAnsi="Bookman Old Style"/>
          <w:sz w:val="24"/>
          <w:szCs w:val="24"/>
        </w:rPr>
        <w:t xml:space="preserve">manutenção de sistemas de esgoto e saneamento básico no perímetro urbano, conforme bem dispõe </w:t>
      </w:r>
      <w:r>
        <w:rPr>
          <w:rFonts w:ascii="Bookman Old Style" w:eastAsia="Calibri" w:hAnsi="Bookman Old Style"/>
          <w:sz w:val="24"/>
          <w:szCs w:val="24"/>
        </w:rPr>
        <w:t xml:space="preserve">a </w:t>
      </w:r>
      <w:r w:rsidRPr="003F5BFA">
        <w:rPr>
          <w:rFonts w:ascii="Bookman Old Style" w:eastAsia="Calibri" w:hAnsi="Bookman Old Style"/>
          <w:sz w:val="24"/>
          <w:szCs w:val="24"/>
        </w:rPr>
        <w:t xml:space="preserve">Lei Complementar Municipal n. 030/2018, alterada pela Lei Complementar Municipal n. 043/2021. </w:t>
      </w:r>
      <w:r>
        <w:rPr>
          <w:rFonts w:ascii="Bookman Old Style" w:eastAsia="Calibri" w:hAnsi="Bookman Old Style"/>
          <w:sz w:val="24"/>
          <w:szCs w:val="24"/>
        </w:rPr>
        <w:t>Outrossim</w:t>
      </w:r>
      <w:r w:rsidRPr="003F5BFA">
        <w:rPr>
          <w:rFonts w:ascii="Bookman Old Style" w:eastAsia="Calibri" w:hAnsi="Bookman Old Style"/>
          <w:sz w:val="24"/>
          <w:szCs w:val="24"/>
        </w:rPr>
        <w:t>, mesmo sendo um dever do município, até o momento não houve a implantação de um sistema de coleta e tratamento de esgoto, principalmente pelos altos custos demanda</w:t>
      </w:r>
      <w:r>
        <w:rPr>
          <w:rFonts w:ascii="Bookman Old Style" w:eastAsia="Calibri" w:hAnsi="Bookman Old Style"/>
          <w:sz w:val="24"/>
          <w:szCs w:val="24"/>
        </w:rPr>
        <w:t>dos para tal</w:t>
      </w:r>
      <w:r w:rsidRPr="003F5BFA">
        <w:rPr>
          <w:rFonts w:ascii="Bookman Old Style" w:eastAsia="Calibri" w:hAnsi="Bookman Old Style"/>
          <w:sz w:val="24"/>
          <w:szCs w:val="24"/>
        </w:rPr>
        <w:t xml:space="preserve">, de modo que o município busca meios de </w:t>
      </w:r>
      <w:r>
        <w:rPr>
          <w:rFonts w:ascii="Bookman Old Style" w:eastAsia="Calibri" w:hAnsi="Bookman Old Style"/>
          <w:sz w:val="24"/>
          <w:szCs w:val="24"/>
        </w:rPr>
        <w:t>efetivar</w:t>
      </w:r>
      <w:r w:rsidRPr="003F5BFA">
        <w:rPr>
          <w:rFonts w:ascii="Bookman Old Style" w:eastAsia="Calibri" w:hAnsi="Bookman Old Style"/>
          <w:sz w:val="24"/>
          <w:szCs w:val="24"/>
        </w:rPr>
        <w:t xml:space="preserve"> a coleta com </w:t>
      </w:r>
      <w:r>
        <w:rPr>
          <w:rFonts w:ascii="Bookman Old Style" w:eastAsia="Calibri" w:hAnsi="Bookman Old Style"/>
          <w:sz w:val="24"/>
          <w:szCs w:val="24"/>
        </w:rPr>
        <w:t>valores</w:t>
      </w:r>
      <w:r w:rsidRPr="003F5BFA">
        <w:rPr>
          <w:rFonts w:ascii="Bookman Old Style" w:eastAsia="Calibri" w:hAnsi="Bookman Old Style"/>
          <w:sz w:val="24"/>
          <w:szCs w:val="24"/>
        </w:rPr>
        <w:t xml:space="preserve"> compatíveis </w:t>
      </w:r>
      <w:r>
        <w:rPr>
          <w:rFonts w:ascii="Bookman Old Style" w:eastAsia="Calibri" w:hAnsi="Bookman Old Style"/>
          <w:sz w:val="24"/>
          <w:szCs w:val="24"/>
        </w:rPr>
        <w:t>com a</w:t>
      </w:r>
      <w:r w:rsidRPr="003F5BFA">
        <w:rPr>
          <w:rFonts w:ascii="Bookman Old Style" w:eastAsia="Calibri" w:hAnsi="Bookman Old Style"/>
          <w:sz w:val="24"/>
          <w:szCs w:val="24"/>
        </w:rPr>
        <w:t xml:space="preserve"> situação financeira municipal. </w:t>
      </w:r>
    </w:p>
    <w:p w14:paraId="525E42F3" w14:textId="77777777" w:rsidR="00426B7D" w:rsidRPr="003F5BFA" w:rsidRDefault="00426B7D" w:rsidP="00426B7D">
      <w:pPr>
        <w:spacing w:after="0" w:line="240" w:lineRule="auto"/>
        <w:jc w:val="both"/>
        <w:rPr>
          <w:rFonts w:ascii="Bookman Old Style" w:eastAsia="Calibri" w:hAnsi="Bookman Old Style"/>
          <w:sz w:val="24"/>
          <w:szCs w:val="24"/>
        </w:rPr>
      </w:pPr>
    </w:p>
    <w:p w14:paraId="053B32BB" w14:textId="77777777" w:rsidR="00426B7D" w:rsidRPr="003F5BFA" w:rsidRDefault="00426B7D" w:rsidP="00426B7D">
      <w:pPr>
        <w:spacing w:after="0" w:line="240" w:lineRule="auto"/>
        <w:jc w:val="both"/>
        <w:rPr>
          <w:rFonts w:ascii="Bookman Old Style" w:hAnsi="Bookman Old Style" w:cstheme="minorHAnsi"/>
          <w:sz w:val="24"/>
          <w:szCs w:val="24"/>
        </w:rPr>
      </w:pPr>
      <w:r w:rsidRPr="003F5BFA">
        <w:rPr>
          <w:rFonts w:ascii="Bookman Old Style" w:eastAsia="Calibri" w:hAnsi="Bookman Old Style"/>
          <w:sz w:val="24"/>
          <w:szCs w:val="24"/>
        </w:rPr>
        <w:t xml:space="preserve">I.I Conforme a Lei Complementar Municipal n. 043/2021, </w:t>
      </w:r>
      <w:r w:rsidRPr="003F5BFA">
        <w:rPr>
          <w:rFonts w:ascii="Bookman Old Style" w:hAnsi="Bookman Old Style" w:cstheme="minorHAnsi"/>
          <w:sz w:val="24"/>
          <w:szCs w:val="24"/>
        </w:rPr>
        <w:t>a cobrança da Taxa de Esgoto Sanitário será de R$ 150,00 (cento e cinquenta reais) por coleta realizada. A cobrança será promovida pelo Órgão Fazendário Municipal no mês de setembro de cada ano, podendo ser parcelada em até 03 (três) vezes, a partir do início da efetiva operacionalização do sistema de coleta, transporte e tratamento de esgotos sanitários.</w:t>
      </w:r>
    </w:p>
    <w:p w14:paraId="4B15EA3A" w14:textId="77777777" w:rsidR="00426B7D" w:rsidRPr="003F5BFA" w:rsidRDefault="00426B7D" w:rsidP="00426B7D">
      <w:pPr>
        <w:spacing w:after="0" w:line="240" w:lineRule="auto"/>
        <w:jc w:val="both"/>
        <w:rPr>
          <w:rFonts w:ascii="Bookman Old Style" w:hAnsi="Bookman Old Style" w:cstheme="minorHAnsi"/>
          <w:sz w:val="24"/>
          <w:szCs w:val="24"/>
        </w:rPr>
      </w:pPr>
    </w:p>
    <w:p w14:paraId="22C7990D" w14:textId="77777777" w:rsidR="00426B7D" w:rsidRDefault="00426B7D" w:rsidP="00426B7D">
      <w:pPr>
        <w:spacing w:after="0" w:line="240" w:lineRule="auto"/>
        <w:jc w:val="both"/>
        <w:rPr>
          <w:rFonts w:ascii="Bookman Old Style" w:hAnsi="Bookman Old Style" w:cstheme="minorHAnsi"/>
          <w:sz w:val="24"/>
          <w:szCs w:val="24"/>
        </w:rPr>
      </w:pPr>
      <w:r w:rsidRPr="003F5BFA">
        <w:rPr>
          <w:rFonts w:ascii="Bookman Old Style" w:hAnsi="Bookman Old Style" w:cstheme="minorHAnsi"/>
          <w:sz w:val="24"/>
          <w:szCs w:val="24"/>
        </w:rPr>
        <w:t>I.II. Ainda conforme a lei supra citada, são contribuintes da Taxa de Esgoto Sanitário os proprietários, titulares do domínio útil, possuidores e ocupantes de imóveis edificados, bem como os demais imóveis utilizados em atividade comercial ou produtiva, situados neste município, beneficiários do serviço de coleta, transporte e tratamento de esgotos sanitários.</w:t>
      </w:r>
    </w:p>
    <w:p w14:paraId="5E47435D" w14:textId="77777777" w:rsidR="00426B7D" w:rsidRPr="003F5BFA" w:rsidRDefault="00426B7D" w:rsidP="00426B7D">
      <w:pPr>
        <w:spacing w:after="0" w:line="240" w:lineRule="auto"/>
        <w:jc w:val="both"/>
        <w:rPr>
          <w:rFonts w:ascii="Bookman Old Style" w:hAnsi="Bookman Old Style" w:cstheme="minorHAnsi"/>
          <w:sz w:val="24"/>
          <w:szCs w:val="24"/>
        </w:rPr>
      </w:pPr>
    </w:p>
    <w:p w14:paraId="6EF0371A" w14:textId="77777777" w:rsidR="00426B7D" w:rsidRDefault="00426B7D" w:rsidP="00426B7D">
      <w:pPr>
        <w:spacing w:after="0" w:line="240" w:lineRule="auto"/>
        <w:jc w:val="both"/>
        <w:rPr>
          <w:rFonts w:ascii="Bookman Old Style" w:hAnsi="Bookman Old Style" w:cstheme="minorHAnsi"/>
          <w:sz w:val="24"/>
          <w:szCs w:val="24"/>
        </w:rPr>
      </w:pPr>
      <w:r w:rsidRPr="003F5BFA">
        <w:rPr>
          <w:rFonts w:ascii="Bookman Old Style" w:hAnsi="Bookman Old Style" w:cstheme="minorHAnsi"/>
          <w:sz w:val="24"/>
          <w:szCs w:val="24"/>
        </w:rPr>
        <w:t>II. A fixação da capacidade mínima do veículo utilizado na prestação dos serviços se dá pela necessidade de prestar os serviços licitados de forma condizente com a demanda municipal, que, conforme já disposto anteriormente, contrata a coleta e a limpeza de fossas sépticas de todo o território urbano, o que, invariavelmente, demanda capacidade de carga</w:t>
      </w:r>
      <w:r>
        <w:rPr>
          <w:rFonts w:ascii="Bookman Old Style" w:hAnsi="Bookman Old Style" w:cstheme="minorHAnsi"/>
          <w:sz w:val="24"/>
          <w:szCs w:val="24"/>
        </w:rPr>
        <w:t xml:space="preserve"> minimamente</w:t>
      </w:r>
      <w:r w:rsidRPr="003F5BFA">
        <w:rPr>
          <w:rFonts w:ascii="Bookman Old Style" w:hAnsi="Bookman Old Style" w:cstheme="minorHAnsi"/>
          <w:sz w:val="24"/>
          <w:szCs w:val="24"/>
        </w:rPr>
        <w:t xml:space="preserve"> condizente.</w:t>
      </w:r>
    </w:p>
    <w:p w14:paraId="107EC501" w14:textId="77777777" w:rsidR="00426B7D" w:rsidRDefault="00426B7D" w:rsidP="00426B7D">
      <w:pPr>
        <w:spacing w:after="0" w:line="240" w:lineRule="auto"/>
        <w:jc w:val="both"/>
        <w:rPr>
          <w:rFonts w:ascii="Bookman Old Style" w:hAnsi="Bookman Old Style" w:cstheme="minorHAnsi"/>
          <w:sz w:val="24"/>
          <w:szCs w:val="24"/>
        </w:rPr>
      </w:pPr>
    </w:p>
    <w:p w14:paraId="6A5861D8" w14:textId="77777777" w:rsidR="00426B7D" w:rsidRDefault="00426B7D" w:rsidP="00426B7D">
      <w:pPr>
        <w:spacing w:after="0" w:line="240" w:lineRule="auto"/>
        <w:jc w:val="both"/>
        <w:rPr>
          <w:rFonts w:ascii="Bookman Old Style" w:hAnsi="Bookman Old Style" w:cstheme="minorHAnsi"/>
          <w:sz w:val="24"/>
          <w:szCs w:val="24"/>
        </w:rPr>
      </w:pPr>
      <w:r>
        <w:rPr>
          <w:rFonts w:ascii="Bookman Old Style" w:hAnsi="Bookman Old Style" w:cstheme="minorHAnsi"/>
          <w:sz w:val="24"/>
          <w:szCs w:val="24"/>
        </w:rPr>
        <w:t xml:space="preserve">III. </w:t>
      </w:r>
      <w:r>
        <w:rPr>
          <w:rFonts w:ascii="Bookman Old Style" w:eastAsia="Calibri" w:hAnsi="Bookman Old Style"/>
          <w:sz w:val="24"/>
          <w:szCs w:val="24"/>
        </w:rPr>
        <w:t>A exigência das Licenças Ambientais de Operação para habilitação, ao mesmo tempo em que se enquadram na comprovação de capacidade técnica mínima (art. 30 da Lei n. 8.666/93), é justificada pelas disposições da Resolução Consema n. 98/2017, que em seu anexo IV dispõe as atividades sujeitas ao licenciamento ambiental.</w:t>
      </w:r>
    </w:p>
    <w:p w14:paraId="5BAE9B4C" w14:textId="77777777" w:rsidR="00426B7D" w:rsidRPr="003F5BFA" w:rsidRDefault="00426B7D" w:rsidP="00426B7D">
      <w:pPr>
        <w:spacing w:after="0" w:line="240" w:lineRule="auto"/>
        <w:jc w:val="both"/>
        <w:rPr>
          <w:rFonts w:ascii="Bookman Old Style" w:hAnsi="Bookman Old Style" w:cstheme="minorHAnsi"/>
          <w:sz w:val="24"/>
          <w:szCs w:val="24"/>
        </w:rPr>
      </w:pPr>
    </w:p>
    <w:p w14:paraId="548887CD" w14:textId="77777777" w:rsidR="00426B7D" w:rsidRPr="003F5BFA" w:rsidRDefault="00426B7D" w:rsidP="00426B7D">
      <w:pPr>
        <w:spacing w:after="0" w:line="240" w:lineRule="auto"/>
        <w:jc w:val="both"/>
        <w:rPr>
          <w:rFonts w:ascii="Bookman Old Style" w:hAnsi="Bookman Old Style" w:cstheme="minorHAnsi"/>
          <w:bCs/>
          <w:sz w:val="24"/>
          <w:szCs w:val="24"/>
        </w:rPr>
      </w:pPr>
      <w:r w:rsidRPr="003F5BFA">
        <w:rPr>
          <w:rFonts w:ascii="Bookman Old Style" w:hAnsi="Bookman Old Style" w:cstheme="minorHAnsi"/>
          <w:sz w:val="24"/>
          <w:szCs w:val="24"/>
        </w:rPr>
        <w:t>I</w:t>
      </w:r>
      <w:r>
        <w:rPr>
          <w:rFonts w:ascii="Bookman Old Style" w:hAnsi="Bookman Old Style" w:cstheme="minorHAnsi"/>
          <w:sz w:val="24"/>
          <w:szCs w:val="24"/>
        </w:rPr>
        <w:t>V</w:t>
      </w:r>
      <w:r w:rsidRPr="003F5BFA">
        <w:rPr>
          <w:rFonts w:ascii="Bookman Old Style" w:hAnsi="Bookman Old Style" w:cstheme="minorHAnsi"/>
          <w:sz w:val="24"/>
          <w:szCs w:val="24"/>
        </w:rPr>
        <w:t xml:space="preserve">. </w:t>
      </w:r>
      <w:r w:rsidRPr="003F5BFA">
        <w:rPr>
          <w:rFonts w:ascii="Bookman Old Style" w:hAnsi="Bookman Old Style" w:cstheme="minorHAnsi"/>
          <w:bCs/>
          <w:sz w:val="24"/>
          <w:szCs w:val="24"/>
        </w:rPr>
        <w:t>O uso do sistema de Registro de Preços está fundamentado no art. 15 da Lei n. 8.666/1993 e alterações posteriores, já que, pelas características e natureza do objeto a ser licitado, há necessidade de aquisições frequentes pela Administração</w:t>
      </w:r>
      <w:r>
        <w:rPr>
          <w:rFonts w:ascii="Bookman Old Style" w:hAnsi="Bookman Old Style" w:cstheme="minorHAnsi"/>
          <w:bCs/>
          <w:sz w:val="24"/>
          <w:szCs w:val="24"/>
        </w:rPr>
        <w:t xml:space="preserve"> Pública</w:t>
      </w:r>
      <w:r w:rsidRPr="003F5BFA">
        <w:rPr>
          <w:rFonts w:ascii="Bookman Old Style" w:hAnsi="Bookman Old Style" w:cstheme="minorHAnsi"/>
          <w:bCs/>
          <w:sz w:val="24"/>
          <w:szCs w:val="24"/>
        </w:rPr>
        <w:t xml:space="preserve"> e não é possível definir previamente o quantitativo a ser demandado.</w:t>
      </w:r>
    </w:p>
    <w:p w14:paraId="14CEB178" w14:textId="77777777" w:rsidR="00426B7D" w:rsidRPr="003F5BFA" w:rsidRDefault="00426B7D" w:rsidP="00426B7D">
      <w:pPr>
        <w:spacing w:after="0" w:line="240" w:lineRule="auto"/>
        <w:jc w:val="both"/>
        <w:rPr>
          <w:rFonts w:ascii="Bookman Old Style" w:hAnsi="Bookman Old Style" w:cstheme="minorHAnsi"/>
          <w:bCs/>
          <w:sz w:val="24"/>
          <w:szCs w:val="24"/>
        </w:rPr>
      </w:pPr>
    </w:p>
    <w:p w14:paraId="587B14F2" w14:textId="77777777" w:rsidR="00426B7D" w:rsidRPr="003F5BFA" w:rsidRDefault="00426B7D" w:rsidP="00426B7D">
      <w:pPr>
        <w:spacing w:after="0" w:line="240" w:lineRule="auto"/>
        <w:jc w:val="both"/>
        <w:rPr>
          <w:rFonts w:ascii="Bookman Old Style" w:hAnsi="Bookman Old Style" w:cstheme="minorHAnsi"/>
          <w:sz w:val="24"/>
          <w:szCs w:val="24"/>
        </w:rPr>
      </w:pPr>
      <w:r w:rsidRPr="003F5BFA">
        <w:rPr>
          <w:rFonts w:ascii="Bookman Old Style" w:hAnsi="Bookman Old Style" w:cstheme="minorHAnsi"/>
          <w:bCs/>
          <w:sz w:val="24"/>
          <w:szCs w:val="24"/>
        </w:rPr>
        <w:t>V. Após a coleta dos orçamentos para a elaboração do preço máximo, verificou-se que o objeto foi cotado em valor superior a R$ 80.000,00 (oitenta mil reais), tratando-se, pois, de item único. Assim, a regra que impõe a realização de licitação exclusiva para microempresas e empresas de pequeno porte não se aplica neste caso (art. 48, I, da LC n. 123/2006, com as alterações trazidas pela LC 147/2014).</w:t>
      </w:r>
    </w:p>
    <w:p w14:paraId="04DF6547" w14:textId="77777777" w:rsidR="00426B7D" w:rsidRPr="003F5BFA" w:rsidRDefault="00426B7D" w:rsidP="00426B7D">
      <w:pPr>
        <w:spacing w:after="0" w:line="240" w:lineRule="auto"/>
        <w:jc w:val="both"/>
        <w:rPr>
          <w:rFonts w:ascii="Bookman Old Style" w:eastAsia="Calibri" w:hAnsi="Bookman Old Style"/>
          <w:sz w:val="24"/>
          <w:szCs w:val="24"/>
        </w:rPr>
      </w:pPr>
    </w:p>
    <w:p w14:paraId="093D14B6" w14:textId="77777777" w:rsidR="00426B7D" w:rsidRPr="003F5BFA" w:rsidRDefault="00426B7D" w:rsidP="00426B7D">
      <w:pPr>
        <w:overflowPunct w:val="0"/>
        <w:autoSpaceDE w:val="0"/>
        <w:autoSpaceDN w:val="0"/>
        <w:adjustRightInd w:val="0"/>
        <w:spacing w:after="0" w:line="240" w:lineRule="auto"/>
        <w:jc w:val="both"/>
        <w:textAlignment w:val="baseline"/>
        <w:rPr>
          <w:rFonts w:ascii="Bookman Old Style" w:eastAsia="Times New Roman" w:hAnsi="Bookman Old Style"/>
          <w:b/>
          <w:bCs/>
          <w:sz w:val="24"/>
          <w:szCs w:val="24"/>
        </w:rPr>
      </w:pPr>
      <w:r w:rsidRPr="003F5BFA">
        <w:rPr>
          <w:rFonts w:ascii="Bookman Old Style" w:eastAsia="Calibri" w:hAnsi="Bookman Old Style"/>
          <w:b/>
          <w:color w:val="000000"/>
          <w:sz w:val="24"/>
          <w:szCs w:val="24"/>
        </w:rPr>
        <w:t>3. DOS ITENS E ORCAMENTOS</w:t>
      </w:r>
    </w:p>
    <w:tbl>
      <w:tblPr>
        <w:tblW w:w="8382" w:type="dxa"/>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28"/>
        <w:gridCol w:w="850"/>
        <w:gridCol w:w="709"/>
        <w:gridCol w:w="3544"/>
        <w:gridCol w:w="1134"/>
        <w:gridCol w:w="1417"/>
      </w:tblGrid>
      <w:tr w:rsidR="00426B7D" w:rsidRPr="000A41AA" w14:paraId="4D29474D" w14:textId="77777777" w:rsidTr="005066D1">
        <w:tc>
          <w:tcPr>
            <w:tcW w:w="728" w:type="dxa"/>
            <w:tcBorders>
              <w:top w:val="single" w:sz="4" w:space="0" w:color="auto"/>
              <w:left w:val="single" w:sz="4" w:space="0" w:color="auto"/>
              <w:bottom w:val="single" w:sz="4" w:space="0" w:color="auto"/>
              <w:right w:val="single" w:sz="4" w:space="0" w:color="auto"/>
            </w:tcBorders>
            <w:vAlign w:val="center"/>
            <w:hideMark/>
          </w:tcPr>
          <w:p w14:paraId="07503B46" w14:textId="77777777" w:rsidR="00426B7D" w:rsidRPr="000A41AA" w:rsidRDefault="00426B7D" w:rsidP="005066D1">
            <w:pPr>
              <w:overflowPunct w:val="0"/>
              <w:autoSpaceDE w:val="0"/>
              <w:autoSpaceDN w:val="0"/>
              <w:adjustRightInd w:val="0"/>
              <w:spacing w:after="0" w:line="240" w:lineRule="auto"/>
              <w:jc w:val="center"/>
              <w:textAlignment w:val="baseline"/>
              <w:rPr>
                <w:rFonts w:ascii="Bookman Old Style" w:eastAsia="Times New Roman" w:hAnsi="Bookman Old Style"/>
                <w:b/>
                <w:bCs/>
                <w:szCs w:val="20"/>
              </w:rPr>
            </w:pPr>
            <w:r w:rsidRPr="000A41AA">
              <w:rPr>
                <w:rFonts w:ascii="Bookman Old Style" w:eastAsia="Times New Roman" w:hAnsi="Bookman Old Style"/>
                <w:b/>
                <w:bCs/>
                <w:szCs w:val="20"/>
              </w:rPr>
              <w:t>Item</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FEA5E7" w14:textId="77777777" w:rsidR="00426B7D" w:rsidRPr="000A41AA" w:rsidRDefault="00426B7D" w:rsidP="005066D1">
            <w:pPr>
              <w:overflowPunct w:val="0"/>
              <w:autoSpaceDE w:val="0"/>
              <w:autoSpaceDN w:val="0"/>
              <w:adjustRightInd w:val="0"/>
              <w:spacing w:after="0" w:line="240" w:lineRule="auto"/>
              <w:jc w:val="center"/>
              <w:textAlignment w:val="baseline"/>
              <w:rPr>
                <w:rFonts w:ascii="Bookman Old Style" w:eastAsia="Times New Roman" w:hAnsi="Bookman Old Style"/>
                <w:b/>
                <w:bCs/>
                <w:szCs w:val="20"/>
              </w:rPr>
            </w:pPr>
            <w:r w:rsidRPr="000A41AA">
              <w:rPr>
                <w:rFonts w:ascii="Bookman Old Style" w:eastAsia="Times New Roman" w:hAnsi="Bookman Old Style"/>
                <w:b/>
                <w:bCs/>
                <w:szCs w:val="20"/>
              </w:rPr>
              <w:t>Quant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2F4E9B" w14:textId="77777777" w:rsidR="00426B7D" w:rsidRPr="000A41AA" w:rsidRDefault="00426B7D" w:rsidP="005066D1">
            <w:pPr>
              <w:overflowPunct w:val="0"/>
              <w:autoSpaceDE w:val="0"/>
              <w:autoSpaceDN w:val="0"/>
              <w:adjustRightInd w:val="0"/>
              <w:spacing w:after="0" w:line="240" w:lineRule="auto"/>
              <w:jc w:val="center"/>
              <w:textAlignment w:val="baseline"/>
              <w:rPr>
                <w:rFonts w:ascii="Bookman Old Style" w:eastAsia="Times New Roman" w:hAnsi="Bookman Old Style"/>
                <w:b/>
                <w:bCs/>
                <w:szCs w:val="20"/>
              </w:rPr>
            </w:pPr>
            <w:r w:rsidRPr="000A41AA">
              <w:rPr>
                <w:rFonts w:ascii="Bookman Old Style" w:eastAsia="Times New Roman" w:hAnsi="Bookman Old Style"/>
                <w:b/>
                <w:bCs/>
                <w:szCs w:val="20"/>
              </w:rPr>
              <w:t>Unid.</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8E77949" w14:textId="77777777" w:rsidR="00426B7D" w:rsidRPr="000A41AA" w:rsidRDefault="00426B7D" w:rsidP="005066D1">
            <w:pPr>
              <w:keepNext/>
              <w:overflowPunct w:val="0"/>
              <w:autoSpaceDE w:val="0"/>
              <w:autoSpaceDN w:val="0"/>
              <w:adjustRightInd w:val="0"/>
              <w:spacing w:after="0" w:line="240" w:lineRule="auto"/>
              <w:jc w:val="center"/>
              <w:textAlignment w:val="baseline"/>
              <w:outlineLvl w:val="4"/>
              <w:rPr>
                <w:rFonts w:ascii="Bookman Old Style" w:eastAsia="Times New Roman" w:hAnsi="Bookman Old Style"/>
                <w:b/>
                <w:bCs/>
                <w:szCs w:val="20"/>
              </w:rPr>
            </w:pPr>
            <w:r w:rsidRPr="000A41AA">
              <w:rPr>
                <w:rFonts w:ascii="Bookman Old Style" w:eastAsia="Times New Roman" w:hAnsi="Bookman Old Style"/>
                <w:b/>
                <w:bCs/>
                <w:szCs w:val="20"/>
              </w:rPr>
              <w:t>Descrição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24AB5A" w14:textId="77777777" w:rsidR="00426B7D" w:rsidRPr="000A41AA" w:rsidRDefault="00426B7D" w:rsidP="005066D1">
            <w:pPr>
              <w:keepNext/>
              <w:overflowPunct w:val="0"/>
              <w:autoSpaceDE w:val="0"/>
              <w:autoSpaceDN w:val="0"/>
              <w:adjustRightInd w:val="0"/>
              <w:spacing w:after="0" w:line="240" w:lineRule="auto"/>
              <w:jc w:val="center"/>
              <w:textAlignment w:val="baseline"/>
              <w:outlineLvl w:val="4"/>
              <w:rPr>
                <w:rFonts w:ascii="Bookman Old Style" w:eastAsia="Times New Roman" w:hAnsi="Bookman Old Style"/>
                <w:b/>
                <w:bCs/>
                <w:szCs w:val="20"/>
              </w:rPr>
            </w:pPr>
            <w:r w:rsidRPr="000A41AA">
              <w:rPr>
                <w:rFonts w:ascii="Bookman Old Style" w:eastAsia="Times New Roman" w:hAnsi="Bookman Old Style"/>
                <w:b/>
                <w:bCs/>
                <w:szCs w:val="20"/>
              </w:rPr>
              <w:t>Valor Máximo Unitário 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CE80A0" w14:textId="77777777" w:rsidR="00426B7D" w:rsidRPr="000A41AA" w:rsidRDefault="00426B7D" w:rsidP="005066D1">
            <w:pPr>
              <w:overflowPunct w:val="0"/>
              <w:autoSpaceDE w:val="0"/>
              <w:autoSpaceDN w:val="0"/>
              <w:adjustRightInd w:val="0"/>
              <w:spacing w:after="0" w:line="240" w:lineRule="auto"/>
              <w:jc w:val="center"/>
              <w:textAlignment w:val="baseline"/>
              <w:rPr>
                <w:rFonts w:ascii="Bookman Old Style" w:eastAsia="Times New Roman" w:hAnsi="Bookman Old Style"/>
                <w:b/>
                <w:bCs/>
                <w:szCs w:val="20"/>
              </w:rPr>
            </w:pPr>
            <w:r w:rsidRPr="000A41AA">
              <w:rPr>
                <w:rFonts w:ascii="Bookman Old Style" w:eastAsia="Times New Roman" w:hAnsi="Bookman Old Style"/>
                <w:b/>
                <w:bCs/>
                <w:szCs w:val="20"/>
              </w:rPr>
              <w:t>Valor Máximo Total R$</w:t>
            </w:r>
          </w:p>
        </w:tc>
      </w:tr>
      <w:tr w:rsidR="00426B7D" w:rsidRPr="000A41AA" w14:paraId="6C6438AA" w14:textId="77777777" w:rsidTr="005066D1">
        <w:tc>
          <w:tcPr>
            <w:tcW w:w="728" w:type="dxa"/>
            <w:tcBorders>
              <w:top w:val="single" w:sz="4" w:space="0" w:color="auto"/>
              <w:left w:val="single" w:sz="4" w:space="0" w:color="auto"/>
              <w:bottom w:val="single" w:sz="4" w:space="0" w:color="auto"/>
              <w:right w:val="single" w:sz="4" w:space="0" w:color="auto"/>
            </w:tcBorders>
            <w:vAlign w:val="center"/>
            <w:hideMark/>
          </w:tcPr>
          <w:p w14:paraId="43A13242" w14:textId="77777777" w:rsidR="00426B7D" w:rsidRPr="000A41AA" w:rsidRDefault="00426B7D" w:rsidP="005066D1">
            <w:pPr>
              <w:overflowPunct w:val="0"/>
              <w:autoSpaceDE w:val="0"/>
              <w:autoSpaceDN w:val="0"/>
              <w:adjustRightInd w:val="0"/>
              <w:spacing w:after="0" w:line="240" w:lineRule="auto"/>
              <w:jc w:val="center"/>
              <w:textAlignment w:val="baseline"/>
              <w:rPr>
                <w:rFonts w:ascii="Bookman Old Style" w:eastAsia="Times New Roman" w:hAnsi="Bookman Old Style"/>
                <w:szCs w:val="20"/>
              </w:rPr>
            </w:pPr>
            <w:r w:rsidRPr="000A41AA">
              <w:rPr>
                <w:rFonts w:ascii="Bookman Old Style" w:eastAsia="Times New Roman" w:hAnsi="Bookman Old Style"/>
                <w:szCs w:val="20"/>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1A11ED4A" w14:textId="77777777" w:rsidR="00426B7D" w:rsidRPr="000A41AA" w:rsidRDefault="00426B7D" w:rsidP="005066D1">
            <w:pPr>
              <w:overflowPunct w:val="0"/>
              <w:autoSpaceDE w:val="0"/>
              <w:autoSpaceDN w:val="0"/>
              <w:adjustRightInd w:val="0"/>
              <w:spacing w:after="0" w:line="240" w:lineRule="auto"/>
              <w:jc w:val="center"/>
              <w:textAlignment w:val="baseline"/>
              <w:rPr>
                <w:rFonts w:ascii="Bookman Old Style" w:eastAsia="Times New Roman" w:hAnsi="Bookman Old Style"/>
                <w:szCs w:val="20"/>
              </w:rPr>
            </w:pPr>
            <w:r w:rsidRPr="000A41AA">
              <w:rPr>
                <w:rFonts w:ascii="Bookman Old Style" w:eastAsia="Times New Roman" w:hAnsi="Bookman Old Style"/>
                <w:szCs w:val="20"/>
              </w:rPr>
              <w:t>450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C8E528" w14:textId="77777777" w:rsidR="00426B7D" w:rsidRPr="000A41AA" w:rsidRDefault="00426B7D" w:rsidP="005066D1">
            <w:pPr>
              <w:overflowPunct w:val="0"/>
              <w:autoSpaceDE w:val="0"/>
              <w:autoSpaceDN w:val="0"/>
              <w:adjustRightInd w:val="0"/>
              <w:spacing w:after="0" w:line="240" w:lineRule="auto"/>
              <w:jc w:val="center"/>
              <w:textAlignment w:val="baseline"/>
              <w:rPr>
                <w:rFonts w:ascii="Bookman Old Style" w:eastAsia="Times New Roman" w:hAnsi="Bookman Old Style"/>
                <w:szCs w:val="20"/>
              </w:rPr>
            </w:pPr>
            <w:r w:rsidRPr="000A41AA">
              <w:rPr>
                <w:rFonts w:ascii="Bookman Old Style" w:eastAsia="Times New Roman" w:hAnsi="Bookman Old Style"/>
                <w:szCs w:val="20"/>
              </w:rPr>
              <w:t>Unid.</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20C0EFE" w14:textId="77777777" w:rsidR="00426B7D" w:rsidRPr="000A41AA" w:rsidRDefault="00426B7D" w:rsidP="005066D1">
            <w:pPr>
              <w:overflowPunct w:val="0"/>
              <w:autoSpaceDE w:val="0"/>
              <w:autoSpaceDN w:val="0"/>
              <w:adjustRightInd w:val="0"/>
              <w:spacing w:after="0" w:line="240" w:lineRule="auto"/>
              <w:jc w:val="both"/>
              <w:textAlignment w:val="baseline"/>
              <w:rPr>
                <w:rFonts w:ascii="Bookman Old Style" w:eastAsia="Times New Roman" w:hAnsi="Bookman Old Style"/>
                <w:szCs w:val="20"/>
              </w:rPr>
            </w:pPr>
            <w:r w:rsidRPr="000A41AA">
              <w:rPr>
                <w:rFonts w:ascii="Bookman Old Style" w:eastAsia="Times New Roman" w:hAnsi="Bookman Old Style"/>
                <w:bCs/>
                <w:szCs w:val="20"/>
              </w:rPr>
              <w:t>Serviços de coleta, limpeza, tratamento e desobstrução periódica de fossas sépticas do perímetro urbano do município de Cunhataí - SC, com a devida destinação e tratamento dos resíduos</w:t>
            </w:r>
            <w:r w:rsidRPr="000A41AA">
              <w:rPr>
                <w:rFonts w:ascii="Bookman Old Style" w:eastAsia="Times New Roman" w:hAnsi="Bookman Old Style"/>
                <w:szCs w:val="20"/>
              </w:rPr>
              <w:t>, mediante caminhão de capacidade de carga igual ou superior a 5.000 l (cinco mil litros.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A7E97C" w14:textId="77777777" w:rsidR="00426B7D" w:rsidRPr="000A41AA" w:rsidRDefault="00426B7D" w:rsidP="005066D1">
            <w:pPr>
              <w:overflowPunct w:val="0"/>
              <w:autoSpaceDE w:val="0"/>
              <w:autoSpaceDN w:val="0"/>
              <w:adjustRightInd w:val="0"/>
              <w:spacing w:after="0" w:line="240" w:lineRule="auto"/>
              <w:jc w:val="center"/>
              <w:textAlignment w:val="baseline"/>
              <w:rPr>
                <w:rFonts w:ascii="Bookman Old Style" w:eastAsia="Times New Roman" w:hAnsi="Bookman Old Style"/>
                <w:szCs w:val="20"/>
              </w:rPr>
            </w:pPr>
            <w:r w:rsidRPr="000A41AA">
              <w:rPr>
                <w:rFonts w:ascii="Bookman Old Style" w:eastAsia="Times New Roman" w:hAnsi="Bookman Old Style"/>
                <w:szCs w:val="20"/>
              </w:rPr>
              <w:t>R$ 310,00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B51143" w14:textId="77777777" w:rsidR="00426B7D" w:rsidRPr="000A41AA" w:rsidRDefault="00426B7D" w:rsidP="005066D1">
            <w:pPr>
              <w:overflowPunct w:val="0"/>
              <w:autoSpaceDE w:val="0"/>
              <w:autoSpaceDN w:val="0"/>
              <w:adjustRightInd w:val="0"/>
              <w:spacing w:after="0" w:line="240" w:lineRule="auto"/>
              <w:jc w:val="center"/>
              <w:textAlignment w:val="baseline"/>
              <w:rPr>
                <w:rFonts w:ascii="Bookman Old Style" w:eastAsia="Times New Roman" w:hAnsi="Bookman Old Style"/>
                <w:szCs w:val="20"/>
              </w:rPr>
            </w:pPr>
            <w:r w:rsidRPr="000A41AA">
              <w:rPr>
                <w:rFonts w:ascii="Bookman Old Style" w:eastAsia="Times New Roman" w:hAnsi="Bookman Old Style"/>
                <w:szCs w:val="20"/>
              </w:rPr>
              <w:t>R$ 139.500,00</w:t>
            </w:r>
          </w:p>
        </w:tc>
      </w:tr>
    </w:tbl>
    <w:p w14:paraId="5BDEBF60" w14:textId="77777777" w:rsidR="00426B7D" w:rsidRPr="003F5BFA" w:rsidRDefault="00426B7D" w:rsidP="00426B7D">
      <w:pPr>
        <w:overflowPunct w:val="0"/>
        <w:autoSpaceDE w:val="0"/>
        <w:autoSpaceDN w:val="0"/>
        <w:adjustRightInd w:val="0"/>
        <w:spacing w:after="0" w:line="240" w:lineRule="auto"/>
        <w:jc w:val="both"/>
        <w:textAlignment w:val="baseline"/>
        <w:rPr>
          <w:rFonts w:ascii="Bookman Old Style" w:eastAsia="Calibri" w:hAnsi="Bookman Old Style"/>
          <w:b/>
          <w:bCs/>
          <w:color w:val="000000"/>
          <w:sz w:val="24"/>
          <w:szCs w:val="24"/>
        </w:rPr>
      </w:pPr>
    </w:p>
    <w:p w14:paraId="0B60BC31" w14:textId="77777777" w:rsidR="00426B7D" w:rsidRPr="003F5BFA" w:rsidRDefault="00426B7D" w:rsidP="00426B7D">
      <w:pPr>
        <w:overflowPunct w:val="0"/>
        <w:autoSpaceDE w:val="0"/>
        <w:autoSpaceDN w:val="0"/>
        <w:adjustRightInd w:val="0"/>
        <w:spacing w:after="0" w:line="240" w:lineRule="auto"/>
        <w:jc w:val="both"/>
        <w:textAlignment w:val="baseline"/>
        <w:rPr>
          <w:rFonts w:ascii="Bookman Old Style" w:eastAsia="Calibri" w:hAnsi="Bookman Old Style"/>
          <w:color w:val="000000"/>
          <w:sz w:val="24"/>
          <w:szCs w:val="24"/>
        </w:rPr>
      </w:pPr>
      <w:r w:rsidRPr="003F5BFA">
        <w:rPr>
          <w:rFonts w:ascii="Bookman Old Style" w:eastAsia="Calibri" w:hAnsi="Bookman Old Style"/>
          <w:color w:val="000000"/>
          <w:sz w:val="24"/>
          <w:szCs w:val="24"/>
        </w:rPr>
        <w:t xml:space="preserve">A proposta de preços não poderá conter preços maiores do que os do orçamento. </w:t>
      </w:r>
    </w:p>
    <w:p w14:paraId="19205003" w14:textId="77777777" w:rsidR="00426B7D" w:rsidRPr="003F5BFA" w:rsidRDefault="00426B7D" w:rsidP="00426B7D">
      <w:pPr>
        <w:overflowPunct w:val="0"/>
        <w:autoSpaceDE w:val="0"/>
        <w:autoSpaceDN w:val="0"/>
        <w:adjustRightInd w:val="0"/>
        <w:spacing w:after="0" w:line="240" w:lineRule="auto"/>
        <w:jc w:val="both"/>
        <w:textAlignment w:val="baseline"/>
        <w:rPr>
          <w:rFonts w:ascii="Bookman Old Style" w:eastAsia="Calibri" w:hAnsi="Bookman Old Style"/>
          <w:color w:val="000000"/>
          <w:sz w:val="24"/>
          <w:szCs w:val="24"/>
        </w:rPr>
      </w:pPr>
    </w:p>
    <w:p w14:paraId="07AA3D03" w14:textId="77777777" w:rsidR="00426B7D" w:rsidRPr="003F5BFA" w:rsidRDefault="00426B7D" w:rsidP="00426B7D">
      <w:pPr>
        <w:overflowPunct w:val="0"/>
        <w:autoSpaceDE w:val="0"/>
        <w:autoSpaceDN w:val="0"/>
        <w:adjustRightInd w:val="0"/>
        <w:spacing w:after="0" w:line="240" w:lineRule="auto"/>
        <w:jc w:val="both"/>
        <w:textAlignment w:val="baseline"/>
        <w:rPr>
          <w:rFonts w:ascii="Bookman Old Style" w:eastAsia="Calibri" w:hAnsi="Bookman Old Style"/>
          <w:color w:val="000000"/>
          <w:sz w:val="24"/>
          <w:szCs w:val="24"/>
        </w:rPr>
      </w:pPr>
      <w:r w:rsidRPr="003F5BFA">
        <w:rPr>
          <w:rFonts w:ascii="Bookman Old Style" w:eastAsia="Calibri" w:hAnsi="Bookman Old Style"/>
          <w:b/>
          <w:bCs/>
          <w:color w:val="000000"/>
          <w:sz w:val="24"/>
          <w:szCs w:val="24"/>
        </w:rPr>
        <w:t xml:space="preserve">4. DOTAÇÃO ORÇAMENTÁRIA </w:t>
      </w:r>
    </w:p>
    <w:p w14:paraId="28F35F3A" w14:textId="77777777" w:rsidR="00426B7D" w:rsidRDefault="00426B7D" w:rsidP="00426B7D">
      <w:pPr>
        <w:overflowPunct w:val="0"/>
        <w:autoSpaceDE w:val="0"/>
        <w:autoSpaceDN w:val="0"/>
        <w:adjustRightInd w:val="0"/>
        <w:spacing w:after="0" w:line="240" w:lineRule="auto"/>
        <w:jc w:val="both"/>
        <w:textAlignment w:val="baseline"/>
        <w:rPr>
          <w:rFonts w:ascii="Bookman Old Style" w:eastAsia="Calibri" w:hAnsi="Bookman Old Style"/>
          <w:color w:val="000000"/>
          <w:sz w:val="24"/>
          <w:szCs w:val="24"/>
        </w:rPr>
      </w:pPr>
      <w:r w:rsidRPr="008D5EAA">
        <w:rPr>
          <w:rFonts w:ascii="Bookman Old Style" w:eastAsia="Calibri" w:hAnsi="Bookman Old Style"/>
          <w:color w:val="000000"/>
          <w:sz w:val="24"/>
          <w:szCs w:val="24"/>
        </w:rPr>
        <w:t>I.</w:t>
      </w:r>
      <w:r>
        <w:rPr>
          <w:rFonts w:ascii="Bookman Old Style" w:eastAsia="Calibri" w:hAnsi="Bookman Old Style"/>
          <w:b/>
          <w:bCs/>
          <w:color w:val="000000"/>
          <w:sz w:val="24"/>
          <w:szCs w:val="24"/>
        </w:rPr>
        <w:t xml:space="preserve"> </w:t>
      </w:r>
      <w:r w:rsidRPr="003F5BFA">
        <w:rPr>
          <w:rFonts w:ascii="Bookman Old Style" w:eastAsia="Calibri" w:hAnsi="Bookman Old Style"/>
          <w:color w:val="000000"/>
          <w:sz w:val="24"/>
          <w:szCs w:val="24"/>
        </w:rPr>
        <w:t>As despesas deste processo de licitação correrão por conta da dotação orçamentária vigente</w:t>
      </w:r>
      <w:r>
        <w:rPr>
          <w:rFonts w:ascii="Bookman Old Style" w:eastAsia="Calibri" w:hAnsi="Bookman Old Style"/>
          <w:color w:val="000000"/>
          <w:sz w:val="24"/>
          <w:szCs w:val="24"/>
        </w:rPr>
        <w:t>, vinculada à Secretaria de Infraestrutura, Obras, Serviços Urbanos, Desenvolvimento e Turismo:</w:t>
      </w:r>
    </w:p>
    <w:p w14:paraId="1B990452" w14:textId="77777777" w:rsidR="00426B7D" w:rsidRDefault="00426B7D" w:rsidP="00426B7D">
      <w:pPr>
        <w:overflowPunct w:val="0"/>
        <w:autoSpaceDE w:val="0"/>
        <w:autoSpaceDN w:val="0"/>
        <w:adjustRightInd w:val="0"/>
        <w:spacing w:after="0" w:line="240" w:lineRule="auto"/>
        <w:jc w:val="both"/>
        <w:textAlignment w:val="baseline"/>
        <w:rPr>
          <w:rFonts w:ascii="Bookman Old Style" w:eastAsia="Calibri" w:hAnsi="Bookman Old Style"/>
          <w:color w:val="000000"/>
          <w:sz w:val="24"/>
          <w:szCs w:val="24"/>
        </w:rPr>
      </w:pPr>
    </w:p>
    <w:tbl>
      <w:tblPr>
        <w:tblStyle w:val="Tabelacomgrade"/>
        <w:tblW w:w="0" w:type="auto"/>
        <w:tblLook w:val="04A0" w:firstRow="1" w:lastRow="0" w:firstColumn="1" w:lastColumn="0" w:noHBand="0" w:noVBand="1"/>
      </w:tblPr>
      <w:tblGrid>
        <w:gridCol w:w="3068"/>
        <w:gridCol w:w="3068"/>
        <w:gridCol w:w="3068"/>
      </w:tblGrid>
      <w:tr w:rsidR="00426B7D" w:rsidRPr="000A41AA" w14:paraId="4AE78BCF" w14:textId="77777777" w:rsidTr="005066D1">
        <w:tc>
          <w:tcPr>
            <w:tcW w:w="9204" w:type="dxa"/>
            <w:gridSpan w:val="3"/>
          </w:tcPr>
          <w:p w14:paraId="584785DE" w14:textId="77777777" w:rsidR="00426B7D" w:rsidRPr="000A41AA" w:rsidRDefault="00426B7D" w:rsidP="005066D1">
            <w:pPr>
              <w:overflowPunct w:val="0"/>
              <w:autoSpaceDE w:val="0"/>
              <w:autoSpaceDN w:val="0"/>
              <w:adjustRightInd w:val="0"/>
              <w:jc w:val="center"/>
              <w:textAlignment w:val="baseline"/>
              <w:rPr>
                <w:rFonts w:ascii="Bookman Old Style" w:eastAsia="Calibri" w:hAnsi="Bookman Old Style"/>
                <w:b/>
                <w:bCs/>
                <w:color w:val="000000"/>
                <w:szCs w:val="20"/>
              </w:rPr>
            </w:pPr>
            <w:r w:rsidRPr="000A41AA">
              <w:rPr>
                <w:rFonts w:ascii="Bookman Old Style" w:eastAsia="Calibri" w:hAnsi="Bookman Old Style"/>
                <w:b/>
                <w:bCs/>
                <w:color w:val="000000"/>
                <w:szCs w:val="20"/>
              </w:rPr>
              <w:t>Entidade: Secretaria de Infraestrutura, Obras, Serviços Urbanos, Desenvolvimento e Turismo</w:t>
            </w:r>
          </w:p>
        </w:tc>
      </w:tr>
      <w:tr w:rsidR="00426B7D" w:rsidRPr="000A41AA" w14:paraId="14BFA062" w14:textId="77777777" w:rsidTr="005066D1">
        <w:tc>
          <w:tcPr>
            <w:tcW w:w="3068" w:type="dxa"/>
          </w:tcPr>
          <w:p w14:paraId="2FEB6F33" w14:textId="77777777" w:rsidR="00426B7D" w:rsidRPr="000A41AA" w:rsidRDefault="00426B7D" w:rsidP="005066D1">
            <w:pPr>
              <w:overflowPunct w:val="0"/>
              <w:autoSpaceDE w:val="0"/>
              <w:autoSpaceDN w:val="0"/>
              <w:adjustRightInd w:val="0"/>
              <w:jc w:val="center"/>
              <w:textAlignment w:val="baseline"/>
              <w:rPr>
                <w:rFonts w:ascii="Bookman Old Style" w:eastAsia="Calibri" w:hAnsi="Bookman Old Style"/>
                <w:b/>
                <w:bCs/>
                <w:color w:val="000000"/>
                <w:szCs w:val="20"/>
              </w:rPr>
            </w:pPr>
            <w:r w:rsidRPr="000A41AA">
              <w:rPr>
                <w:rFonts w:ascii="Bookman Old Style" w:eastAsia="Calibri" w:hAnsi="Bookman Old Style"/>
                <w:b/>
                <w:bCs/>
                <w:color w:val="000000"/>
                <w:szCs w:val="20"/>
              </w:rPr>
              <w:t>Projeto/atividade</w:t>
            </w:r>
          </w:p>
        </w:tc>
        <w:tc>
          <w:tcPr>
            <w:tcW w:w="3068" w:type="dxa"/>
          </w:tcPr>
          <w:p w14:paraId="7615B9B0" w14:textId="77777777" w:rsidR="00426B7D" w:rsidRPr="000A41AA" w:rsidRDefault="00426B7D" w:rsidP="005066D1">
            <w:pPr>
              <w:overflowPunct w:val="0"/>
              <w:autoSpaceDE w:val="0"/>
              <w:autoSpaceDN w:val="0"/>
              <w:adjustRightInd w:val="0"/>
              <w:jc w:val="center"/>
              <w:textAlignment w:val="baseline"/>
              <w:rPr>
                <w:rFonts w:ascii="Bookman Old Style" w:eastAsia="Calibri" w:hAnsi="Bookman Old Style"/>
                <w:b/>
                <w:bCs/>
                <w:color w:val="000000"/>
                <w:szCs w:val="20"/>
              </w:rPr>
            </w:pPr>
            <w:r w:rsidRPr="000A41AA">
              <w:rPr>
                <w:rFonts w:ascii="Bookman Old Style" w:eastAsia="Calibri" w:hAnsi="Bookman Old Style"/>
                <w:b/>
                <w:bCs/>
                <w:color w:val="000000"/>
                <w:szCs w:val="20"/>
              </w:rPr>
              <w:t>Elemento Orçamentário</w:t>
            </w:r>
          </w:p>
        </w:tc>
        <w:tc>
          <w:tcPr>
            <w:tcW w:w="3068" w:type="dxa"/>
          </w:tcPr>
          <w:p w14:paraId="3A817DB0" w14:textId="77777777" w:rsidR="00426B7D" w:rsidRPr="000A41AA" w:rsidRDefault="00426B7D" w:rsidP="005066D1">
            <w:pPr>
              <w:overflowPunct w:val="0"/>
              <w:autoSpaceDE w:val="0"/>
              <w:autoSpaceDN w:val="0"/>
              <w:adjustRightInd w:val="0"/>
              <w:jc w:val="center"/>
              <w:textAlignment w:val="baseline"/>
              <w:rPr>
                <w:rFonts w:ascii="Bookman Old Style" w:eastAsia="Calibri" w:hAnsi="Bookman Old Style"/>
                <w:b/>
                <w:bCs/>
                <w:color w:val="000000"/>
                <w:szCs w:val="20"/>
              </w:rPr>
            </w:pPr>
            <w:r w:rsidRPr="000A41AA">
              <w:rPr>
                <w:rFonts w:ascii="Bookman Old Style" w:eastAsia="Calibri" w:hAnsi="Bookman Old Style"/>
                <w:b/>
                <w:bCs/>
                <w:color w:val="000000"/>
                <w:szCs w:val="20"/>
              </w:rPr>
              <w:t>Despesa</w:t>
            </w:r>
          </w:p>
        </w:tc>
      </w:tr>
      <w:tr w:rsidR="00426B7D" w:rsidRPr="000A41AA" w14:paraId="3B8B585B" w14:textId="77777777" w:rsidTr="005066D1">
        <w:tc>
          <w:tcPr>
            <w:tcW w:w="3068" w:type="dxa"/>
          </w:tcPr>
          <w:p w14:paraId="1678821B" w14:textId="77777777" w:rsidR="00426B7D" w:rsidRPr="000A41AA" w:rsidRDefault="00426B7D" w:rsidP="005066D1">
            <w:pPr>
              <w:overflowPunct w:val="0"/>
              <w:autoSpaceDE w:val="0"/>
              <w:autoSpaceDN w:val="0"/>
              <w:adjustRightInd w:val="0"/>
              <w:jc w:val="center"/>
              <w:textAlignment w:val="baseline"/>
              <w:rPr>
                <w:rFonts w:ascii="Bookman Old Style" w:eastAsia="Calibri" w:hAnsi="Bookman Old Style"/>
                <w:color w:val="000000"/>
                <w:szCs w:val="20"/>
              </w:rPr>
            </w:pPr>
            <w:r w:rsidRPr="000A41AA">
              <w:rPr>
                <w:rFonts w:ascii="Bookman Old Style" w:eastAsia="Calibri" w:hAnsi="Bookman Old Style"/>
                <w:color w:val="000000"/>
                <w:szCs w:val="20"/>
              </w:rPr>
              <w:t>2.041</w:t>
            </w:r>
          </w:p>
        </w:tc>
        <w:tc>
          <w:tcPr>
            <w:tcW w:w="3068" w:type="dxa"/>
          </w:tcPr>
          <w:p w14:paraId="2824099F" w14:textId="77777777" w:rsidR="00426B7D" w:rsidRPr="000A41AA" w:rsidRDefault="00426B7D" w:rsidP="005066D1">
            <w:pPr>
              <w:overflowPunct w:val="0"/>
              <w:autoSpaceDE w:val="0"/>
              <w:autoSpaceDN w:val="0"/>
              <w:adjustRightInd w:val="0"/>
              <w:jc w:val="center"/>
              <w:textAlignment w:val="baseline"/>
              <w:rPr>
                <w:rFonts w:ascii="Bookman Old Style" w:eastAsia="Calibri" w:hAnsi="Bookman Old Style"/>
                <w:color w:val="000000"/>
                <w:szCs w:val="20"/>
              </w:rPr>
            </w:pPr>
            <w:r w:rsidRPr="000A41AA">
              <w:rPr>
                <w:rFonts w:ascii="Bookman Old Style" w:eastAsia="Calibri" w:hAnsi="Bookman Old Style"/>
                <w:color w:val="000000"/>
                <w:szCs w:val="20"/>
              </w:rPr>
              <w:t>3.3.90.00.00.00.00.00 0500</w:t>
            </w:r>
          </w:p>
        </w:tc>
        <w:tc>
          <w:tcPr>
            <w:tcW w:w="3068" w:type="dxa"/>
          </w:tcPr>
          <w:p w14:paraId="0991DB01" w14:textId="77777777" w:rsidR="00426B7D" w:rsidRPr="000A41AA" w:rsidRDefault="00426B7D" w:rsidP="005066D1">
            <w:pPr>
              <w:overflowPunct w:val="0"/>
              <w:autoSpaceDE w:val="0"/>
              <w:autoSpaceDN w:val="0"/>
              <w:adjustRightInd w:val="0"/>
              <w:jc w:val="center"/>
              <w:textAlignment w:val="baseline"/>
              <w:rPr>
                <w:rFonts w:ascii="Bookman Old Style" w:eastAsia="Calibri" w:hAnsi="Bookman Old Style"/>
                <w:color w:val="000000"/>
                <w:szCs w:val="20"/>
              </w:rPr>
            </w:pPr>
            <w:r w:rsidRPr="000A41AA">
              <w:rPr>
                <w:rFonts w:ascii="Bookman Old Style" w:eastAsia="Calibri" w:hAnsi="Bookman Old Style"/>
                <w:color w:val="000000"/>
                <w:szCs w:val="20"/>
              </w:rPr>
              <w:t>76</w:t>
            </w:r>
          </w:p>
        </w:tc>
      </w:tr>
    </w:tbl>
    <w:p w14:paraId="6BC96E3A" w14:textId="77777777" w:rsidR="00426B7D" w:rsidRPr="00B71109" w:rsidRDefault="00426B7D" w:rsidP="00426B7D">
      <w:pPr>
        <w:overflowPunct w:val="0"/>
        <w:autoSpaceDE w:val="0"/>
        <w:autoSpaceDN w:val="0"/>
        <w:adjustRightInd w:val="0"/>
        <w:spacing w:after="0" w:line="240" w:lineRule="auto"/>
        <w:jc w:val="both"/>
        <w:textAlignment w:val="baseline"/>
        <w:rPr>
          <w:rFonts w:ascii="Bookman Old Style" w:eastAsia="Calibri" w:hAnsi="Bookman Old Style"/>
          <w:color w:val="000000"/>
          <w:sz w:val="24"/>
          <w:szCs w:val="24"/>
        </w:rPr>
      </w:pPr>
      <w:r w:rsidRPr="003F5BFA">
        <w:rPr>
          <w:rFonts w:ascii="Bookman Old Style" w:eastAsia="Calibri" w:hAnsi="Bookman Old Style"/>
          <w:color w:val="000000"/>
          <w:sz w:val="24"/>
          <w:szCs w:val="24"/>
        </w:rPr>
        <w:t xml:space="preserve"> </w:t>
      </w:r>
    </w:p>
    <w:p w14:paraId="299698BD" w14:textId="77777777" w:rsidR="00426B7D" w:rsidRPr="003F5BFA" w:rsidRDefault="00426B7D" w:rsidP="00426B7D">
      <w:pPr>
        <w:overflowPunct w:val="0"/>
        <w:autoSpaceDE w:val="0"/>
        <w:autoSpaceDN w:val="0"/>
        <w:adjustRightInd w:val="0"/>
        <w:spacing w:after="0" w:line="240" w:lineRule="auto"/>
        <w:jc w:val="both"/>
        <w:textAlignment w:val="baseline"/>
        <w:rPr>
          <w:rFonts w:ascii="Bookman Old Style" w:eastAsia="Calibri" w:hAnsi="Bookman Old Style"/>
          <w:color w:val="000000"/>
          <w:sz w:val="24"/>
          <w:szCs w:val="24"/>
        </w:rPr>
      </w:pPr>
      <w:r w:rsidRPr="008D5EAA">
        <w:rPr>
          <w:rFonts w:ascii="Bookman Old Style" w:eastAsia="Calibri" w:hAnsi="Bookman Old Style"/>
          <w:color w:val="000000"/>
          <w:sz w:val="24"/>
          <w:szCs w:val="24"/>
        </w:rPr>
        <w:t>II.</w:t>
      </w:r>
      <w:r>
        <w:rPr>
          <w:rFonts w:ascii="Bookman Old Style" w:eastAsia="Calibri" w:hAnsi="Bookman Old Style"/>
          <w:b/>
          <w:bCs/>
          <w:color w:val="000000"/>
          <w:sz w:val="24"/>
          <w:szCs w:val="24"/>
        </w:rPr>
        <w:t xml:space="preserve"> </w:t>
      </w:r>
      <w:r w:rsidRPr="003F5BFA">
        <w:rPr>
          <w:rFonts w:ascii="Bookman Old Style" w:eastAsia="Calibri" w:hAnsi="Bookman Old Style"/>
          <w:color w:val="000000"/>
          <w:sz w:val="24"/>
          <w:szCs w:val="24"/>
        </w:rPr>
        <w:t xml:space="preserve">As informações estarão presentes </w:t>
      </w:r>
      <w:r>
        <w:rPr>
          <w:rFonts w:ascii="Bookman Old Style" w:eastAsia="Calibri" w:hAnsi="Bookman Old Style"/>
          <w:color w:val="000000"/>
          <w:sz w:val="24"/>
          <w:szCs w:val="24"/>
        </w:rPr>
        <w:t>na ATA DE REGISTRO DE PREÇOS</w:t>
      </w:r>
      <w:r w:rsidRPr="003F5BFA">
        <w:rPr>
          <w:rFonts w:ascii="Bookman Old Style" w:eastAsia="Calibri" w:hAnsi="Bookman Old Style"/>
          <w:color w:val="000000"/>
          <w:sz w:val="24"/>
          <w:szCs w:val="24"/>
        </w:rPr>
        <w:t xml:space="preserve"> e na ORDEM DE SERVIÇO. </w:t>
      </w:r>
    </w:p>
    <w:p w14:paraId="116E5345" w14:textId="77777777" w:rsidR="00426B7D" w:rsidRPr="003F5BFA" w:rsidRDefault="00426B7D" w:rsidP="00426B7D">
      <w:pPr>
        <w:overflowPunct w:val="0"/>
        <w:autoSpaceDE w:val="0"/>
        <w:autoSpaceDN w:val="0"/>
        <w:adjustRightInd w:val="0"/>
        <w:spacing w:after="0" w:line="240" w:lineRule="auto"/>
        <w:jc w:val="both"/>
        <w:textAlignment w:val="baseline"/>
        <w:rPr>
          <w:rFonts w:ascii="Bookman Old Style" w:eastAsia="Calibri" w:hAnsi="Bookman Old Style"/>
          <w:color w:val="000000"/>
          <w:sz w:val="24"/>
          <w:szCs w:val="24"/>
        </w:rPr>
      </w:pPr>
    </w:p>
    <w:p w14:paraId="507D31EB" w14:textId="77777777" w:rsidR="00426B7D" w:rsidRPr="003F5BFA" w:rsidRDefault="00426B7D" w:rsidP="00426B7D">
      <w:pPr>
        <w:overflowPunct w:val="0"/>
        <w:autoSpaceDE w:val="0"/>
        <w:autoSpaceDN w:val="0"/>
        <w:adjustRightInd w:val="0"/>
        <w:spacing w:after="0" w:line="240" w:lineRule="auto"/>
        <w:jc w:val="both"/>
        <w:textAlignment w:val="baseline"/>
        <w:rPr>
          <w:rFonts w:ascii="Bookman Old Style" w:eastAsia="Calibri" w:hAnsi="Bookman Old Style"/>
          <w:b/>
          <w:bCs/>
          <w:color w:val="000000"/>
          <w:sz w:val="24"/>
          <w:szCs w:val="24"/>
        </w:rPr>
      </w:pPr>
      <w:r w:rsidRPr="003F5BFA">
        <w:rPr>
          <w:rFonts w:ascii="Bookman Old Style" w:eastAsia="Calibri" w:hAnsi="Bookman Old Style"/>
          <w:b/>
          <w:bCs/>
          <w:color w:val="000000"/>
          <w:sz w:val="24"/>
          <w:szCs w:val="24"/>
        </w:rPr>
        <w:t>5. PROPOSTAS, CONDIÇÕES, OBRIGAÇÕES E FISCALIZAÇÃO</w:t>
      </w:r>
    </w:p>
    <w:p w14:paraId="6DF0D285" w14:textId="77777777" w:rsidR="00426B7D" w:rsidRPr="003F5BFA" w:rsidRDefault="00426B7D" w:rsidP="00426B7D">
      <w:pPr>
        <w:overflowPunct w:val="0"/>
        <w:autoSpaceDE w:val="0"/>
        <w:autoSpaceDN w:val="0"/>
        <w:adjustRightInd w:val="0"/>
        <w:spacing w:after="0" w:line="240" w:lineRule="auto"/>
        <w:jc w:val="both"/>
        <w:textAlignment w:val="baseline"/>
        <w:rPr>
          <w:rFonts w:ascii="Bookman Old Style" w:eastAsia="Calibri" w:hAnsi="Bookman Old Style"/>
          <w:color w:val="000000"/>
          <w:sz w:val="24"/>
          <w:szCs w:val="24"/>
        </w:rPr>
      </w:pPr>
      <w:r w:rsidRPr="00213024">
        <w:rPr>
          <w:rFonts w:ascii="Bookman Old Style" w:eastAsia="Calibri" w:hAnsi="Bookman Old Style"/>
          <w:color w:val="000000"/>
          <w:sz w:val="24"/>
          <w:szCs w:val="24"/>
        </w:rPr>
        <w:t>I. Serão desclassificadas as propostas que descumprirem o estabelecido no edital, bem como que apresentarem valores acima do máximo previsto neste termo de referência e no edital licitatório.</w:t>
      </w:r>
    </w:p>
    <w:p w14:paraId="4AC92377" w14:textId="77777777" w:rsidR="00426B7D" w:rsidRPr="003F5BFA" w:rsidRDefault="00426B7D" w:rsidP="00426B7D">
      <w:pPr>
        <w:overflowPunct w:val="0"/>
        <w:autoSpaceDE w:val="0"/>
        <w:autoSpaceDN w:val="0"/>
        <w:adjustRightInd w:val="0"/>
        <w:spacing w:after="0" w:line="240" w:lineRule="auto"/>
        <w:jc w:val="both"/>
        <w:textAlignment w:val="baseline"/>
        <w:rPr>
          <w:rFonts w:ascii="Bookman Old Style" w:eastAsia="Calibri" w:hAnsi="Bookman Old Style"/>
          <w:color w:val="000000"/>
          <w:sz w:val="24"/>
          <w:szCs w:val="24"/>
        </w:rPr>
      </w:pPr>
    </w:p>
    <w:p w14:paraId="21625C7B" w14:textId="77777777" w:rsidR="00426B7D" w:rsidRPr="003F5BFA" w:rsidRDefault="00426B7D" w:rsidP="00426B7D">
      <w:pPr>
        <w:spacing w:after="0" w:line="240" w:lineRule="auto"/>
        <w:contextualSpacing/>
        <w:jc w:val="both"/>
        <w:rPr>
          <w:rFonts w:ascii="Bookman Old Style" w:eastAsia="Calibri" w:hAnsi="Bookman Old Style" w:cs="Arial"/>
          <w:sz w:val="24"/>
          <w:szCs w:val="24"/>
        </w:rPr>
      </w:pPr>
      <w:r w:rsidRPr="003F5BFA">
        <w:rPr>
          <w:rFonts w:ascii="Bookman Old Style" w:eastAsia="Calibri" w:hAnsi="Bookman Old Style" w:cs="Arial"/>
          <w:sz w:val="24"/>
          <w:szCs w:val="24"/>
        </w:rPr>
        <w:t xml:space="preserve">II. O objeto deste pregão deverá ser prestado no prazo máximo de 02 (dois) dias úteis após a emissão da autorização expedida pela Secretaria de </w:t>
      </w:r>
      <w:r>
        <w:rPr>
          <w:rFonts w:ascii="Bookman Old Style" w:eastAsia="Calibri" w:hAnsi="Bookman Old Style" w:cs="Arial"/>
          <w:sz w:val="24"/>
          <w:szCs w:val="24"/>
        </w:rPr>
        <w:t>Infraestrutura, Obras, Serviços Urbanos, Desenvolvimento e Turismo</w:t>
      </w:r>
      <w:r w:rsidRPr="003F5BFA">
        <w:rPr>
          <w:rFonts w:ascii="Bookman Old Style" w:eastAsia="Calibri" w:hAnsi="Bookman Old Style" w:cs="Arial"/>
          <w:sz w:val="24"/>
          <w:szCs w:val="24"/>
        </w:rPr>
        <w:t>, observando-se os horários e locais determinados.</w:t>
      </w:r>
    </w:p>
    <w:p w14:paraId="5582A2C3" w14:textId="77777777" w:rsidR="00426B7D" w:rsidRPr="003F5BFA" w:rsidRDefault="00426B7D" w:rsidP="00426B7D">
      <w:pPr>
        <w:spacing w:after="0" w:line="240" w:lineRule="auto"/>
        <w:contextualSpacing/>
        <w:jc w:val="both"/>
        <w:rPr>
          <w:rFonts w:ascii="Bookman Old Style" w:eastAsia="Calibri" w:hAnsi="Bookman Old Style" w:cs="Arial"/>
          <w:sz w:val="24"/>
          <w:szCs w:val="24"/>
        </w:rPr>
      </w:pPr>
    </w:p>
    <w:p w14:paraId="0FAB0901" w14:textId="6ED173FA" w:rsidR="00426B7D" w:rsidRPr="00D52235" w:rsidRDefault="00426B7D" w:rsidP="00426B7D">
      <w:pPr>
        <w:spacing w:after="0" w:line="240" w:lineRule="auto"/>
        <w:contextualSpacing/>
        <w:jc w:val="both"/>
        <w:rPr>
          <w:rFonts w:ascii="Bookman Old Style" w:eastAsia="Calibri" w:hAnsi="Bookman Old Style" w:cs="Arial"/>
          <w:sz w:val="24"/>
          <w:szCs w:val="24"/>
        </w:rPr>
      </w:pPr>
      <w:r w:rsidRPr="00D52235">
        <w:rPr>
          <w:rFonts w:ascii="Bookman Old Style" w:eastAsia="Calibri" w:hAnsi="Bookman Old Style" w:cs="Arial"/>
          <w:sz w:val="24"/>
          <w:szCs w:val="24"/>
        </w:rPr>
        <w:t xml:space="preserve">III. Os serviços deverão ser executados em atenção às determinações da Administração Pública contratante, observando-se, ademais, as disposições que seguem: </w:t>
      </w:r>
      <w:r w:rsidRPr="00D52235">
        <w:rPr>
          <w:rFonts w:ascii="Bookman Old Style" w:eastAsia="Calibri" w:hAnsi="Bookman Old Style" w:cs="Arial"/>
          <w:b/>
          <w:bCs/>
          <w:sz w:val="24"/>
          <w:szCs w:val="24"/>
        </w:rPr>
        <w:t>a)</w:t>
      </w:r>
      <w:r w:rsidRPr="00D52235">
        <w:rPr>
          <w:rFonts w:ascii="Bookman Old Style" w:eastAsia="Calibri" w:hAnsi="Bookman Old Style" w:cs="Arial"/>
          <w:sz w:val="24"/>
          <w:szCs w:val="24"/>
        </w:rPr>
        <w:t xml:space="preserve"> a licitante vencedora deve desempenhar o objeto com assiduidade, presteza e profissionalismo; </w:t>
      </w:r>
      <w:r w:rsidRPr="00D52235">
        <w:rPr>
          <w:rFonts w:ascii="Bookman Old Style" w:eastAsia="Calibri" w:hAnsi="Bookman Old Style" w:cs="Arial"/>
          <w:b/>
          <w:bCs/>
          <w:sz w:val="24"/>
          <w:szCs w:val="24"/>
        </w:rPr>
        <w:t>b)</w:t>
      </w:r>
      <w:r w:rsidRPr="00D52235">
        <w:rPr>
          <w:rFonts w:ascii="Bookman Old Style" w:eastAsia="Calibri" w:hAnsi="Bookman Old Style" w:cs="Arial"/>
          <w:sz w:val="24"/>
          <w:szCs w:val="24"/>
        </w:rPr>
        <w:t xml:space="preserve"> a licitante vencedora deverá responder, em relação aos seus funcionários, por todas as despesas decorrentes da execução do contrato e por outras correlatas, tais como salários, seguros de acidentes, tributos, indenizações e outras que por ventura venham a ser criadas pelo Poder Público; </w:t>
      </w:r>
      <w:r w:rsidRPr="00D52235">
        <w:rPr>
          <w:rFonts w:ascii="Bookman Old Style" w:eastAsia="Calibri" w:hAnsi="Bookman Old Style" w:cs="Arial"/>
          <w:b/>
          <w:bCs/>
          <w:sz w:val="24"/>
          <w:szCs w:val="24"/>
        </w:rPr>
        <w:t>c)</w:t>
      </w:r>
      <w:r w:rsidRPr="00D52235">
        <w:rPr>
          <w:rFonts w:ascii="Bookman Old Style" w:eastAsia="Calibri" w:hAnsi="Bookman Old Style" w:cs="Arial"/>
          <w:sz w:val="24"/>
          <w:szCs w:val="24"/>
        </w:rPr>
        <w:t xml:space="preserve"> a licitante vencedora deverá responder pelos danos causados à administração e a terceiros, decorrentes de sua culpa ou dolo, durante a execução dos serviços; </w:t>
      </w:r>
      <w:r w:rsidRPr="00D52235">
        <w:rPr>
          <w:rFonts w:ascii="Bookman Old Style" w:eastAsia="Calibri" w:hAnsi="Bookman Old Style" w:cs="Arial"/>
          <w:b/>
          <w:bCs/>
          <w:sz w:val="24"/>
          <w:szCs w:val="24"/>
        </w:rPr>
        <w:t>d)</w:t>
      </w:r>
      <w:r w:rsidRPr="00D52235">
        <w:rPr>
          <w:rFonts w:ascii="Bookman Old Style" w:eastAsia="Calibri" w:hAnsi="Bookman Old Style" w:cs="Arial"/>
          <w:sz w:val="24"/>
          <w:szCs w:val="24"/>
        </w:rPr>
        <w:t xml:space="preserve"> a licitante vencedora deverá fornecer as devidas notas fiscais, nos termos da lei e do presente instrumento editalício, </w:t>
      </w:r>
      <w:r w:rsidRPr="00D52235">
        <w:rPr>
          <w:rFonts w:ascii="Bookman Old Style" w:hAnsi="Bookman Old Style" w:cs="Arial"/>
          <w:sz w:val="24"/>
          <w:szCs w:val="24"/>
        </w:rPr>
        <w:t xml:space="preserve">devendo, ainda, manter atualizadas as estatísticas de oferta e demanda atendidas, bem como remeter, dentro </w:t>
      </w:r>
      <w:r w:rsidRPr="009D6064">
        <w:rPr>
          <w:rFonts w:ascii="Bookman Old Style" w:hAnsi="Bookman Old Style" w:cs="Arial"/>
          <w:sz w:val="24"/>
          <w:szCs w:val="24"/>
        </w:rPr>
        <w:t>dos prazos estabelecidos, as informações estatísticas exigidas pelo Município de Cunhataí</w:t>
      </w:r>
      <w:r w:rsidRPr="009D6064">
        <w:rPr>
          <w:rFonts w:ascii="Bookman Old Style" w:eastAsia="Calibri" w:hAnsi="Bookman Old Style" w:cs="Arial"/>
          <w:sz w:val="24"/>
          <w:szCs w:val="24"/>
        </w:rPr>
        <w:t xml:space="preserve">; </w:t>
      </w:r>
      <w:r w:rsidRPr="009D6064">
        <w:rPr>
          <w:rFonts w:ascii="Bookman Old Style" w:eastAsia="Calibri" w:hAnsi="Bookman Old Style" w:cs="Arial"/>
          <w:b/>
          <w:bCs/>
          <w:sz w:val="24"/>
          <w:szCs w:val="24"/>
        </w:rPr>
        <w:t xml:space="preserve">e) </w:t>
      </w:r>
      <w:r w:rsidRPr="009D6064">
        <w:rPr>
          <w:rFonts w:ascii="Bookman Old Style" w:eastAsia="Calibri" w:hAnsi="Bookman Old Style" w:cs="Arial"/>
          <w:sz w:val="24"/>
          <w:szCs w:val="24"/>
        </w:rPr>
        <w:t xml:space="preserve">à licitante vencedora fica vedada a subcontratação sem a prévia manifestação da Administração Pública, incidindo, em caso de subcontratação, todas as disposições do edital regente à subcontratada; </w:t>
      </w:r>
      <w:r w:rsidRPr="009D6064">
        <w:rPr>
          <w:rFonts w:ascii="Bookman Old Style" w:eastAsia="Calibri" w:hAnsi="Bookman Old Style" w:cs="Arial"/>
          <w:b/>
          <w:bCs/>
          <w:sz w:val="24"/>
          <w:szCs w:val="24"/>
        </w:rPr>
        <w:t>f)</w:t>
      </w:r>
      <w:r w:rsidRPr="009D6064">
        <w:rPr>
          <w:rFonts w:ascii="Bookman Old Style" w:eastAsia="Calibri" w:hAnsi="Bookman Old Style" w:cs="Arial"/>
          <w:sz w:val="24"/>
          <w:szCs w:val="24"/>
        </w:rPr>
        <w:t xml:space="preserve"> a licitante vencedora deverá manter todos os requisitos de habilitação exigidos no presente edital, ao menos durante o período de vigência da ata por si subscrita; </w:t>
      </w:r>
      <w:r w:rsidRPr="009D6064">
        <w:rPr>
          <w:rFonts w:ascii="Bookman Old Style" w:eastAsia="Calibri" w:hAnsi="Bookman Old Style" w:cs="Arial"/>
          <w:b/>
          <w:bCs/>
          <w:sz w:val="24"/>
          <w:szCs w:val="24"/>
        </w:rPr>
        <w:t>g)</w:t>
      </w:r>
      <w:r w:rsidRPr="009D6064">
        <w:rPr>
          <w:rFonts w:ascii="Bookman Old Style" w:eastAsia="Calibri" w:hAnsi="Bookman Old Style" w:cs="Arial"/>
          <w:sz w:val="24"/>
          <w:szCs w:val="24"/>
        </w:rPr>
        <w:t xml:space="preserve"> quando necessário</w:t>
      </w:r>
      <w:r w:rsidRPr="00D52235">
        <w:rPr>
          <w:rFonts w:ascii="Bookman Old Style" w:eastAsia="Calibri" w:hAnsi="Bookman Old Style" w:cs="Arial"/>
          <w:sz w:val="24"/>
          <w:szCs w:val="24"/>
        </w:rPr>
        <w:t xml:space="preserve">, a Administração Pública contratante, por meio da secretaria requisitante e fiscalizadora, repassará para a licitante vencedora contratada os pedidos e locais para execução do serviço, através de e-mail ou contato telefônico, a qual se obriga a realizar o serviço nos prazos e condições previstas, devendo atender prontamente quaisquer exigências da fiscalização do contrato, inerentes ao objeto da contratação; </w:t>
      </w:r>
      <w:r w:rsidRPr="00D52235">
        <w:rPr>
          <w:rFonts w:ascii="Bookman Old Style" w:eastAsia="Calibri" w:hAnsi="Bookman Old Style" w:cs="Arial"/>
          <w:b/>
          <w:bCs/>
          <w:sz w:val="24"/>
          <w:szCs w:val="24"/>
        </w:rPr>
        <w:t>h)</w:t>
      </w:r>
      <w:r w:rsidRPr="00D52235">
        <w:rPr>
          <w:rFonts w:ascii="Bookman Old Style" w:eastAsia="Calibri" w:hAnsi="Bookman Old Style" w:cs="Arial"/>
          <w:sz w:val="24"/>
          <w:szCs w:val="24"/>
        </w:rPr>
        <w:t xml:space="preserve"> </w:t>
      </w:r>
      <w:r>
        <w:rPr>
          <w:rFonts w:ascii="Bookman Old Style" w:eastAsia="Calibri" w:hAnsi="Bookman Old Style" w:cs="Arial"/>
          <w:sz w:val="24"/>
          <w:szCs w:val="24"/>
        </w:rPr>
        <w:t>o</w:t>
      </w:r>
      <w:r w:rsidRPr="00D52235">
        <w:rPr>
          <w:rFonts w:ascii="Bookman Old Style" w:eastAsia="Calibri" w:hAnsi="Bookman Old Style" w:cs="Arial"/>
          <w:sz w:val="24"/>
          <w:szCs w:val="24"/>
        </w:rPr>
        <w:t xml:space="preserve">s resíduos devem ser coletados e transportados por </w:t>
      </w:r>
      <w:r w:rsidRPr="009D6064">
        <w:rPr>
          <w:rFonts w:ascii="Bookman Old Style" w:eastAsia="Calibri" w:hAnsi="Bookman Old Style" w:cs="Arial"/>
          <w:sz w:val="24"/>
          <w:szCs w:val="24"/>
        </w:rPr>
        <w:t>meio de caminhão(</w:t>
      </w:r>
      <w:proofErr w:type="spellStart"/>
      <w:r w:rsidRPr="009D6064">
        <w:rPr>
          <w:rFonts w:ascii="Bookman Old Style" w:eastAsia="Calibri" w:hAnsi="Bookman Old Style" w:cs="Arial"/>
          <w:sz w:val="24"/>
          <w:szCs w:val="24"/>
        </w:rPr>
        <w:t>ões</w:t>
      </w:r>
      <w:proofErr w:type="spellEnd"/>
      <w:r w:rsidRPr="009D6064">
        <w:rPr>
          <w:rFonts w:ascii="Bookman Old Style" w:eastAsia="Calibri" w:hAnsi="Bookman Old Style" w:cs="Arial"/>
          <w:sz w:val="24"/>
          <w:szCs w:val="24"/>
        </w:rPr>
        <w:t>) com implemento do tipo hidrovácuo/</w:t>
      </w:r>
      <w:proofErr w:type="spellStart"/>
      <w:r w:rsidRPr="009D6064">
        <w:rPr>
          <w:rFonts w:ascii="Bookman Old Style" w:eastAsia="Calibri" w:hAnsi="Bookman Old Style" w:cs="Arial"/>
          <w:sz w:val="24"/>
          <w:szCs w:val="24"/>
        </w:rPr>
        <w:t>hidrojato</w:t>
      </w:r>
      <w:proofErr w:type="spellEnd"/>
      <w:r w:rsidRPr="009D6064">
        <w:rPr>
          <w:rFonts w:ascii="Bookman Old Style" w:eastAsia="Calibri" w:hAnsi="Bookman Old Style" w:cs="Arial"/>
          <w:sz w:val="24"/>
          <w:szCs w:val="24"/>
        </w:rPr>
        <w:t xml:space="preserve">, ou similar, com capacidade operacional igual ou superior a 5.000 l (cinco mil litros); </w:t>
      </w:r>
      <w:r w:rsidRPr="009D6064">
        <w:rPr>
          <w:rFonts w:ascii="Bookman Old Style" w:eastAsia="Calibri" w:hAnsi="Bookman Old Style" w:cs="Arial"/>
          <w:b/>
          <w:bCs/>
          <w:sz w:val="24"/>
          <w:szCs w:val="24"/>
        </w:rPr>
        <w:t xml:space="preserve">i) </w:t>
      </w:r>
      <w:r w:rsidRPr="009D6064">
        <w:rPr>
          <w:rFonts w:ascii="Bookman Old Style" w:eastAsia="Calibri" w:hAnsi="Bookman Old Style" w:cs="Arial"/>
          <w:sz w:val="24"/>
          <w:szCs w:val="24"/>
        </w:rPr>
        <w:t xml:space="preserve">os resíduos devem ser coletados, transportados e destinados a estações de tratamento licenciadas pelo órgão de fiscalização competente, cuja regularidade, inclusive no que tange ao devido licenciamento ambiental, é de observância obrigatória pelo licitante signatário, sob pena de rescisão do pacto estabelecido e incidência de penalidades; </w:t>
      </w:r>
      <w:r w:rsidRPr="009D6064">
        <w:rPr>
          <w:rFonts w:ascii="Bookman Old Style" w:eastAsia="Calibri" w:hAnsi="Bookman Old Style" w:cs="Arial"/>
          <w:b/>
          <w:bCs/>
          <w:sz w:val="24"/>
          <w:szCs w:val="24"/>
        </w:rPr>
        <w:t>j)</w:t>
      </w:r>
      <w:r w:rsidRPr="009D6064">
        <w:rPr>
          <w:rFonts w:ascii="Bookman Old Style" w:eastAsia="Calibri" w:hAnsi="Bookman Old Style" w:cs="Arial"/>
          <w:sz w:val="24"/>
          <w:szCs w:val="24"/>
        </w:rPr>
        <w:t xml:space="preserve"> a contratada, quando apresentar as notas fiscais, deverá anexar documento que confirme o serviço executado, com indicação do local da execução, horário, tipo e quantidade, devidamente carimbado</w:t>
      </w:r>
      <w:r w:rsidRPr="00D52235">
        <w:rPr>
          <w:rFonts w:ascii="Bookman Old Style" w:eastAsia="Calibri" w:hAnsi="Bookman Old Style" w:cs="Arial"/>
          <w:sz w:val="24"/>
          <w:szCs w:val="24"/>
        </w:rPr>
        <w:t xml:space="preserve"> e assinado pelo responsável; </w:t>
      </w:r>
      <w:r w:rsidRPr="00D52235">
        <w:rPr>
          <w:rFonts w:ascii="Bookman Old Style" w:eastAsia="Calibri" w:hAnsi="Bookman Old Style" w:cs="Arial"/>
          <w:b/>
          <w:bCs/>
          <w:sz w:val="24"/>
          <w:szCs w:val="24"/>
        </w:rPr>
        <w:t>k)</w:t>
      </w:r>
      <w:r w:rsidRPr="00D52235">
        <w:rPr>
          <w:rFonts w:ascii="Bookman Old Style" w:eastAsia="Calibri" w:hAnsi="Bookman Old Style" w:cs="Arial"/>
          <w:sz w:val="24"/>
          <w:szCs w:val="24"/>
        </w:rPr>
        <w:t xml:space="preserve"> os funcionários da contratada deverão estar devidamente identificados, mediante uniforme e/ou crachá, quando da execução dos serviços; </w:t>
      </w:r>
      <w:r w:rsidRPr="00D52235">
        <w:rPr>
          <w:rFonts w:ascii="Bookman Old Style" w:eastAsia="Calibri" w:hAnsi="Bookman Old Style" w:cs="Arial"/>
          <w:b/>
          <w:bCs/>
          <w:sz w:val="24"/>
          <w:szCs w:val="24"/>
        </w:rPr>
        <w:t>l)</w:t>
      </w:r>
      <w:r w:rsidRPr="00D52235">
        <w:rPr>
          <w:rFonts w:ascii="Bookman Old Style" w:eastAsia="Calibri" w:hAnsi="Bookman Old Style" w:cs="Arial"/>
          <w:sz w:val="24"/>
          <w:szCs w:val="24"/>
        </w:rPr>
        <w:t xml:space="preserve"> a licitante vencedora contratada deverá efetuar os serviços corretivos, sempre que solicitado, no prazo exíguo fixado pela Administração Pública, de modo a corrigir os defeitos ou vícios advindos de sua atuação; </w:t>
      </w:r>
      <w:r w:rsidRPr="00D52235">
        <w:rPr>
          <w:rFonts w:ascii="Bookman Old Style" w:eastAsia="Calibri" w:hAnsi="Bookman Old Style" w:cs="Arial"/>
          <w:b/>
          <w:bCs/>
          <w:sz w:val="24"/>
          <w:szCs w:val="24"/>
        </w:rPr>
        <w:t>m)</w:t>
      </w:r>
      <w:r w:rsidRPr="00D52235">
        <w:rPr>
          <w:rFonts w:ascii="Bookman Old Style" w:eastAsia="Calibri" w:hAnsi="Bookman Old Style" w:cs="Arial"/>
          <w:sz w:val="24"/>
          <w:szCs w:val="24"/>
        </w:rPr>
        <w:t xml:space="preserve"> a </w:t>
      </w:r>
      <w:r w:rsidRPr="00D52235">
        <w:rPr>
          <w:rFonts w:ascii="Bookman Old Style" w:eastAsia="Calibri" w:hAnsi="Bookman Old Style" w:cs="Arial"/>
          <w:sz w:val="24"/>
          <w:szCs w:val="24"/>
        </w:rPr>
        <w:lastRenderedPageBreak/>
        <w:t>licitante vencedora contratada deverá, na execução dos serviços, observar as leis ambientais vigentes, sejam de âmbito federal, estadual ou municipal;</w:t>
      </w:r>
      <w:r w:rsidRPr="00D52235">
        <w:rPr>
          <w:rFonts w:ascii="Bookman Old Style" w:eastAsia="Calibri" w:hAnsi="Bookman Old Style" w:cs="Arial"/>
          <w:b/>
          <w:bCs/>
          <w:sz w:val="24"/>
          <w:szCs w:val="24"/>
        </w:rPr>
        <w:t xml:space="preserve"> n)</w:t>
      </w:r>
      <w:r w:rsidRPr="00D52235">
        <w:rPr>
          <w:rFonts w:ascii="Bookman Old Style" w:eastAsia="Calibri" w:hAnsi="Bookman Old Style" w:cs="Arial"/>
          <w:sz w:val="24"/>
          <w:szCs w:val="24"/>
        </w:rPr>
        <w:t xml:space="preserve"> a licitante vencedora contratada deverá observar e fazer cumprir todas as normas relativas à saúde e à segurança do trabalho, fornecendo EPIs e realizando a devida sinalização do local onde estejam sendo realizados os serviços; </w:t>
      </w:r>
      <w:r w:rsidRPr="00D52235">
        <w:rPr>
          <w:rFonts w:ascii="Bookman Old Style" w:eastAsia="Calibri" w:hAnsi="Bookman Old Style" w:cs="Arial"/>
          <w:b/>
          <w:bCs/>
          <w:sz w:val="24"/>
          <w:szCs w:val="24"/>
        </w:rPr>
        <w:t>o)</w:t>
      </w:r>
      <w:r w:rsidRPr="00D52235">
        <w:rPr>
          <w:rFonts w:ascii="Bookman Old Style" w:eastAsia="Calibri" w:hAnsi="Bookman Old Style" w:cs="Arial"/>
          <w:sz w:val="24"/>
          <w:szCs w:val="24"/>
        </w:rPr>
        <w:t xml:space="preserve"> a licitante vencedora contratada deverá emitir o MTR (Manifesto de Transporte de Resíduos), que contém as informações da caracterização do material transportado, dados de seu gerador, da empresa responsável pelo transporte, e entidade receptora dos resíduos, nos termos do art. 2º da Lei Ordinária Estadual n. 15.251/2010, </w:t>
      </w:r>
      <w:r w:rsidRPr="009D6064">
        <w:rPr>
          <w:rFonts w:ascii="Bookman Old Style" w:eastAsia="Calibri" w:hAnsi="Bookman Old Style" w:cs="Arial"/>
          <w:sz w:val="24"/>
          <w:szCs w:val="24"/>
        </w:rPr>
        <w:t xml:space="preserve">bem como o CDF (Certificado de Destinação Final), nos termos do art. 3º da Lei Ordinária Estadual n. 15.251/2010, cujos documentos deverão ser entregues, se não antes, quando da apresentação da nota fiscal dos serviços prestados; </w:t>
      </w:r>
      <w:r w:rsidRPr="009D6064">
        <w:rPr>
          <w:rFonts w:ascii="Bookman Old Style" w:eastAsia="Calibri" w:hAnsi="Bookman Old Style" w:cs="Arial"/>
          <w:b/>
          <w:bCs/>
          <w:sz w:val="24"/>
          <w:szCs w:val="24"/>
        </w:rPr>
        <w:t>p)</w:t>
      </w:r>
      <w:r w:rsidRPr="009D6064">
        <w:rPr>
          <w:rFonts w:ascii="Bookman Old Style" w:eastAsia="Calibri" w:hAnsi="Bookman Old Style" w:cs="Arial"/>
          <w:sz w:val="24"/>
          <w:szCs w:val="24"/>
        </w:rPr>
        <w:t xml:space="preserve"> a licitante vencedora signatária deverá manter, devidamente regularizadas e em vigência, as licenças ambientais exigidas no presente procedimento licitatório, bem como eventual contrato de prestação de serviço com terceiros, sob pena de rescisão contratual e da ata de registro de preços, sem prejuízo às penalidades previstas no presente instrumento e das responsabilizações de caráter civil, penal e ambiental que decorram da sua omissão.</w:t>
      </w:r>
    </w:p>
    <w:p w14:paraId="2F853000" w14:textId="77777777" w:rsidR="00426B7D" w:rsidRPr="00D52235" w:rsidRDefault="00426B7D" w:rsidP="00426B7D">
      <w:pPr>
        <w:spacing w:after="0" w:line="240" w:lineRule="auto"/>
        <w:contextualSpacing/>
        <w:jc w:val="both"/>
        <w:rPr>
          <w:rFonts w:ascii="Bookman Old Style" w:eastAsia="Calibri" w:hAnsi="Bookman Old Style" w:cs="Arial"/>
          <w:sz w:val="24"/>
          <w:szCs w:val="24"/>
        </w:rPr>
      </w:pPr>
    </w:p>
    <w:p w14:paraId="238F322A" w14:textId="77777777" w:rsidR="00426B7D" w:rsidRPr="003F5BFA" w:rsidRDefault="00426B7D" w:rsidP="00426B7D">
      <w:pPr>
        <w:overflowPunct w:val="0"/>
        <w:autoSpaceDE w:val="0"/>
        <w:autoSpaceDN w:val="0"/>
        <w:adjustRightInd w:val="0"/>
        <w:spacing w:line="240" w:lineRule="auto"/>
        <w:jc w:val="both"/>
        <w:textAlignment w:val="baseline"/>
        <w:rPr>
          <w:rFonts w:ascii="Bookman Old Style" w:eastAsia="Calibri" w:hAnsi="Bookman Old Style" w:cs="Arial"/>
          <w:sz w:val="24"/>
          <w:szCs w:val="24"/>
        </w:rPr>
      </w:pPr>
      <w:r w:rsidRPr="00D52235">
        <w:rPr>
          <w:rFonts w:ascii="Bookman Old Style" w:eastAsia="Calibri" w:hAnsi="Bookman Old Style" w:cs="Arial"/>
          <w:sz w:val="24"/>
          <w:szCs w:val="24"/>
        </w:rPr>
        <w:t>IV. As determinações da administração pública e as obrigações dispostas neste termo de referência não exaurem as obrigações e observâncias da empresa contratada, a qual deverá atender à legislação e demais orientações legais pertinentes, tal qual a Lei Federal n. 12.305/2010, a Lei Ordinária Estadual n. 15.251/2010, a Resolução Consema n. 98/2017 e as normas da NBR ABNT pertinentes, assim como os mandamentos legais que os sucederem ou modificarem.</w:t>
      </w:r>
    </w:p>
    <w:p w14:paraId="478437A5" w14:textId="77777777" w:rsidR="00426B7D" w:rsidRPr="003F5BFA" w:rsidRDefault="00426B7D" w:rsidP="00426B7D">
      <w:pPr>
        <w:overflowPunct w:val="0"/>
        <w:autoSpaceDE w:val="0"/>
        <w:autoSpaceDN w:val="0"/>
        <w:adjustRightInd w:val="0"/>
        <w:spacing w:after="0" w:line="240" w:lineRule="auto"/>
        <w:jc w:val="both"/>
        <w:textAlignment w:val="baseline"/>
        <w:rPr>
          <w:rFonts w:ascii="Bookman Old Style" w:eastAsia="Calibri" w:hAnsi="Bookman Old Style" w:cs="Arial"/>
          <w:sz w:val="24"/>
          <w:szCs w:val="24"/>
        </w:rPr>
      </w:pPr>
    </w:p>
    <w:p w14:paraId="36578C3C" w14:textId="77777777" w:rsidR="00426B7D" w:rsidRPr="003F5BFA" w:rsidRDefault="00426B7D" w:rsidP="00426B7D">
      <w:pPr>
        <w:pStyle w:val="Estilo1"/>
        <w:spacing w:after="0" w:line="240" w:lineRule="auto"/>
        <w:ind w:left="0"/>
        <w:contextualSpacing/>
        <w:rPr>
          <w:rFonts w:ascii="Bookman Old Style" w:hAnsi="Bookman Old Style" w:cs="Arial"/>
          <w:sz w:val="24"/>
          <w:szCs w:val="24"/>
        </w:rPr>
      </w:pPr>
      <w:r w:rsidRPr="003F5BFA">
        <w:rPr>
          <w:rFonts w:ascii="Bookman Old Style" w:hAnsi="Bookman Old Style" w:cs="Arial"/>
          <w:sz w:val="24"/>
          <w:szCs w:val="24"/>
        </w:rPr>
        <w:t xml:space="preserve">V. Competirá à Administração Pública enquanto contratante e fiscal: </w:t>
      </w:r>
      <w:r w:rsidRPr="003F5BFA">
        <w:rPr>
          <w:rFonts w:ascii="Bookman Old Style" w:hAnsi="Bookman Old Style" w:cs="Arial"/>
          <w:b/>
          <w:bCs/>
          <w:sz w:val="24"/>
          <w:szCs w:val="24"/>
        </w:rPr>
        <w:t>a)</w:t>
      </w:r>
      <w:r w:rsidRPr="003F5BFA">
        <w:rPr>
          <w:rFonts w:ascii="Bookman Old Style" w:hAnsi="Bookman Old Style" w:cs="Arial"/>
          <w:sz w:val="24"/>
          <w:szCs w:val="24"/>
        </w:rPr>
        <w:t xml:space="preserve"> prestar à licitante vencedora todas as informações solicitadas e necessárias para a prestação dos serviços; </w:t>
      </w:r>
      <w:r w:rsidRPr="003F5BFA">
        <w:rPr>
          <w:rFonts w:ascii="Bookman Old Style" w:hAnsi="Bookman Old Style" w:cs="Arial"/>
          <w:b/>
          <w:bCs/>
          <w:sz w:val="24"/>
          <w:szCs w:val="24"/>
        </w:rPr>
        <w:t>b)</w:t>
      </w:r>
      <w:r w:rsidRPr="003F5BFA">
        <w:rPr>
          <w:rFonts w:ascii="Bookman Old Style" w:hAnsi="Bookman Old Style" w:cs="Arial"/>
          <w:sz w:val="24"/>
          <w:szCs w:val="24"/>
        </w:rPr>
        <w:t xml:space="preserve"> efetuar o pagamento conforme definido no edital, mediante apresentação da nota fiscal, desde que atendidas as demais exigências estabelecidas neste edital; </w:t>
      </w:r>
      <w:r w:rsidRPr="003F5BFA">
        <w:rPr>
          <w:rFonts w:ascii="Bookman Old Style" w:hAnsi="Bookman Old Style" w:cs="Arial"/>
          <w:b/>
          <w:bCs/>
          <w:sz w:val="24"/>
          <w:szCs w:val="24"/>
        </w:rPr>
        <w:t>c)</w:t>
      </w:r>
      <w:r w:rsidRPr="003F5BFA">
        <w:rPr>
          <w:rFonts w:ascii="Bookman Old Style" w:hAnsi="Bookman Old Style" w:cs="Arial"/>
          <w:sz w:val="24"/>
          <w:szCs w:val="24"/>
        </w:rPr>
        <w:t xml:space="preserve"> notificar à contratada, por escrito, a ocorrência de eventuais falhas ou imperfeições na execução do objeto contratado, fixando prazo para sua correção.</w:t>
      </w:r>
    </w:p>
    <w:p w14:paraId="57ABA4B9" w14:textId="77777777" w:rsidR="00426B7D" w:rsidRPr="003F5BFA" w:rsidRDefault="00426B7D" w:rsidP="00426B7D">
      <w:pPr>
        <w:pStyle w:val="PADRAO"/>
        <w:contextualSpacing/>
        <w:rPr>
          <w:rFonts w:ascii="Bookman Old Style" w:hAnsi="Bookman Old Style" w:cs="Arial"/>
          <w:szCs w:val="24"/>
        </w:rPr>
      </w:pPr>
    </w:p>
    <w:p w14:paraId="6EDB3F9F" w14:textId="77777777" w:rsidR="00426B7D" w:rsidRPr="00D52235" w:rsidRDefault="00426B7D" w:rsidP="00426B7D">
      <w:pPr>
        <w:pStyle w:val="PADRAO"/>
        <w:contextualSpacing/>
        <w:rPr>
          <w:rFonts w:ascii="Bookman Old Style" w:hAnsi="Bookman Old Style" w:cs="Arial"/>
          <w:szCs w:val="24"/>
        </w:rPr>
      </w:pPr>
      <w:r w:rsidRPr="00D52235">
        <w:rPr>
          <w:rFonts w:ascii="Bookman Old Style" w:hAnsi="Bookman Old Style" w:cs="Arial"/>
          <w:szCs w:val="24"/>
        </w:rPr>
        <w:t xml:space="preserve">VI. À Administração Pública Municipal é reservado o direito de exercer a mais ampla e completa fiscalização sobre os serviços, diretamente ou por prepostos designados, estabelecendo-se como fiscal, inicialmente, o Sr. Vilmar André Brandão, o qual deverá ser auxiliado pela autoridade municipal em vigilância sanitária, nos termos do art. 114 da Lei Complementar Municipal n. 58/2022, especialmente quanto ao acompanhamento, controle e avaliação da prestação dos serviços, a qual, contudo, não exclui e nem reduz a responsabilidade da empresa licitante contratada, inclusive perante terceiros, por quaisquer </w:t>
      </w:r>
      <w:r w:rsidRPr="00D52235">
        <w:rPr>
          <w:rFonts w:ascii="Bookman Old Style" w:hAnsi="Bookman Old Style" w:cs="Arial"/>
          <w:szCs w:val="24"/>
        </w:rPr>
        <w:lastRenderedPageBreak/>
        <w:t>irregularidades, e, na sua ocorrência, não implica corresponsabilidade do Poder Público ou de seus agentes e prepostos.</w:t>
      </w:r>
    </w:p>
    <w:p w14:paraId="6C249E9C" w14:textId="77777777" w:rsidR="00426B7D" w:rsidRPr="00D52235" w:rsidRDefault="00426B7D" w:rsidP="00426B7D">
      <w:pPr>
        <w:pStyle w:val="PADRAO"/>
        <w:contextualSpacing/>
        <w:rPr>
          <w:rFonts w:ascii="Bookman Old Style" w:hAnsi="Bookman Old Style" w:cs="Arial"/>
          <w:szCs w:val="24"/>
        </w:rPr>
      </w:pPr>
    </w:p>
    <w:p w14:paraId="53E5BD95" w14:textId="77777777" w:rsidR="00426B7D" w:rsidRPr="00D52235" w:rsidRDefault="00426B7D" w:rsidP="00426B7D">
      <w:pPr>
        <w:pStyle w:val="PADRAO"/>
        <w:contextualSpacing/>
        <w:rPr>
          <w:rFonts w:ascii="Bookman Old Style" w:hAnsi="Bookman Old Style" w:cs="Arial"/>
          <w:szCs w:val="24"/>
        </w:rPr>
      </w:pPr>
      <w:r w:rsidRPr="00D52235">
        <w:rPr>
          <w:rFonts w:ascii="Bookman Old Style" w:hAnsi="Bookman Old Style" w:cs="Arial"/>
          <w:szCs w:val="24"/>
        </w:rPr>
        <w:t>VII. Os fiscais, no desempenho de suas funções, deverão, em observando inexecução ou irregularidade, levar o ocorrido à Assessoria Jurídica do Município para que sejam tomadas as medidas cabíveis.</w:t>
      </w:r>
    </w:p>
    <w:p w14:paraId="2FA6E129" w14:textId="77777777" w:rsidR="00426B7D" w:rsidRPr="00D52235" w:rsidRDefault="00426B7D" w:rsidP="00426B7D">
      <w:pPr>
        <w:pStyle w:val="PADRAO"/>
        <w:contextualSpacing/>
        <w:rPr>
          <w:rFonts w:ascii="Bookman Old Style" w:hAnsi="Bookman Old Style" w:cs="Arial"/>
          <w:szCs w:val="24"/>
        </w:rPr>
      </w:pPr>
    </w:p>
    <w:p w14:paraId="3018A82E" w14:textId="77777777" w:rsidR="00426B7D" w:rsidRPr="00D52235" w:rsidRDefault="00426B7D" w:rsidP="00426B7D">
      <w:pPr>
        <w:pStyle w:val="PADRAO"/>
        <w:contextualSpacing/>
        <w:rPr>
          <w:rFonts w:ascii="Bookman Old Style" w:hAnsi="Bookman Old Style" w:cs="Arial"/>
          <w:bCs/>
          <w:szCs w:val="24"/>
        </w:rPr>
      </w:pPr>
      <w:r w:rsidRPr="00D52235">
        <w:rPr>
          <w:rFonts w:ascii="Bookman Old Style" w:hAnsi="Bookman Old Style" w:cs="Arial"/>
          <w:szCs w:val="24"/>
        </w:rPr>
        <w:t xml:space="preserve">VIII. </w:t>
      </w:r>
      <w:r w:rsidRPr="00D52235">
        <w:rPr>
          <w:rFonts w:ascii="Bookman Old Style" w:hAnsi="Bookman Old Style" w:cs="Arial"/>
          <w:bCs/>
          <w:szCs w:val="24"/>
        </w:rPr>
        <w:t xml:space="preserve">O objeto será recebido provisoriamente pelo responsável por seu acompanhamento e fiscalização para efeito de posterior verificação de conformidade com a especificação. </w:t>
      </w:r>
    </w:p>
    <w:p w14:paraId="3CF8AEB9" w14:textId="77777777" w:rsidR="00426B7D" w:rsidRPr="00D52235" w:rsidRDefault="00426B7D" w:rsidP="00426B7D">
      <w:pPr>
        <w:pStyle w:val="PADRAO"/>
        <w:contextualSpacing/>
        <w:rPr>
          <w:rFonts w:ascii="Bookman Old Style" w:hAnsi="Bookman Old Style" w:cs="Arial"/>
          <w:bCs/>
          <w:szCs w:val="24"/>
        </w:rPr>
      </w:pPr>
    </w:p>
    <w:p w14:paraId="2B53CA06" w14:textId="77777777" w:rsidR="00426B7D" w:rsidRPr="00D52235" w:rsidRDefault="00426B7D" w:rsidP="00426B7D">
      <w:pPr>
        <w:pStyle w:val="PADRAO"/>
        <w:contextualSpacing/>
        <w:rPr>
          <w:rFonts w:ascii="Bookman Old Style" w:hAnsi="Bookman Old Style" w:cs="Arial"/>
          <w:bCs/>
          <w:szCs w:val="24"/>
        </w:rPr>
      </w:pPr>
      <w:r w:rsidRPr="00D52235">
        <w:rPr>
          <w:rFonts w:ascii="Bookman Old Style" w:hAnsi="Bookman Old Style" w:cs="Arial"/>
          <w:bCs/>
          <w:szCs w:val="24"/>
        </w:rPr>
        <w:t xml:space="preserve">VIII.I. O recebimento provisório será feito mediante certificação. </w:t>
      </w:r>
    </w:p>
    <w:p w14:paraId="487A015A" w14:textId="77777777" w:rsidR="00426B7D" w:rsidRPr="00D52235" w:rsidRDefault="00426B7D" w:rsidP="00426B7D">
      <w:pPr>
        <w:pStyle w:val="PADRAO"/>
        <w:contextualSpacing/>
        <w:rPr>
          <w:rFonts w:ascii="Bookman Old Style" w:hAnsi="Bookman Old Style" w:cs="Arial"/>
          <w:bCs/>
          <w:szCs w:val="24"/>
        </w:rPr>
      </w:pPr>
    </w:p>
    <w:p w14:paraId="0B92A3E1" w14:textId="77777777" w:rsidR="00426B7D" w:rsidRPr="00D52235" w:rsidRDefault="00426B7D" w:rsidP="00426B7D">
      <w:pPr>
        <w:pStyle w:val="PADRAO"/>
        <w:contextualSpacing/>
        <w:rPr>
          <w:rFonts w:ascii="Bookman Old Style" w:hAnsi="Bookman Old Style" w:cs="Arial"/>
          <w:bCs/>
          <w:szCs w:val="24"/>
        </w:rPr>
      </w:pPr>
      <w:r w:rsidRPr="00D52235">
        <w:rPr>
          <w:rFonts w:ascii="Bookman Old Style" w:hAnsi="Bookman Old Style" w:cs="Arial"/>
          <w:bCs/>
          <w:szCs w:val="24"/>
        </w:rPr>
        <w:t>IX. O objeto será recebido definitivamente em até 05 (cinco) dias após o recebimento provisório e sua verificação de qualidade, quantidade e consequente aceitação através da conferência pela secretaria responsável.</w:t>
      </w:r>
    </w:p>
    <w:p w14:paraId="13A59B79" w14:textId="77777777" w:rsidR="00426B7D" w:rsidRPr="00D52235" w:rsidRDefault="00426B7D" w:rsidP="00426B7D">
      <w:pPr>
        <w:pStyle w:val="PADRAO"/>
        <w:contextualSpacing/>
        <w:rPr>
          <w:rFonts w:ascii="Bookman Old Style" w:hAnsi="Bookman Old Style" w:cs="Arial"/>
          <w:bCs/>
          <w:szCs w:val="24"/>
        </w:rPr>
      </w:pPr>
    </w:p>
    <w:p w14:paraId="534A354A" w14:textId="77777777" w:rsidR="00426B7D" w:rsidRPr="00D52235" w:rsidRDefault="00426B7D" w:rsidP="00426B7D">
      <w:pPr>
        <w:pStyle w:val="PADRAO"/>
        <w:contextualSpacing/>
        <w:rPr>
          <w:rFonts w:ascii="Bookman Old Style" w:hAnsi="Bookman Old Style" w:cs="Arial"/>
          <w:bCs/>
          <w:szCs w:val="24"/>
        </w:rPr>
      </w:pPr>
      <w:r w:rsidRPr="00D52235">
        <w:rPr>
          <w:rFonts w:ascii="Bookman Old Style" w:hAnsi="Bookman Old Style" w:cs="Arial"/>
          <w:bCs/>
          <w:szCs w:val="24"/>
        </w:rPr>
        <w:t>X. O recebimento provisório ou definitivo não exclui a responsabilidade civil do signatário contrato pela solidez e segurança, também não exclui a responsabilidade ético-profissional pela perfeita execução do contrato dentro dos limites estabelecidos pela lei.</w:t>
      </w:r>
    </w:p>
    <w:p w14:paraId="60EB4AE5" w14:textId="77777777" w:rsidR="00426B7D" w:rsidRPr="00D52235" w:rsidRDefault="00426B7D" w:rsidP="00426B7D">
      <w:pPr>
        <w:pStyle w:val="PADRAO"/>
        <w:contextualSpacing/>
        <w:rPr>
          <w:rFonts w:ascii="Bookman Old Style" w:hAnsi="Bookman Old Style" w:cs="Arial"/>
          <w:bCs/>
          <w:szCs w:val="24"/>
        </w:rPr>
      </w:pPr>
    </w:p>
    <w:p w14:paraId="3DA52C6D" w14:textId="77777777" w:rsidR="00426B7D" w:rsidRPr="00D02975" w:rsidRDefault="00426B7D" w:rsidP="00426B7D">
      <w:pPr>
        <w:pStyle w:val="PADRAO"/>
        <w:contextualSpacing/>
        <w:rPr>
          <w:rFonts w:ascii="Bookman Old Style" w:hAnsi="Bookman Old Style" w:cs="Arial"/>
          <w:bCs/>
          <w:szCs w:val="24"/>
        </w:rPr>
      </w:pPr>
      <w:r w:rsidRPr="00D52235">
        <w:rPr>
          <w:rFonts w:ascii="Bookman Old Style" w:hAnsi="Bookman Old Style" w:cs="Arial"/>
          <w:bCs/>
          <w:szCs w:val="24"/>
        </w:rPr>
        <w:t xml:space="preserve">XI. </w:t>
      </w:r>
      <w:r w:rsidRPr="00D52235">
        <w:rPr>
          <w:rFonts w:ascii="Bookman Old Style" w:hAnsi="Bookman Old Style" w:cs="Arial"/>
          <w:szCs w:val="24"/>
        </w:rPr>
        <w:t>O ato de atestar se concretiza com a declaração e assinatura do responsável na nota fiscal/fatura ou documento equivalente, e será realizado por servidor do órgão ou entidade contratante designado pela administração para esse fim.</w:t>
      </w:r>
    </w:p>
    <w:p w14:paraId="04A62765" w14:textId="77777777" w:rsidR="00426B7D" w:rsidRPr="00213024" w:rsidRDefault="00426B7D" w:rsidP="00426B7D">
      <w:pPr>
        <w:overflowPunct w:val="0"/>
        <w:autoSpaceDE w:val="0"/>
        <w:autoSpaceDN w:val="0"/>
        <w:adjustRightInd w:val="0"/>
        <w:spacing w:after="0" w:line="240" w:lineRule="auto"/>
        <w:jc w:val="both"/>
        <w:textAlignment w:val="baseline"/>
        <w:rPr>
          <w:rFonts w:ascii="Bookman Old Style" w:eastAsia="Calibri" w:hAnsi="Bookman Old Style"/>
          <w:color w:val="000000"/>
          <w:sz w:val="24"/>
          <w:szCs w:val="24"/>
        </w:rPr>
      </w:pPr>
    </w:p>
    <w:p w14:paraId="75420057" w14:textId="77777777" w:rsidR="00426B7D" w:rsidRPr="00213024" w:rsidRDefault="00426B7D" w:rsidP="00426B7D">
      <w:pPr>
        <w:overflowPunct w:val="0"/>
        <w:autoSpaceDE w:val="0"/>
        <w:autoSpaceDN w:val="0"/>
        <w:adjustRightInd w:val="0"/>
        <w:spacing w:after="0" w:line="240" w:lineRule="auto"/>
        <w:jc w:val="both"/>
        <w:textAlignment w:val="baseline"/>
        <w:rPr>
          <w:rFonts w:ascii="Bookman Old Style" w:eastAsia="Calibri" w:hAnsi="Bookman Old Style"/>
          <w:b/>
          <w:bCs/>
          <w:color w:val="000000"/>
          <w:sz w:val="24"/>
          <w:szCs w:val="24"/>
        </w:rPr>
      </w:pPr>
      <w:r>
        <w:rPr>
          <w:rFonts w:ascii="Bookman Old Style" w:eastAsia="Calibri" w:hAnsi="Bookman Old Style"/>
          <w:b/>
          <w:bCs/>
          <w:color w:val="000000"/>
          <w:sz w:val="24"/>
          <w:szCs w:val="24"/>
        </w:rPr>
        <w:t xml:space="preserve">6. </w:t>
      </w:r>
      <w:r w:rsidRPr="00213024">
        <w:rPr>
          <w:rFonts w:ascii="Bookman Old Style" w:eastAsia="Calibri" w:hAnsi="Bookman Old Style"/>
          <w:b/>
          <w:bCs/>
          <w:color w:val="000000"/>
          <w:sz w:val="24"/>
          <w:szCs w:val="24"/>
        </w:rPr>
        <w:t>JULGAMENTO</w:t>
      </w:r>
    </w:p>
    <w:p w14:paraId="001401B8" w14:textId="77777777" w:rsidR="00426B7D" w:rsidRPr="00213024" w:rsidRDefault="00426B7D" w:rsidP="00426B7D">
      <w:pPr>
        <w:overflowPunct w:val="0"/>
        <w:autoSpaceDE w:val="0"/>
        <w:autoSpaceDN w:val="0"/>
        <w:adjustRightInd w:val="0"/>
        <w:spacing w:after="0" w:line="240" w:lineRule="auto"/>
        <w:jc w:val="both"/>
        <w:textAlignment w:val="baseline"/>
        <w:rPr>
          <w:rFonts w:ascii="Bookman Old Style" w:eastAsia="Calibri" w:hAnsi="Bookman Old Style"/>
          <w:color w:val="000000"/>
          <w:sz w:val="24"/>
          <w:szCs w:val="24"/>
        </w:rPr>
      </w:pPr>
      <w:r w:rsidRPr="00213024">
        <w:rPr>
          <w:rFonts w:ascii="Bookman Old Style" w:eastAsia="Calibri" w:hAnsi="Bookman Old Style"/>
          <w:color w:val="000000"/>
          <w:sz w:val="24"/>
          <w:szCs w:val="24"/>
        </w:rPr>
        <w:t>I. O julgamento no processo será o de menor preço por item.</w:t>
      </w:r>
    </w:p>
    <w:p w14:paraId="1A92A9EA" w14:textId="77777777" w:rsidR="00426B7D" w:rsidRPr="00213024" w:rsidRDefault="00426B7D" w:rsidP="00426B7D">
      <w:pPr>
        <w:overflowPunct w:val="0"/>
        <w:autoSpaceDE w:val="0"/>
        <w:autoSpaceDN w:val="0"/>
        <w:adjustRightInd w:val="0"/>
        <w:spacing w:after="0" w:line="240" w:lineRule="auto"/>
        <w:jc w:val="both"/>
        <w:textAlignment w:val="baseline"/>
        <w:rPr>
          <w:rFonts w:ascii="Bookman Old Style" w:eastAsia="Calibri" w:hAnsi="Bookman Old Style"/>
          <w:color w:val="000000"/>
          <w:sz w:val="24"/>
          <w:szCs w:val="24"/>
        </w:rPr>
      </w:pPr>
    </w:p>
    <w:p w14:paraId="078D4716" w14:textId="77777777" w:rsidR="00426B7D" w:rsidRPr="003F5BFA" w:rsidRDefault="00426B7D" w:rsidP="00426B7D">
      <w:pPr>
        <w:overflowPunct w:val="0"/>
        <w:autoSpaceDE w:val="0"/>
        <w:autoSpaceDN w:val="0"/>
        <w:adjustRightInd w:val="0"/>
        <w:spacing w:after="0" w:line="240" w:lineRule="auto"/>
        <w:jc w:val="both"/>
        <w:textAlignment w:val="baseline"/>
        <w:rPr>
          <w:rFonts w:ascii="Bookman Old Style" w:eastAsia="Calibri" w:hAnsi="Bookman Old Style"/>
          <w:color w:val="000000"/>
          <w:sz w:val="24"/>
          <w:szCs w:val="24"/>
        </w:rPr>
      </w:pPr>
      <w:r w:rsidRPr="003F5BFA">
        <w:rPr>
          <w:rFonts w:ascii="Bookman Old Style" w:eastAsia="Calibri" w:hAnsi="Bookman Old Style"/>
          <w:color w:val="000000"/>
          <w:sz w:val="24"/>
          <w:szCs w:val="24"/>
        </w:rPr>
        <w:t>II. A aceitabilidade será aferida a partir dos preços de mercado, apurados mediante pesquisa realizada pelo órgão licitante.</w:t>
      </w:r>
    </w:p>
    <w:p w14:paraId="51ECC64A" w14:textId="77777777" w:rsidR="00426B7D" w:rsidRPr="003F5BFA" w:rsidRDefault="00426B7D" w:rsidP="00426B7D">
      <w:pPr>
        <w:overflowPunct w:val="0"/>
        <w:autoSpaceDE w:val="0"/>
        <w:autoSpaceDN w:val="0"/>
        <w:adjustRightInd w:val="0"/>
        <w:spacing w:after="0" w:line="240" w:lineRule="auto"/>
        <w:jc w:val="both"/>
        <w:textAlignment w:val="baseline"/>
        <w:rPr>
          <w:rFonts w:ascii="Bookman Old Style" w:eastAsia="Calibri" w:hAnsi="Bookman Old Style"/>
          <w:color w:val="000000"/>
          <w:sz w:val="24"/>
          <w:szCs w:val="24"/>
        </w:rPr>
      </w:pPr>
    </w:p>
    <w:p w14:paraId="037FEE7B" w14:textId="77777777" w:rsidR="00426B7D" w:rsidRPr="003F5BFA" w:rsidRDefault="00426B7D" w:rsidP="00426B7D">
      <w:pPr>
        <w:pStyle w:val="Cabealho"/>
        <w:contextualSpacing/>
        <w:jc w:val="both"/>
        <w:rPr>
          <w:rFonts w:ascii="Bookman Old Style" w:hAnsi="Bookman Old Style" w:cs="Arial"/>
          <w:b/>
          <w:bCs/>
          <w:szCs w:val="24"/>
        </w:rPr>
      </w:pPr>
      <w:r>
        <w:rPr>
          <w:rFonts w:ascii="Bookman Old Style" w:hAnsi="Bookman Old Style" w:cs="Arial"/>
          <w:b/>
          <w:bCs/>
          <w:szCs w:val="24"/>
        </w:rPr>
        <w:t xml:space="preserve">7. </w:t>
      </w:r>
      <w:r w:rsidRPr="003F5BFA">
        <w:rPr>
          <w:rFonts w:ascii="Bookman Old Style" w:hAnsi="Bookman Old Style" w:cs="Arial"/>
          <w:b/>
          <w:bCs/>
          <w:szCs w:val="24"/>
        </w:rPr>
        <w:t>PAGAMENTO E REAJUSTE</w:t>
      </w:r>
    </w:p>
    <w:p w14:paraId="5DEC8DAB" w14:textId="77777777" w:rsidR="00426B7D" w:rsidRDefault="00426B7D" w:rsidP="00426B7D">
      <w:pPr>
        <w:spacing w:after="0" w:line="240" w:lineRule="auto"/>
        <w:jc w:val="both"/>
        <w:rPr>
          <w:rFonts w:ascii="Bookman Old Style" w:eastAsia="Calibri" w:hAnsi="Bookman Old Style" w:cs="Arial"/>
          <w:sz w:val="24"/>
          <w:szCs w:val="24"/>
        </w:rPr>
      </w:pPr>
      <w:r w:rsidRPr="003F5BFA">
        <w:rPr>
          <w:rFonts w:ascii="Bookman Old Style" w:eastAsia="Calibri" w:hAnsi="Bookman Old Style" w:cs="Arial"/>
          <w:sz w:val="24"/>
          <w:szCs w:val="24"/>
        </w:rPr>
        <w:t xml:space="preserve">I. O pagamento será efetivado na Tesouraria da Secretaria de Finanças ou por Ordem Bancária, sendo pago até o 5° (quinto) dia útil do mês subsequente à prestação dos serviços, mediante apresentação de nota fiscal devidamente recebida pelo Departamento Municipal de Administração, Fazenda e Planejamento, </w:t>
      </w:r>
      <w:r w:rsidRPr="003F5BFA">
        <w:rPr>
          <w:rFonts w:ascii="Bookman Old Style" w:eastAsia="Calibri" w:hAnsi="Bookman Old Style" w:cs="Arial"/>
          <w:sz w:val="24"/>
          <w:szCs w:val="24"/>
          <w:u w:val="single"/>
        </w:rPr>
        <w:t>acompanhada de relatório de atividades</w:t>
      </w:r>
      <w:r w:rsidRPr="003F5BFA">
        <w:rPr>
          <w:rFonts w:ascii="Bookman Old Style" w:eastAsia="Calibri" w:hAnsi="Bookman Old Style" w:cs="Arial"/>
          <w:sz w:val="24"/>
          <w:szCs w:val="24"/>
        </w:rPr>
        <w:t>.</w:t>
      </w:r>
    </w:p>
    <w:p w14:paraId="5703C0AC" w14:textId="77777777" w:rsidR="00426B7D" w:rsidRDefault="00426B7D" w:rsidP="00426B7D">
      <w:pPr>
        <w:spacing w:after="0" w:line="240" w:lineRule="auto"/>
        <w:jc w:val="both"/>
        <w:rPr>
          <w:rFonts w:ascii="Bookman Old Style" w:eastAsia="Calibri" w:hAnsi="Bookman Old Style" w:cs="Arial"/>
          <w:sz w:val="24"/>
          <w:szCs w:val="24"/>
        </w:rPr>
      </w:pPr>
    </w:p>
    <w:p w14:paraId="4603615F" w14:textId="77777777" w:rsidR="00426B7D" w:rsidRDefault="00426B7D" w:rsidP="00426B7D">
      <w:pPr>
        <w:spacing w:after="0" w:line="240" w:lineRule="auto"/>
        <w:jc w:val="both"/>
        <w:rPr>
          <w:rFonts w:ascii="Bookman Old Style" w:eastAsia="Calibri" w:hAnsi="Bookman Old Style" w:cs="Arial"/>
          <w:sz w:val="24"/>
          <w:szCs w:val="24"/>
        </w:rPr>
      </w:pPr>
      <w:r>
        <w:rPr>
          <w:rFonts w:ascii="Bookman Old Style" w:eastAsia="Calibri" w:hAnsi="Bookman Old Style" w:cs="Arial"/>
          <w:sz w:val="24"/>
          <w:szCs w:val="24"/>
        </w:rPr>
        <w:t xml:space="preserve">II. </w:t>
      </w:r>
      <w:r w:rsidRPr="001B0AF3">
        <w:rPr>
          <w:rFonts w:ascii="Bookman Old Style" w:eastAsia="Calibri" w:hAnsi="Bookman Old Style" w:cs="Arial"/>
          <w:sz w:val="24"/>
          <w:szCs w:val="24"/>
        </w:rPr>
        <w:t>Se as notas</w:t>
      </w:r>
      <w:r>
        <w:rPr>
          <w:rFonts w:ascii="Bookman Old Style" w:eastAsia="Calibri" w:hAnsi="Bookman Old Style" w:cs="Arial"/>
          <w:sz w:val="24"/>
          <w:szCs w:val="24"/>
        </w:rPr>
        <w:t xml:space="preserve"> fiscais não forem apresentadas ou, ainda,</w:t>
      </w:r>
      <w:r w:rsidRPr="001B0AF3">
        <w:rPr>
          <w:rFonts w:ascii="Bookman Old Style" w:eastAsia="Calibri" w:hAnsi="Bookman Old Style" w:cs="Arial"/>
          <w:sz w:val="24"/>
          <w:szCs w:val="24"/>
        </w:rPr>
        <w:t xml:space="preserve"> vierem desacompanhadas dos documentos dispostos no item anterior (</w:t>
      </w:r>
      <w:r>
        <w:rPr>
          <w:rFonts w:ascii="Bookman Old Style" w:eastAsia="Calibri" w:hAnsi="Bookman Old Style" w:cs="Arial"/>
          <w:sz w:val="24"/>
          <w:szCs w:val="24"/>
        </w:rPr>
        <w:t>I</w:t>
      </w:r>
      <w:r w:rsidRPr="001B0AF3">
        <w:rPr>
          <w:rFonts w:ascii="Bookman Old Style" w:eastAsia="Calibri" w:hAnsi="Bookman Old Style" w:cs="Arial"/>
          <w:sz w:val="24"/>
          <w:szCs w:val="24"/>
        </w:rPr>
        <w:t>)</w:t>
      </w:r>
      <w:r>
        <w:rPr>
          <w:rFonts w:ascii="Bookman Old Style" w:eastAsia="Calibri" w:hAnsi="Bookman Old Style" w:cs="Arial"/>
          <w:sz w:val="24"/>
          <w:szCs w:val="24"/>
        </w:rPr>
        <w:t>, bem como dos demais documentos exigidos neste termo de referência e no edital</w:t>
      </w:r>
      <w:r w:rsidRPr="001B0AF3">
        <w:rPr>
          <w:rFonts w:ascii="Bookman Old Style" w:eastAsia="Calibri" w:hAnsi="Bookman Old Style" w:cs="Arial"/>
          <w:sz w:val="24"/>
          <w:szCs w:val="24"/>
        </w:rPr>
        <w:t xml:space="preserve">, a Administração Pública </w:t>
      </w:r>
      <w:r>
        <w:rPr>
          <w:rFonts w:ascii="Bookman Old Style" w:eastAsia="Calibri" w:hAnsi="Bookman Old Style" w:cs="Arial"/>
          <w:sz w:val="24"/>
          <w:szCs w:val="24"/>
        </w:rPr>
        <w:t>signatária</w:t>
      </w:r>
      <w:r w:rsidRPr="001B0AF3">
        <w:rPr>
          <w:rFonts w:ascii="Bookman Old Style" w:eastAsia="Calibri" w:hAnsi="Bookman Old Style" w:cs="Arial"/>
          <w:sz w:val="24"/>
          <w:szCs w:val="24"/>
        </w:rPr>
        <w:t xml:space="preserve"> sustará o pagamento respectivo e/ou pagamentos subsequentes, o qual só será liberado mediante apresentação dos </w:t>
      </w:r>
      <w:r w:rsidRPr="001B0AF3">
        <w:rPr>
          <w:rFonts w:ascii="Bookman Old Style" w:eastAsia="Calibri" w:hAnsi="Bookman Old Style" w:cs="Arial"/>
          <w:sz w:val="24"/>
          <w:szCs w:val="24"/>
        </w:rPr>
        <w:lastRenderedPageBreak/>
        <w:t>referidos documentos, o que não será considerado como atraso de pagamento e, em consequência, não fará incidir qualquer ônus financeiro.</w:t>
      </w:r>
    </w:p>
    <w:p w14:paraId="0ABB6004" w14:textId="77777777" w:rsidR="00426B7D" w:rsidRDefault="00426B7D" w:rsidP="00426B7D">
      <w:pPr>
        <w:spacing w:after="0" w:line="240" w:lineRule="auto"/>
        <w:jc w:val="both"/>
        <w:rPr>
          <w:rFonts w:ascii="Bookman Old Style" w:eastAsia="Calibri" w:hAnsi="Bookman Old Style" w:cs="Arial"/>
          <w:sz w:val="24"/>
          <w:szCs w:val="24"/>
        </w:rPr>
      </w:pPr>
    </w:p>
    <w:p w14:paraId="515F3F83" w14:textId="77777777" w:rsidR="00426B7D" w:rsidRPr="003F5BFA" w:rsidRDefault="00426B7D" w:rsidP="00426B7D">
      <w:pPr>
        <w:spacing w:after="0" w:line="240" w:lineRule="auto"/>
        <w:jc w:val="both"/>
        <w:rPr>
          <w:rFonts w:ascii="Bookman Old Style" w:eastAsia="Calibri" w:hAnsi="Bookman Old Style" w:cs="Arial"/>
          <w:sz w:val="24"/>
          <w:szCs w:val="24"/>
        </w:rPr>
      </w:pPr>
      <w:r>
        <w:rPr>
          <w:rFonts w:ascii="Bookman Old Style" w:eastAsia="Calibri" w:hAnsi="Bookman Old Style" w:cs="Arial"/>
          <w:sz w:val="24"/>
          <w:szCs w:val="24"/>
        </w:rPr>
        <w:t>III. Nenhum pagamento será efetuado à licitante vencedora signatária enquanto pendente de liquidação obrigação financeira que lhe for imposta, em virtude de penalidade ou inadimplência.</w:t>
      </w:r>
    </w:p>
    <w:p w14:paraId="4E14580F" w14:textId="77777777" w:rsidR="00426B7D" w:rsidRPr="003F5BFA" w:rsidRDefault="00426B7D" w:rsidP="00426B7D">
      <w:pPr>
        <w:spacing w:after="0" w:line="240" w:lineRule="auto"/>
        <w:jc w:val="both"/>
        <w:rPr>
          <w:rFonts w:ascii="Bookman Old Style" w:eastAsia="Calibri" w:hAnsi="Bookman Old Style" w:cs="Arial"/>
          <w:sz w:val="24"/>
          <w:szCs w:val="24"/>
        </w:rPr>
      </w:pPr>
    </w:p>
    <w:p w14:paraId="7D831E9F" w14:textId="77777777" w:rsidR="00426B7D" w:rsidRPr="003F5BFA" w:rsidRDefault="00426B7D" w:rsidP="00426B7D">
      <w:pPr>
        <w:spacing w:after="0" w:line="240" w:lineRule="auto"/>
        <w:jc w:val="both"/>
        <w:rPr>
          <w:rFonts w:ascii="Bookman Old Style" w:eastAsia="Calibri" w:hAnsi="Bookman Old Style"/>
          <w:color w:val="000000"/>
          <w:sz w:val="24"/>
          <w:szCs w:val="24"/>
        </w:rPr>
      </w:pPr>
      <w:r w:rsidRPr="003F5BFA">
        <w:rPr>
          <w:rFonts w:ascii="Bookman Old Style" w:eastAsia="Calibri" w:hAnsi="Bookman Old Style" w:cs="Arial"/>
          <w:sz w:val="24"/>
          <w:szCs w:val="24"/>
        </w:rPr>
        <w:t>I</w:t>
      </w:r>
      <w:r>
        <w:rPr>
          <w:rFonts w:ascii="Bookman Old Style" w:eastAsia="Calibri" w:hAnsi="Bookman Old Style" w:cs="Arial"/>
          <w:sz w:val="24"/>
          <w:szCs w:val="24"/>
        </w:rPr>
        <w:t>V</w:t>
      </w:r>
      <w:r w:rsidRPr="003F5BFA">
        <w:rPr>
          <w:rFonts w:ascii="Bookman Old Style" w:eastAsia="Calibri" w:hAnsi="Bookman Old Style" w:cs="Arial"/>
          <w:sz w:val="24"/>
          <w:szCs w:val="24"/>
        </w:rPr>
        <w:t>. A(s) licitante(s) deverá(</w:t>
      </w:r>
      <w:proofErr w:type="spellStart"/>
      <w:r w:rsidRPr="003F5BFA">
        <w:rPr>
          <w:rFonts w:ascii="Bookman Old Style" w:eastAsia="Calibri" w:hAnsi="Bookman Old Style" w:cs="Arial"/>
          <w:sz w:val="24"/>
          <w:szCs w:val="24"/>
        </w:rPr>
        <w:t>ão</w:t>
      </w:r>
      <w:proofErr w:type="spellEnd"/>
      <w:r w:rsidRPr="003F5BFA">
        <w:rPr>
          <w:rFonts w:ascii="Bookman Old Style" w:eastAsia="Calibri" w:hAnsi="Bookman Old Style" w:cs="Arial"/>
          <w:sz w:val="24"/>
          <w:szCs w:val="24"/>
        </w:rPr>
        <w:t xml:space="preserve">) </w:t>
      </w:r>
      <w:r w:rsidRPr="003F5BFA">
        <w:rPr>
          <w:rFonts w:ascii="Bookman Old Style" w:eastAsia="Calibri" w:hAnsi="Bookman Old Style"/>
          <w:bCs/>
          <w:sz w:val="24"/>
          <w:szCs w:val="24"/>
        </w:rPr>
        <w:t>pagar todos os tributos, contribuições fiscais e parafiscais que incidam ou venham a incidir, direta e indiretamente, sobre o objeto contratado, inclusive, em sendo o caso, aquele previsto no Decreto n. 62/2022, deste município de Cunhataí, o qual trata do recolhimento de Imposto de Renda Retido na Fonte, cuja previsão se encontra no art. 158, I, da CF e no art. 64 da Lei Federal n. 9.430/1996, bem como na Instrução Normativa da Receita Federal n. 1.234/2012.</w:t>
      </w:r>
    </w:p>
    <w:p w14:paraId="2A3ABE89" w14:textId="77777777" w:rsidR="00426B7D" w:rsidRPr="003F5BFA" w:rsidRDefault="00426B7D" w:rsidP="00426B7D">
      <w:pPr>
        <w:spacing w:after="0" w:line="240" w:lineRule="auto"/>
        <w:contextualSpacing/>
        <w:jc w:val="both"/>
        <w:rPr>
          <w:rFonts w:ascii="Bookman Old Style" w:eastAsia="Calibri" w:hAnsi="Bookman Old Style" w:cs="Arial"/>
          <w:sz w:val="24"/>
          <w:szCs w:val="24"/>
        </w:rPr>
      </w:pPr>
    </w:p>
    <w:p w14:paraId="2AAC6284" w14:textId="77777777" w:rsidR="00426B7D" w:rsidRPr="003F5BFA" w:rsidRDefault="00426B7D" w:rsidP="00426B7D">
      <w:pPr>
        <w:spacing w:after="0" w:line="240" w:lineRule="auto"/>
        <w:contextualSpacing/>
        <w:jc w:val="both"/>
        <w:rPr>
          <w:rFonts w:ascii="Bookman Old Style" w:eastAsia="Calibri" w:hAnsi="Bookman Old Style" w:cs="Arial"/>
          <w:sz w:val="24"/>
          <w:szCs w:val="24"/>
        </w:rPr>
      </w:pPr>
      <w:r>
        <w:rPr>
          <w:rFonts w:ascii="Bookman Old Style" w:eastAsia="Calibri" w:hAnsi="Bookman Old Style" w:cs="Arial"/>
          <w:sz w:val="24"/>
          <w:szCs w:val="24"/>
        </w:rPr>
        <w:t>V</w:t>
      </w:r>
      <w:r w:rsidRPr="003F5BFA">
        <w:rPr>
          <w:rFonts w:ascii="Bookman Old Style" w:eastAsia="Calibri" w:hAnsi="Bookman Old Style" w:cs="Arial"/>
          <w:sz w:val="24"/>
          <w:szCs w:val="24"/>
        </w:rPr>
        <w:t>. Não haverá reajuste, nem atualização dos valores, exceto na ocorrência de fato que justifique a aplicação da alínea “d” do inciso II do artigo 65 da Lei n. 8.666/93.</w:t>
      </w:r>
    </w:p>
    <w:p w14:paraId="324C2624" w14:textId="77777777" w:rsidR="00426B7D" w:rsidRPr="003F5BFA" w:rsidRDefault="00426B7D" w:rsidP="00426B7D">
      <w:pPr>
        <w:overflowPunct w:val="0"/>
        <w:autoSpaceDE w:val="0"/>
        <w:autoSpaceDN w:val="0"/>
        <w:adjustRightInd w:val="0"/>
        <w:spacing w:after="0" w:line="240" w:lineRule="auto"/>
        <w:jc w:val="both"/>
        <w:textAlignment w:val="baseline"/>
        <w:rPr>
          <w:rFonts w:ascii="Bookman Old Style" w:eastAsia="Calibri" w:hAnsi="Bookman Old Style"/>
          <w:color w:val="000000"/>
          <w:sz w:val="24"/>
          <w:szCs w:val="24"/>
        </w:rPr>
      </w:pPr>
    </w:p>
    <w:p w14:paraId="2E5FF1CB" w14:textId="77777777" w:rsidR="00426B7D" w:rsidRPr="009657BA" w:rsidRDefault="00426B7D" w:rsidP="00426B7D">
      <w:pPr>
        <w:overflowPunct w:val="0"/>
        <w:autoSpaceDE w:val="0"/>
        <w:autoSpaceDN w:val="0"/>
        <w:adjustRightInd w:val="0"/>
        <w:spacing w:after="0" w:line="240" w:lineRule="auto"/>
        <w:jc w:val="both"/>
        <w:textAlignment w:val="baseline"/>
        <w:rPr>
          <w:rFonts w:ascii="Bookman Old Style" w:eastAsia="Calibri" w:hAnsi="Bookman Old Style"/>
          <w:b/>
          <w:bCs/>
          <w:color w:val="000000"/>
          <w:sz w:val="24"/>
          <w:szCs w:val="24"/>
        </w:rPr>
      </w:pPr>
      <w:r>
        <w:rPr>
          <w:rFonts w:ascii="Bookman Old Style" w:eastAsia="Calibri" w:hAnsi="Bookman Old Style"/>
          <w:b/>
          <w:bCs/>
          <w:color w:val="000000"/>
          <w:sz w:val="24"/>
          <w:szCs w:val="24"/>
        </w:rPr>
        <w:t xml:space="preserve">8. </w:t>
      </w:r>
      <w:r w:rsidRPr="009657BA">
        <w:rPr>
          <w:rFonts w:ascii="Bookman Old Style" w:eastAsia="Calibri" w:hAnsi="Bookman Old Style"/>
          <w:b/>
          <w:bCs/>
          <w:color w:val="000000"/>
          <w:sz w:val="24"/>
          <w:szCs w:val="24"/>
        </w:rPr>
        <w:t>INEXECUÇÃO E PENALIDADES</w:t>
      </w:r>
    </w:p>
    <w:p w14:paraId="31CBD3DC" w14:textId="77777777" w:rsidR="00426B7D" w:rsidRPr="003F5BFA" w:rsidRDefault="00426B7D" w:rsidP="00426B7D">
      <w:pPr>
        <w:tabs>
          <w:tab w:val="left" w:pos="1701"/>
        </w:tabs>
        <w:spacing w:after="0" w:line="240" w:lineRule="auto"/>
        <w:contextualSpacing/>
        <w:jc w:val="both"/>
        <w:rPr>
          <w:rFonts w:ascii="Bookman Old Style" w:eastAsia="Times New Roman" w:hAnsi="Bookman Old Style" w:cs="Arial"/>
          <w:sz w:val="24"/>
          <w:szCs w:val="24"/>
          <w:lang w:eastAsia="pt-BR"/>
        </w:rPr>
      </w:pPr>
      <w:r w:rsidRPr="003F5BFA">
        <w:rPr>
          <w:rFonts w:ascii="Bookman Old Style" w:eastAsia="Times New Roman" w:hAnsi="Bookman Old Style" w:cs="Arial"/>
          <w:bCs/>
          <w:sz w:val="24"/>
          <w:szCs w:val="24"/>
          <w:lang w:eastAsia="pt-BR"/>
        </w:rPr>
        <w:t>I.</w:t>
      </w:r>
      <w:r w:rsidRPr="003F5BFA">
        <w:rPr>
          <w:rFonts w:ascii="Bookman Old Style" w:eastAsia="Times New Roman" w:hAnsi="Bookman Old Style" w:cs="Arial"/>
          <w:b/>
          <w:sz w:val="24"/>
          <w:szCs w:val="24"/>
          <w:lang w:eastAsia="pt-BR"/>
        </w:rPr>
        <w:t xml:space="preserve"> </w:t>
      </w:r>
      <w:r w:rsidRPr="003F5BFA">
        <w:rPr>
          <w:rFonts w:ascii="Bookman Old Style" w:eastAsia="Times New Roman" w:hAnsi="Bookman Old Style" w:cs="Arial"/>
          <w:sz w:val="24"/>
          <w:szCs w:val="24"/>
          <w:lang w:eastAsia="pt-BR"/>
        </w:rPr>
        <w:t>O não cumprimento ou o cumprimento irregular das cláusulas e condições estabelecidas neste edital e na ata, por parte do licitante vencedor, assegurará ao município o direito de rescindir a pactuação, mediante notificação através de ofício, entregue diretamente ou por via postal, com prova de recebimento, sem ônus de qualquer espécie para a Administração e sem prejuízo à aplicação das penalidades previstas neste edital.</w:t>
      </w:r>
    </w:p>
    <w:p w14:paraId="738B73F6" w14:textId="77777777" w:rsidR="00426B7D" w:rsidRPr="003F5BFA" w:rsidRDefault="00426B7D" w:rsidP="00426B7D">
      <w:pPr>
        <w:tabs>
          <w:tab w:val="left" w:pos="1701"/>
        </w:tabs>
        <w:spacing w:after="0" w:line="240" w:lineRule="auto"/>
        <w:contextualSpacing/>
        <w:jc w:val="both"/>
        <w:rPr>
          <w:rFonts w:ascii="Bookman Old Style" w:eastAsia="Calibri" w:hAnsi="Bookman Old Style" w:cs="Arial"/>
          <w:bCs/>
          <w:sz w:val="24"/>
          <w:szCs w:val="24"/>
        </w:rPr>
      </w:pPr>
    </w:p>
    <w:p w14:paraId="47ECAACA" w14:textId="77777777" w:rsidR="00426B7D" w:rsidRPr="003F5BFA" w:rsidRDefault="00426B7D" w:rsidP="00426B7D">
      <w:pPr>
        <w:tabs>
          <w:tab w:val="left" w:pos="1701"/>
        </w:tabs>
        <w:spacing w:after="0" w:line="240" w:lineRule="auto"/>
        <w:contextualSpacing/>
        <w:jc w:val="both"/>
        <w:rPr>
          <w:rFonts w:ascii="Bookman Old Style" w:eastAsia="Calibri" w:hAnsi="Bookman Old Style" w:cs="Arial"/>
          <w:sz w:val="24"/>
          <w:szCs w:val="24"/>
        </w:rPr>
      </w:pPr>
      <w:r w:rsidRPr="003F5BFA">
        <w:rPr>
          <w:rFonts w:ascii="Bookman Old Style" w:eastAsia="Calibri" w:hAnsi="Bookman Old Style" w:cs="Arial"/>
          <w:bCs/>
          <w:sz w:val="24"/>
          <w:szCs w:val="24"/>
        </w:rPr>
        <w:t>II.</w:t>
      </w:r>
      <w:r w:rsidRPr="003F5BFA">
        <w:rPr>
          <w:rFonts w:ascii="Bookman Old Style" w:eastAsia="Calibri" w:hAnsi="Bookman Old Style" w:cs="Arial"/>
          <w:b/>
          <w:sz w:val="24"/>
          <w:szCs w:val="24"/>
        </w:rPr>
        <w:t xml:space="preserve"> </w:t>
      </w:r>
      <w:r w:rsidRPr="003F5BFA">
        <w:rPr>
          <w:rFonts w:ascii="Bookman Old Style" w:eastAsia="Calibri" w:hAnsi="Bookman Old Style" w:cs="Arial"/>
          <w:bCs/>
          <w:sz w:val="24"/>
          <w:szCs w:val="24"/>
        </w:rPr>
        <w:t>P</w:t>
      </w:r>
      <w:r w:rsidRPr="003F5BFA">
        <w:rPr>
          <w:rFonts w:ascii="Bookman Old Style" w:eastAsia="Calibri" w:hAnsi="Bookman Old Style" w:cs="Arial"/>
          <w:sz w:val="24"/>
          <w:szCs w:val="24"/>
        </w:rPr>
        <w:t>oderá ser rescindida, ainda, sem prejuízo ao disposto no art. 78 da Lei n. 8.666/93 e alterações posteriores, nos seguintes casos:</w:t>
      </w:r>
    </w:p>
    <w:p w14:paraId="5D60DC20" w14:textId="77777777" w:rsidR="00426B7D" w:rsidRPr="003F5BFA" w:rsidRDefault="00426B7D" w:rsidP="00426B7D">
      <w:pPr>
        <w:spacing w:after="0" w:line="240" w:lineRule="auto"/>
        <w:contextualSpacing/>
        <w:jc w:val="both"/>
        <w:rPr>
          <w:rFonts w:ascii="Bookman Old Style" w:eastAsia="Calibri" w:hAnsi="Bookman Old Style" w:cs="Arial"/>
          <w:sz w:val="24"/>
          <w:szCs w:val="24"/>
        </w:rPr>
      </w:pPr>
    </w:p>
    <w:p w14:paraId="67E9A22C" w14:textId="2F872517" w:rsidR="00426B7D" w:rsidRPr="003F5BFA" w:rsidRDefault="00426B7D" w:rsidP="00426B7D">
      <w:pPr>
        <w:spacing w:after="0" w:line="240" w:lineRule="auto"/>
        <w:contextualSpacing/>
        <w:jc w:val="both"/>
        <w:rPr>
          <w:rFonts w:ascii="Bookman Old Style" w:eastAsia="Calibri" w:hAnsi="Bookman Old Style" w:cs="Arial"/>
          <w:sz w:val="24"/>
          <w:szCs w:val="24"/>
        </w:rPr>
      </w:pPr>
      <w:r w:rsidRPr="003F5BFA">
        <w:rPr>
          <w:rFonts w:ascii="Bookman Old Style" w:eastAsia="Calibri" w:hAnsi="Bookman Old Style" w:cs="Arial"/>
          <w:bCs/>
          <w:sz w:val="24"/>
          <w:szCs w:val="24"/>
        </w:rPr>
        <w:t>II.I Unilateralmente</w:t>
      </w:r>
      <w:r w:rsidRPr="003F5BFA">
        <w:rPr>
          <w:rFonts w:ascii="Bookman Old Style" w:eastAsia="Calibri" w:hAnsi="Bookman Old Style" w:cs="Arial"/>
          <w:sz w:val="24"/>
          <w:szCs w:val="24"/>
        </w:rPr>
        <w:t xml:space="preserve">, a critério exclusivo da Administração Municipal, mediante formalização, </w:t>
      </w:r>
      <w:r w:rsidRPr="001B686A">
        <w:rPr>
          <w:rFonts w:ascii="Bookman Old Style" w:eastAsia="Calibri" w:hAnsi="Bookman Old Style" w:cs="Arial"/>
          <w:sz w:val="24"/>
          <w:szCs w:val="24"/>
        </w:rPr>
        <w:t xml:space="preserve">assegurado o contraditório e a ampla defesa, nos seguintes casos: </w:t>
      </w:r>
      <w:r w:rsidRPr="001B686A">
        <w:rPr>
          <w:rFonts w:ascii="Bookman Old Style" w:eastAsia="Calibri" w:hAnsi="Bookman Old Style" w:cs="Arial"/>
          <w:b/>
          <w:bCs/>
          <w:sz w:val="24"/>
          <w:szCs w:val="24"/>
        </w:rPr>
        <w:t>a)</w:t>
      </w:r>
      <w:r w:rsidRPr="001B686A">
        <w:rPr>
          <w:rFonts w:ascii="Bookman Old Style" w:eastAsia="Calibri" w:hAnsi="Bookman Old Style" w:cs="Arial"/>
          <w:sz w:val="24"/>
          <w:szCs w:val="24"/>
        </w:rPr>
        <w:t xml:space="preserve"> prestação dos serviços fora das especificações constantes no objeto do edital; </w:t>
      </w:r>
      <w:r w:rsidRPr="001B686A">
        <w:rPr>
          <w:rFonts w:ascii="Bookman Old Style" w:eastAsia="Calibri" w:hAnsi="Bookman Old Style" w:cs="Arial"/>
          <w:b/>
          <w:bCs/>
          <w:sz w:val="24"/>
          <w:szCs w:val="24"/>
        </w:rPr>
        <w:t>b)</w:t>
      </w:r>
      <w:r w:rsidRPr="001B686A">
        <w:rPr>
          <w:rFonts w:ascii="Bookman Old Style" w:eastAsia="Calibri" w:hAnsi="Bookman Old Style" w:cs="Arial"/>
          <w:sz w:val="24"/>
          <w:szCs w:val="24"/>
        </w:rPr>
        <w:t xml:space="preserve"> subcontratação, total ou parcial, do objeto deste edital não admitida pela Administração Pública, associação do licitante vencedor com outrem, cessão ou transferência, total ou parcial, bem como a fusão, cisão ou incorporação, que afetem o cumprimento da obrigação assumida; </w:t>
      </w:r>
      <w:r w:rsidRPr="001B686A">
        <w:rPr>
          <w:rFonts w:ascii="Bookman Old Style" w:eastAsia="Calibri" w:hAnsi="Bookman Old Style" w:cs="Arial"/>
          <w:b/>
          <w:bCs/>
          <w:sz w:val="24"/>
          <w:szCs w:val="24"/>
        </w:rPr>
        <w:t>c)</w:t>
      </w:r>
      <w:r w:rsidRPr="001B686A">
        <w:rPr>
          <w:rFonts w:ascii="Bookman Old Style" w:eastAsia="Calibri" w:hAnsi="Bookman Old Style" w:cs="Arial"/>
          <w:sz w:val="24"/>
          <w:szCs w:val="24"/>
        </w:rPr>
        <w:t xml:space="preserve"> desatendimento das determinações regulares da autoridade designada</w:t>
      </w:r>
      <w:r w:rsidRPr="003F5BFA">
        <w:rPr>
          <w:rFonts w:ascii="Bookman Old Style" w:eastAsia="Calibri" w:hAnsi="Bookman Old Style" w:cs="Arial"/>
          <w:sz w:val="24"/>
          <w:szCs w:val="24"/>
        </w:rPr>
        <w:t xml:space="preserve"> para acompanhar e fiscalizar a execução do objeto, assim como as de seus superiores; </w:t>
      </w:r>
      <w:r w:rsidRPr="003F5BFA">
        <w:rPr>
          <w:rFonts w:ascii="Bookman Old Style" w:eastAsia="Calibri" w:hAnsi="Bookman Old Style" w:cs="Arial"/>
          <w:b/>
          <w:bCs/>
          <w:sz w:val="24"/>
          <w:szCs w:val="24"/>
        </w:rPr>
        <w:t>d)</w:t>
      </w:r>
      <w:r w:rsidRPr="003F5BFA">
        <w:rPr>
          <w:rFonts w:ascii="Bookman Old Style" w:eastAsia="Calibri" w:hAnsi="Bookman Old Style" w:cs="Arial"/>
          <w:sz w:val="24"/>
          <w:szCs w:val="24"/>
        </w:rPr>
        <w:t xml:space="preserve"> cometimento reiterado de faltas na execução do objeto d</w:t>
      </w:r>
      <w:r>
        <w:rPr>
          <w:rFonts w:ascii="Bookman Old Style" w:eastAsia="Calibri" w:hAnsi="Bookman Old Style" w:cs="Arial"/>
          <w:sz w:val="24"/>
          <w:szCs w:val="24"/>
        </w:rPr>
        <w:t>o</w:t>
      </w:r>
      <w:r w:rsidRPr="003F5BFA">
        <w:rPr>
          <w:rFonts w:ascii="Bookman Old Style" w:eastAsia="Calibri" w:hAnsi="Bookman Old Style" w:cs="Arial"/>
          <w:sz w:val="24"/>
          <w:szCs w:val="24"/>
        </w:rPr>
        <w:t xml:space="preserve"> edital, anotadas na forma do § 1º do art. 67 da Lei n. 8.666/93 atualizada; </w:t>
      </w:r>
      <w:r w:rsidRPr="003F5BFA">
        <w:rPr>
          <w:rFonts w:ascii="Bookman Old Style" w:eastAsia="Calibri" w:hAnsi="Bookman Old Style" w:cs="Arial"/>
          <w:b/>
          <w:bCs/>
          <w:sz w:val="24"/>
          <w:szCs w:val="24"/>
        </w:rPr>
        <w:t xml:space="preserve">e) </w:t>
      </w:r>
      <w:r w:rsidRPr="003F5BFA">
        <w:rPr>
          <w:rFonts w:ascii="Bookman Old Style" w:eastAsia="Calibri" w:hAnsi="Bookman Old Style" w:cs="Arial"/>
          <w:sz w:val="24"/>
          <w:szCs w:val="24"/>
        </w:rPr>
        <w:t xml:space="preserve">decretação de falência ou a instauração de insolvência civil; </w:t>
      </w:r>
      <w:r w:rsidRPr="003F5BFA">
        <w:rPr>
          <w:rFonts w:ascii="Bookman Old Style" w:eastAsia="Calibri" w:hAnsi="Bookman Old Style" w:cs="Arial"/>
          <w:b/>
          <w:bCs/>
          <w:sz w:val="24"/>
          <w:szCs w:val="24"/>
        </w:rPr>
        <w:t>f)</w:t>
      </w:r>
      <w:r w:rsidRPr="003F5BFA">
        <w:rPr>
          <w:rFonts w:ascii="Bookman Old Style" w:eastAsia="Calibri" w:hAnsi="Bookman Old Style" w:cs="Arial"/>
          <w:sz w:val="24"/>
          <w:szCs w:val="24"/>
        </w:rPr>
        <w:t xml:space="preserve"> a dissolução da empresa; </w:t>
      </w:r>
      <w:r w:rsidRPr="003F5BFA">
        <w:rPr>
          <w:rFonts w:ascii="Bookman Old Style" w:eastAsia="Calibri" w:hAnsi="Bookman Old Style" w:cs="Arial"/>
          <w:b/>
          <w:bCs/>
          <w:sz w:val="24"/>
          <w:szCs w:val="24"/>
        </w:rPr>
        <w:t>g)</w:t>
      </w:r>
      <w:r w:rsidRPr="003F5BFA">
        <w:rPr>
          <w:rFonts w:ascii="Bookman Old Style" w:eastAsia="Calibri" w:hAnsi="Bookman Old Style" w:cs="Arial"/>
          <w:sz w:val="24"/>
          <w:szCs w:val="24"/>
        </w:rPr>
        <w:t xml:space="preserve"> a alteração social ou a modificação da finalidade ou da estrutura da empresa que, a juízo da Administração, prejudique a execução do objeto licitado; </w:t>
      </w:r>
      <w:r w:rsidRPr="003F5BFA">
        <w:rPr>
          <w:rFonts w:ascii="Bookman Old Style" w:eastAsia="Calibri" w:hAnsi="Bookman Old Style" w:cs="Arial"/>
          <w:b/>
          <w:bCs/>
          <w:sz w:val="24"/>
          <w:szCs w:val="24"/>
        </w:rPr>
        <w:t>h)</w:t>
      </w:r>
      <w:r w:rsidRPr="003F5BFA">
        <w:rPr>
          <w:rFonts w:ascii="Bookman Old Style" w:eastAsia="Calibri" w:hAnsi="Bookman Old Style" w:cs="Arial"/>
          <w:sz w:val="24"/>
          <w:szCs w:val="24"/>
        </w:rPr>
        <w:t xml:space="preserve"> razões de interesse público, de alta relevância e amplo conhecimento, justificadas e determinadas </w:t>
      </w:r>
      <w:r w:rsidRPr="003F5BFA">
        <w:rPr>
          <w:rFonts w:ascii="Bookman Old Style" w:eastAsia="Calibri" w:hAnsi="Bookman Old Style" w:cs="Arial"/>
          <w:sz w:val="24"/>
          <w:szCs w:val="24"/>
        </w:rPr>
        <w:lastRenderedPageBreak/>
        <w:t xml:space="preserve">pela máxima autoridade da esfera administrativa a que está subordinado o licitante vencedor e exaradas no processo administrativo a que se refere o contrato; </w:t>
      </w:r>
      <w:r w:rsidRPr="003F5BFA">
        <w:rPr>
          <w:rFonts w:ascii="Bookman Old Style" w:eastAsia="Calibri" w:hAnsi="Bookman Old Style" w:cs="Arial"/>
          <w:b/>
          <w:bCs/>
          <w:sz w:val="24"/>
          <w:szCs w:val="24"/>
        </w:rPr>
        <w:t>i)</w:t>
      </w:r>
      <w:r w:rsidRPr="003F5BFA">
        <w:rPr>
          <w:rFonts w:ascii="Bookman Old Style" w:eastAsia="Calibri" w:hAnsi="Bookman Old Style" w:cs="Arial"/>
          <w:sz w:val="24"/>
          <w:szCs w:val="24"/>
        </w:rPr>
        <w:t xml:space="preserve"> a ocorrência de caso fortuito ou força maior, regularmente comprovados, impeditivos da execução do objeto licitado. </w:t>
      </w:r>
    </w:p>
    <w:p w14:paraId="08FF5711" w14:textId="77777777" w:rsidR="00426B7D" w:rsidRPr="003F5BFA" w:rsidRDefault="00426B7D" w:rsidP="00426B7D">
      <w:pPr>
        <w:spacing w:after="0" w:line="240" w:lineRule="auto"/>
        <w:contextualSpacing/>
        <w:jc w:val="both"/>
        <w:rPr>
          <w:rFonts w:ascii="Bookman Old Style" w:eastAsia="Calibri" w:hAnsi="Bookman Old Style" w:cs="Arial"/>
          <w:bCs/>
          <w:sz w:val="24"/>
          <w:szCs w:val="24"/>
        </w:rPr>
      </w:pPr>
    </w:p>
    <w:p w14:paraId="46BBDBED" w14:textId="77777777" w:rsidR="00426B7D" w:rsidRPr="003F5BFA" w:rsidRDefault="00426B7D" w:rsidP="00426B7D">
      <w:pPr>
        <w:spacing w:after="0" w:line="240" w:lineRule="auto"/>
        <w:contextualSpacing/>
        <w:jc w:val="both"/>
        <w:rPr>
          <w:rFonts w:ascii="Bookman Old Style" w:eastAsia="Calibri" w:hAnsi="Bookman Old Style" w:cs="Arial"/>
          <w:sz w:val="24"/>
          <w:szCs w:val="24"/>
        </w:rPr>
      </w:pPr>
      <w:r w:rsidRPr="003F5BFA">
        <w:rPr>
          <w:rFonts w:ascii="Bookman Old Style" w:eastAsia="Calibri" w:hAnsi="Bookman Old Style" w:cs="Arial"/>
          <w:bCs/>
          <w:sz w:val="24"/>
          <w:szCs w:val="24"/>
        </w:rPr>
        <w:t>II.II Amigavelmente</w:t>
      </w:r>
      <w:r w:rsidRPr="003F5BFA">
        <w:rPr>
          <w:rFonts w:ascii="Bookman Old Style" w:eastAsia="Calibri" w:hAnsi="Bookman Old Style" w:cs="Arial"/>
          <w:sz w:val="24"/>
          <w:szCs w:val="24"/>
        </w:rPr>
        <w:t>, por acordo entre as partes, desde que haja conveniência para a Administração.</w:t>
      </w:r>
    </w:p>
    <w:p w14:paraId="2FF0E824" w14:textId="77777777" w:rsidR="00426B7D" w:rsidRPr="003F5BFA" w:rsidRDefault="00426B7D" w:rsidP="00426B7D">
      <w:pPr>
        <w:spacing w:after="0" w:line="240" w:lineRule="auto"/>
        <w:contextualSpacing/>
        <w:jc w:val="both"/>
        <w:rPr>
          <w:rFonts w:ascii="Bookman Old Style" w:eastAsia="Calibri" w:hAnsi="Bookman Old Style" w:cs="Arial"/>
          <w:sz w:val="24"/>
          <w:szCs w:val="24"/>
        </w:rPr>
      </w:pPr>
    </w:p>
    <w:p w14:paraId="48068D23" w14:textId="77777777" w:rsidR="00426B7D" w:rsidRPr="003F5BFA" w:rsidRDefault="00426B7D" w:rsidP="00426B7D">
      <w:pPr>
        <w:spacing w:after="0" w:line="240" w:lineRule="auto"/>
        <w:contextualSpacing/>
        <w:jc w:val="both"/>
        <w:rPr>
          <w:rFonts w:ascii="Bookman Old Style" w:eastAsia="Calibri" w:hAnsi="Bookman Old Style" w:cs="Arial"/>
          <w:sz w:val="24"/>
          <w:szCs w:val="24"/>
        </w:rPr>
      </w:pPr>
      <w:r w:rsidRPr="003F5BFA">
        <w:rPr>
          <w:rFonts w:ascii="Bookman Old Style" w:eastAsia="Calibri" w:hAnsi="Bookman Old Style" w:cs="Arial"/>
          <w:bCs/>
          <w:sz w:val="24"/>
          <w:szCs w:val="24"/>
        </w:rPr>
        <w:t>II.III Judicialmente</w:t>
      </w:r>
      <w:r w:rsidRPr="003F5BFA">
        <w:rPr>
          <w:rFonts w:ascii="Bookman Old Style" w:eastAsia="Calibri" w:hAnsi="Bookman Old Style" w:cs="Arial"/>
          <w:sz w:val="24"/>
          <w:szCs w:val="24"/>
        </w:rPr>
        <w:t>, nos termos da legislação vigente.</w:t>
      </w:r>
    </w:p>
    <w:p w14:paraId="3E614C4F" w14:textId="77777777" w:rsidR="00426B7D" w:rsidRPr="003F5BFA" w:rsidRDefault="00426B7D" w:rsidP="00426B7D">
      <w:pPr>
        <w:tabs>
          <w:tab w:val="center" w:pos="4419"/>
          <w:tab w:val="right" w:pos="8838"/>
        </w:tabs>
        <w:overflowPunct w:val="0"/>
        <w:autoSpaceDE w:val="0"/>
        <w:autoSpaceDN w:val="0"/>
        <w:adjustRightInd w:val="0"/>
        <w:spacing w:after="0" w:line="240" w:lineRule="auto"/>
        <w:contextualSpacing/>
        <w:jc w:val="both"/>
        <w:rPr>
          <w:rFonts w:ascii="Bookman Old Style" w:eastAsia="Times New Roman" w:hAnsi="Bookman Old Style" w:cs="Arial"/>
          <w:sz w:val="24"/>
          <w:szCs w:val="24"/>
          <w:lang w:eastAsia="pt-BR"/>
        </w:rPr>
      </w:pPr>
    </w:p>
    <w:p w14:paraId="35B94F50" w14:textId="77777777" w:rsidR="00426B7D" w:rsidRPr="003F5BFA" w:rsidRDefault="00426B7D" w:rsidP="00426B7D">
      <w:pPr>
        <w:tabs>
          <w:tab w:val="left" w:pos="1701"/>
        </w:tabs>
        <w:spacing w:after="0" w:line="240" w:lineRule="auto"/>
        <w:contextualSpacing/>
        <w:jc w:val="both"/>
        <w:rPr>
          <w:rFonts w:ascii="Bookman Old Style" w:eastAsia="Calibri" w:hAnsi="Bookman Old Style" w:cs="Arial"/>
          <w:sz w:val="24"/>
          <w:szCs w:val="24"/>
        </w:rPr>
      </w:pPr>
      <w:r w:rsidRPr="003F5BFA">
        <w:rPr>
          <w:rFonts w:ascii="Bookman Old Style" w:eastAsia="Calibri" w:hAnsi="Bookman Old Style" w:cs="Arial"/>
          <w:bCs/>
          <w:sz w:val="24"/>
          <w:szCs w:val="24"/>
        </w:rPr>
        <w:t>III.</w:t>
      </w:r>
      <w:r w:rsidRPr="003F5BFA">
        <w:rPr>
          <w:rFonts w:ascii="Bookman Old Style" w:eastAsia="Calibri" w:hAnsi="Bookman Old Style" w:cs="Arial"/>
          <w:b/>
          <w:sz w:val="24"/>
          <w:szCs w:val="24"/>
        </w:rPr>
        <w:t xml:space="preserve"> </w:t>
      </w:r>
      <w:r w:rsidRPr="003F5BFA">
        <w:rPr>
          <w:rFonts w:ascii="Bookman Old Style" w:eastAsia="Calibri" w:hAnsi="Bookman Old Style" w:cs="Arial"/>
          <w:sz w:val="24"/>
          <w:szCs w:val="24"/>
        </w:rPr>
        <w:t xml:space="preserve">A rescisão administrativa ou amigável deverá ser precedida de autorização escrita e fundamentada pela autoridade competente.      </w:t>
      </w:r>
    </w:p>
    <w:p w14:paraId="21247706" w14:textId="77777777" w:rsidR="00426B7D" w:rsidRPr="003F5BFA" w:rsidRDefault="00426B7D" w:rsidP="00426B7D">
      <w:pPr>
        <w:tabs>
          <w:tab w:val="left" w:pos="1701"/>
        </w:tabs>
        <w:spacing w:after="0" w:line="240" w:lineRule="auto"/>
        <w:contextualSpacing/>
        <w:jc w:val="both"/>
        <w:rPr>
          <w:rFonts w:ascii="Bookman Old Style" w:eastAsia="Calibri" w:hAnsi="Bookman Old Style" w:cs="Arial"/>
          <w:sz w:val="24"/>
          <w:szCs w:val="24"/>
        </w:rPr>
      </w:pPr>
    </w:p>
    <w:p w14:paraId="0EF6D52F" w14:textId="77777777" w:rsidR="00426B7D" w:rsidRPr="003F5BFA" w:rsidRDefault="00426B7D" w:rsidP="00426B7D">
      <w:pPr>
        <w:spacing w:after="0" w:line="240" w:lineRule="auto"/>
        <w:jc w:val="both"/>
        <w:rPr>
          <w:rFonts w:ascii="Bookman Old Style" w:eastAsia="Calibri" w:hAnsi="Bookman Old Style" w:cs="Arial"/>
          <w:sz w:val="24"/>
          <w:szCs w:val="24"/>
        </w:rPr>
      </w:pPr>
      <w:r w:rsidRPr="003F5BFA">
        <w:rPr>
          <w:rFonts w:ascii="Bookman Old Style" w:eastAsia="Calibri" w:hAnsi="Bookman Old Style" w:cs="Arial"/>
          <w:sz w:val="24"/>
          <w:szCs w:val="24"/>
        </w:rPr>
        <w:t>IV. A ata de registro de preços poderá ser cancelada, de pleno direito:</w:t>
      </w:r>
    </w:p>
    <w:p w14:paraId="2E5D21CD" w14:textId="77777777" w:rsidR="00426B7D" w:rsidRPr="003F5BFA" w:rsidRDefault="00426B7D" w:rsidP="00426B7D">
      <w:pPr>
        <w:spacing w:after="0" w:line="240" w:lineRule="auto"/>
        <w:jc w:val="both"/>
        <w:rPr>
          <w:rFonts w:ascii="Bookman Old Style" w:eastAsia="Calibri" w:hAnsi="Bookman Old Style" w:cs="Arial"/>
          <w:sz w:val="24"/>
          <w:szCs w:val="24"/>
        </w:rPr>
      </w:pPr>
    </w:p>
    <w:p w14:paraId="45E67204" w14:textId="77777777" w:rsidR="00426B7D" w:rsidRPr="003F5BFA" w:rsidRDefault="00426B7D" w:rsidP="00426B7D">
      <w:pPr>
        <w:spacing w:after="0" w:line="240" w:lineRule="auto"/>
        <w:jc w:val="both"/>
        <w:rPr>
          <w:rFonts w:ascii="Bookman Old Style" w:eastAsia="Calibri" w:hAnsi="Bookman Old Style" w:cs="Arial"/>
          <w:sz w:val="24"/>
          <w:szCs w:val="24"/>
        </w:rPr>
      </w:pPr>
      <w:r w:rsidRPr="003F5BFA">
        <w:rPr>
          <w:rFonts w:ascii="Bookman Old Style" w:eastAsia="Calibri" w:hAnsi="Bookman Old Style" w:cs="Arial"/>
          <w:sz w:val="24"/>
          <w:szCs w:val="24"/>
        </w:rPr>
        <w:t xml:space="preserve">IV.I Pela Administração, quando: </w:t>
      </w:r>
      <w:r w:rsidRPr="003F5BFA">
        <w:rPr>
          <w:rFonts w:ascii="Bookman Old Style" w:eastAsia="Calibri" w:hAnsi="Bookman Old Style" w:cs="Arial"/>
          <w:b/>
          <w:bCs/>
          <w:sz w:val="24"/>
          <w:szCs w:val="24"/>
        </w:rPr>
        <w:t>a)</w:t>
      </w:r>
      <w:r w:rsidRPr="003F5BFA">
        <w:rPr>
          <w:rFonts w:ascii="Bookman Old Style" w:eastAsia="Calibri" w:hAnsi="Bookman Old Style" w:cs="Arial"/>
          <w:sz w:val="24"/>
          <w:szCs w:val="24"/>
        </w:rPr>
        <w:t xml:space="preserve"> a detentora não cumprir as obrigações constantes da ata de registro de preços; </w:t>
      </w:r>
      <w:r w:rsidRPr="003F5BFA">
        <w:rPr>
          <w:rFonts w:ascii="Bookman Old Style" w:eastAsia="Calibri" w:hAnsi="Bookman Old Style" w:cs="Arial"/>
          <w:b/>
          <w:bCs/>
          <w:sz w:val="24"/>
          <w:szCs w:val="24"/>
        </w:rPr>
        <w:t>b)</w:t>
      </w:r>
      <w:r w:rsidRPr="003F5BFA">
        <w:rPr>
          <w:rFonts w:ascii="Bookman Old Style" w:eastAsia="Calibri" w:hAnsi="Bookman Old Style" w:cs="Arial"/>
          <w:sz w:val="24"/>
          <w:szCs w:val="24"/>
        </w:rPr>
        <w:t xml:space="preserve"> a detentora não assinar o contrato no prazo estabelecido e a Administração não aceitar sua justificativa; </w:t>
      </w:r>
      <w:r w:rsidRPr="003F5BFA">
        <w:rPr>
          <w:rFonts w:ascii="Bookman Old Style" w:eastAsia="Calibri" w:hAnsi="Bookman Old Style" w:cs="Arial"/>
          <w:b/>
          <w:bCs/>
          <w:sz w:val="24"/>
          <w:szCs w:val="24"/>
        </w:rPr>
        <w:t>c)</w:t>
      </w:r>
      <w:r w:rsidRPr="003F5BFA">
        <w:rPr>
          <w:rFonts w:ascii="Bookman Old Style" w:eastAsia="Calibri" w:hAnsi="Bookman Old Style" w:cs="Arial"/>
          <w:sz w:val="24"/>
          <w:szCs w:val="24"/>
        </w:rPr>
        <w:t xml:space="preserve"> a detentora der causa à rescisão administrativa de contrato decorrente de registro de preços; </w:t>
      </w:r>
      <w:r w:rsidRPr="003F5BFA">
        <w:rPr>
          <w:rFonts w:ascii="Bookman Old Style" w:eastAsia="Calibri" w:hAnsi="Bookman Old Style" w:cs="Arial"/>
          <w:b/>
          <w:bCs/>
          <w:sz w:val="24"/>
          <w:szCs w:val="24"/>
        </w:rPr>
        <w:t>d)</w:t>
      </w:r>
      <w:r w:rsidRPr="003F5BFA">
        <w:rPr>
          <w:rFonts w:ascii="Bookman Old Style" w:eastAsia="Calibri" w:hAnsi="Bookman Old Style" w:cs="Arial"/>
          <w:sz w:val="24"/>
          <w:szCs w:val="24"/>
        </w:rPr>
        <w:t xml:space="preserve"> em qualquer das hipóteses de inexecução total ou parcial de contrato decorrente de registro de preços; </w:t>
      </w:r>
      <w:r w:rsidRPr="003F5BFA">
        <w:rPr>
          <w:rFonts w:ascii="Bookman Old Style" w:eastAsia="Calibri" w:hAnsi="Bookman Old Style" w:cs="Arial"/>
          <w:b/>
          <w:bCs/>
          <w:sz w:val="24"/>
          <w:szCs w:val="24"/>
        </w:rPr>
        <w:t>e)</w:t>
      </w:r>
      <w:r w:rsidRPr="003F5BFA">
        <w:rPr>
          <w:rFonts w:ascii="Bookman Old Style" w:eastAsia="Calibri" w:hAnsi="Bookman Old Style" w:cs="Arial"/>
          <w:sz w:val="24"/>
          <w:szCs w:val="24"/>
        </w:rPr>
        <w:t xml:space="preserve"> os preços registrados se apresentarem superiores aos praticados no mercado; </w:t>
      </w:r>
      <w:r w:rsidRPr="003F5BFA">
        <w:rPr>
          <w:rFonts w:ascii="Bookman Old Style" w:eastAsia="Calibri" w:hAnsi="Bookman Old Style" w:cs="Arial"/>
          <w:b/>
          <w:bCs/>
          <w:sz w:val="24"/>
          <w:szCs w:val="24"/>
        </w:rPr>
        <w:t>f)</w:t>
      </w:r>
      <w:r w:rsidRPr="003F5BFA">
        <w:rPr>
          <w:rFonts w:ascii="Bookman Old Style" w:eastAsia="Calibri" w:hAnsi="Bookman Old Style" w:cs="Arial"/>
          <w:sz w:val="24"/>
          <w:szCs w:val="24"/>
        </w:rPr>
        <w:t xml:space="preserve"> por razões de interesse público devidamente demonstradas e justificadas pela Administração. </w:t>
      </w:r>
    </w:p>
    <w:p w14:paraId="34B0D44D" w14:textId="77777777" w:rsidR="00426B7D" w:rsidRPr="003F5BFA" w:rsidRDefault="00426B7D" w:rsidP="00426B7D">
      <w:pPr>
        <w:spacing w:after="0" w:line="240" w:lineRule="auto"/>
        <w:jc w:val="both"/>
        <w:rPr>
          <w:rFonts w:ascii="Bookman Old Style" w:eastAsia="Calibri" w:hAnsi="Bookman Old Style" w:cs="Arial"/>
          <w:sz w:val="24"/>
          <w:szCs w:val="24"/>
        </w:rPr>
      </w:pPr>
    </w:p>
    <w:p w14:paraId="7ECD676F" w14:textId="77777777" w:rsidR="00426B7D" w:rsidRPr="003F5BFA" w:rsidRDefault="00426B7D" w:rsidP="00426B7D">
      <w:pPr>
        <w:spacing w:after="0" w:line="240" w:lineRule="auto"/>
        <w:jc w:val="both"/>
        <w:rPr>
          <w:rFonts w:ascii="Bookman Old Style" w:eastAsia="Calibri" w:hAnsi="Bookman Old Style" w:cs="Arial"/>
          <w:b/>
          <w:bCs/>
          <w:sz w:val="24"/>
          <w:szCs w:val="24"/>
        </w:rPr>
      </w:pPr>
      <w:r w:rsidRPr="003F5BFA">
        <w:rPr>
          <w:rFonts w:ascii="Bookman Old Style" w:eastAsia="Calibri" w:hAnsi="Bookman Old Style" w:cs="Arial"/>
          <w:sz w:val="24"/>
          <w:szCs w:val="24"/>
        </w:rPr>
        <w:t>IV.II A comunicação do cancelamento do preço registrado, nos casos previstos neste edital, será feita pessoalmente ou por correspondência com aviso de recebimento, juntando-se o comprovante aos autos que deram origem ao registro de preços.</w:t>
      </w:r>
    </w:p>
    <w:p w14:paraId="290608E2" w14:textId="77777777" w:rsidR="00426B7D" w:rsidRPr="003F5BFA" w:rsidRDefault="00426B7D" w:rsidP="00426B7D">
      <w:pPr>
        <w:spacing w:after="0" w:line="240" w:lineRule="auto"/>
        <w:jc w:val="both"/>
        <w:rPr>
          <w:rFonts w:ascii="Bookman Old Style" w:eastAsia="Calibri" w:hAnsi="Bookman Old Style" w:cs="Arial"/>
          <w:b/>
          <w:bCs/>
          <w:sz w:val="24"/>
          <w:szCs w:val="24"/>
        </w:rPr>
      </w:pPr>
    </w:p>
    <w:p w14:paraId="678F8DCE" w14:textId="77777777" w:rsidR="00426B7D" w:rsidRPr="003F5BFA" w:rsidRDefault="00426B7D" w:rsidP="00426B7D">
      <w:pPr>
        <w:spacing w:after="0" w:line="240" w:lineRule="auto"/>
        <w:jc w:val="both"/>
        <w:rPr>
          <w:rFonts w:ascii="Bookman Old Style" w:eastAsia="Calibri" w:hAnsi="Bookman Old Style" w:cs="Arial"/>
          <w:sz w:val="24"/>
          <w:szCs w:val="24"/>
        </w:rPr>
      </w:pPr>
      <w:r w:rsidRPr="003F5BFA">
        <w:rPr>
          <w:rFonts w:ascii="Bookman Old Style" w:eastAsia="Calibri" w:hAnsi="Bookman Old Style" w:cs="Arial"/>
          <w:sz w:val="24"/>
          <w:szCs w:val="24"/>
        </w:rPr>
        <w:t>IV.III No caso de ser ignorado, incerto ou inacessível o endereço da detentora, a comunicação será feita por publicação no Diário Oficial do Município, considerando-se cancelado o preço registrado após a publicação.</w:t>
      </w:r>
    </w:p>
    <w:p w14:paraId="09401186" w14:textId="77777777" w:rsidR="00426B7D" w:rsidRPr="003F5BFA" w:rsidRDefault="00426B7D" w:rsidP="00426B7D">
      <w:pPr>
        <w:spacing w:after="0" w:line="276" w:lineRule="auto"/>
        <w:jc w:val="both"/>
        <w:rPr>
          <w:rFonts w:ascii="Bookman Old Style" w:eastAsia="Calibri" w:hAnsi="Bookman Old Style" w:cs="Arial"/>
          <w:sz w:val="24"/>
          <w:szCs w:val="24"/>
        </w:rPr>
      </w:pPr>
    </w:p>
    <w:p w14:paraId="79ECF48E" w14:textId="77777777" w:rsidR="00426B7D" w:rsidRPr="003F5BFA" w:rsidRDefault="00426B7D" w:rsidP="00426B7D">
      <w:pPr>
        <w:spacing w:after="0" w:line="240" w:lineRule="auto"/>
        <w:jc w:val="both"/>
        <w:rPr>
          <w:rFonts w:ascii="Bookman Old Style" w:eastAsia="Times New Roman" w:hAnsi="Bookman Old Style" w:cs="Arial"/>
          <w:sz w:val="24"/>
          <w:szCs w:val="24"/>
          <w:lang w:eastAsia="pt-BR"/>
        </w:rPr>
      </w:pPr>
      <w:r w:rsidRPr="003F5BFA">
        <w:rPr>
          <w:rFonts w:ascii="Bookman Old Style" w:eastAsia="Times New Roman" w:hAnsi="Bookman Old Style" w:cs="Arial"/>
          <w:sz w:val="24"/>
          <w:szCs w:val="24"/>
          <w:lang w:eastAsia="pt-BR"/>
        </w:rPr>
        <w:t>IV.IV Pelas detentoras, quando, mediante solicitação por escrito, comprovarem estar impossibilitadas de cumprir as exigências da ata de registro de preços, devendo a solicitação das detentoras para cancelamento dos preços registrados ser formulada com a antecedência de 30 (trinta) dias, facultada à Administração a aplicação das penalidades previstas na ata, caso não aceitas as razões do pedido.</w:t>
      </w:r>
    </w:p>
    <w:p w14:paraId="126ED23E" w14:textId="77777777" w:rsidR="00426B7D" w:rsidRPr="003F5BFA" w:rsidRDefault="00426B7D" w:rsidP="00426B7D">
      <w:pPr>
        <w:tabs>
          <w:tab w:val="left" w:pos="1701"/>
        </w:tabs>
        <w:spacing w:after="0" w:line="240" w:lineRule="auto"/>
        <w:contextualSpacing/>
        <w:jc w:val="both"/>
        <w:rPr>
          <w:rFonts w:ascii="Bookman Old Style" w:eastAsia="Calibri" w:hAnsi="Bookman Old Style" w:cs="Arial"/>
          <w:sz w:val="24"/>
          <w:szCs w:val="24"/>
        </w:rPr>
      </w:pPr>
    </w:p>
    <w:p w14:paraId="4084424E" w14:textId="77777777" w:rsidR="00426B7D" w:rsidRPr="003F5BFA" w:rsidRDefault="00426B7D" w:rsidP="00426B7D">
      <w:pPr>
        <w:spacing w:after="0" w:line="240" w:lineRule="auto"/>
        <w:jc w:val="both"/>
        <w:rPr>
          <w:rFonts w:ascii="Bookman Old Style" w:eastAsia="Calibri" w:hAnsi="Bookman Old Style"/>
          <w:sz w:val="24"/>
          <w:szCs w:val="24"/>
        </w:rPr>
      </w:pPr>
      <w:r w:rsidRPr="003F5BFA">
        <w:rPr>
          <w:rFonts w:ascii="Bookman Old Style" w:eastAsia="Calibri" w:hAnsi="Bookman Old Style"/>
          <w:sz w:val="24"/>
          <w:szCs w:val="24"/>
        </w:rPr>
        <w:t xml:space="preserve">V. A licitante que ensejar o retardamento da execução do certame, não mantiver a proposta, falhar ou fraudar na execução desta, comportar-se de modo inidôneo, fizer declaração falsa ou cometer fraude fiscal, garantido o direito à ampla defesa, ficará impedida de licitar e contratar com o MUNICÍPIO DE CUNHATAÍ, e será descredenciada do município, pelo prazo de até 05 (cinco) </w:t>
      </w:r>
      <w:r w:rsidRPr="003F5BFA">
        <w:rPr>
          <w:rFonts w:ascii="Bookman Old Style" w:eastAsia="Calibri" w:hAnsi="Bookman Old Style"/>
          <w:sz w:val="24"/>
          <w:szCs w:val="24"/>
        </w:rPr>
        <w:lastRenderedPageBreak/>
        <w:t>anos, enquanto perdurarem os motivos determinantes da punição ou até que seja promovida a reabilitação perante a própria autoridade que aplicou a penalidade, sem prejuízo das multas previstas em edital e na ata, e das demais cominações legais (art. 7º da Lei n. 10.520/2002).</w:t>
      </w:r>
    </w:p>
    <w:p w14:paraId="2CF08381" w14:textId="77777777" w:rsidR="00426B7D" w:rsidRPr="003F5BFA" w:rsidRDefault="00426B7D" w:rsidP="00426B7D">
      <w:pPr>
        <w:spacing w:after="0" w:line="240" w:lineRule="auto"/>
        <w:jc w:val="both"/>
        <w:rPr>
          <w:rFonts w:ascii="Bookman Old Style" w:eastAsia="Calibri" w:hAnsi="Bookman Old Style"/>
          <w:sz w:val="24"/>
          <w:szCs w:val="24"/>
        </w:rPr>
      </w:pPr>
    </w:p>
    <w:p w14:paraId="21F1A530" w14:textId="77777777" w:rsidR="00426B7D" w:rsidRPr="003F5BFA" w:rsidRDefault="00426B7D" w:rsidP="00426B7D">
      <w:pPr>
        <w:spacing w:after="0" w:line="240" w:lineRule="auto"/>
        <w:jc w:val="both"/>
        <w:rPr>
          <w:rFonts w:ascii="Bookman Old Style" w:eastAsia="Calibri" w:hAnsi="Bookman Old Style"/>
          <w:sz w:val="24"/>
          <w:szCs w:val="24"/>
        </w:rPr>
      </w:pPr>
      <w:r w:rsidRPr="003F5BFA">
        <w:rPr>
          <w:rFonts w:ascii="Bookman Old Style" w:eastAsia="Calibri" w:hAnsi="Bookman Old Style"/>
          <w:sz w:val="24"/>
          <w:szCs w:val="24"/>
        </w:rPr>
        <w:t xml:space="preserve">VI. Pela inexecução total ou parcial de cada ajuste (representada pela nota de empenho ou instrumento equivalente), o órgão gerenciador ou órgão participante poderá aplicar à licitante vencedora, cujos preços se registrarão, ainda, as seguintes penalidades: </w:t>
      </w:r>
      <w:r w:rsidRPr="003F5BFA">
        <w:rPr>
          <w:rFonts w:ascii="Bookman Old Style" w:eastAsia="Calibri" w:hAnsi="Bookman Old Style"/>
          <w:b/>
          <w:bCs/>
          <w:sz w:val="24"/>
          <w:szCs w:val="24"/>
        </w:rPr>
        <w:t>a)</w:t>
      </w:r>
      <w:r w:rsidRPr="003F5BFA">
        <w:rPr>
          <w:rFonts w:ascii="Bookman Old Style" w:eastAsia="Calibri" w:hAnsi="Bookman Old Style"/>
          <w:sz w:val="24"/>
          <w:szCs w:val="24"/>
        </w:rPr>
        <w:t xml:space="preserve"> multa na ordem de 0,5% (meio por cento) por dia de atraso, limitado este a 05 (cinco) dias, após o qual será considerada inexecução contratual; </w:t>
      </w:r>
      <w:r w:rsidRPr="003F5BFA">
        <w:rPr>
          <w:rFonts w:ascii="Bookman Old Style" w:eastAsia="Calibri" w:hAnsi="Bookman Old Style"/>
          <w:b/>
          <w:bCs/>
          <w:sz w:val="24"/>
          <w:szCs w:val="24"/>
        </w:rPr>
        <w:t>b)</w:t>
      </w:r>
      <w:r w:rsidRPr="003F5BFA">
        <w:rPr>
          <w:rFonts w:ascii="Bookman Old Style" w:eastAsia="Calibri" w:hAnsi="Bookman Old Style"/>
          <w:sz w:val="24"/>
          <w:szCs w:val="24"/>
        </w:rPr>
        <w:t xml:space="preserve"> multa na ordem de 8% (oito por cento), no caso de inexecução parcial do contrato, cumulada com a pena de suspensão do direito de licitar e o impedimento de contratar com a Administração pelo prazo de 01 (um) ano; </w:t>
      </w:r>
      <w:r w:rsidRPr="003F5BFA">
        <w:rPr>
          <w:rFonts w:ascii="Bookman Old Style" w:eastAsia="Calibri" w:hAnsi="Bookman Old Style"/>
          <w:b/>
          <w:bCs/>
          <w:sz w:val="24"/>
          <w:szCs w:val="24"/>
        </w:rPr>
        <w:t>c)</w:t>
      </w:r>
      <w:r w:rsidRPr="003F5BFA">
        <w:rPr>
          <w:rFonts w:ascii="Bookman Old Style" w:eastAsia="Calibri" w:hAnsi="Bookman Old Style"/>
          <w:sz w:val="24"/>
          <w:szCs w:val="24"/>
        </w:rPr>
        <w:t xml:space="preserve"> multa na ordem de 10% (dez por cento), no caso de inexecução total da obrigação estabelecida, cumulada com a pena de suspensão do direito de licitar e o impedimento de contratar com a Administração pelo prazo de 02 (dois) anos; </w:t>
      </w:r>
      <w:r w:rsidRPr="003F5BFA">
        <w:rPr>
          <w:rFonts w:ascii="Bookman Old Style" w:eastAsia="Calibri" w:hAnsi="Bookman Old Style"/>
          <w:b/>
          <w:bCs/>
          <w:sz w:val="24"/>
          <w:szCs w:val="24"/>
        </w:rPr>
        <w:t>d)</w:t>
      </w:r>
      <w:r w:rsidRPr="003F5BFA">
        <w:rPr>
          <w:rFonts w:ascii="Bookman Old Style" w:eastAsia="Calibri" w:hAnsi="Bookman Old Style"/>
          <w:sz w:val="24"/>
          <w:szCs w:val="24"/>
        </w:rPr>
        <w:t xml:space="preserve"> as multas serão calculadas sobre o montante não adimplido do ajuste; </w:t>
      </w:r>
      <w:r w:rsidRPr="003F5BFA">
        <w:rPr>
          <w:rFonts w:ascii="Bookman Old Style" w:eastAsia="Calibri" w:hAnsi="Bookman Old Style"/>
          <w:b/>
          <w:bCs/>
          <w:sz w:val="24"/>
          <w:szCs w:val="24"/>
        </w:rPr>
        <w:t>e)</w:t>
      </w:r>
      <w:r w:rsidRPr="003F5BFA">
        <w:rPr>
          <w:rFonts w:ascii="Bookman Old Style" w:eastAsia="Calibri" w:hAnsi="Bookman Old Style"/>
          <w:sz w:val="24"/>
          <w:szCs w:val="24"/>
        </w:rPr>
        <w:t xml:space="preserve"> rescisão contratual, nos casos dos itens “b” e “c”, respeitado o direito ao contraditório e à ampla defesa.</w:t>
      </w:r>
    </w:p>
    <w:p w14:paraId="4E5AD430" w14:textId="77777777" w:rsidR="00426B7D" w:rsidRPr="003F5BFA" w:rsidRDefault="00426B7D" w:rsidP="00426B7D">
      <w:pPr>
        <w:spacing w:after="0" w:line="240" w:lineRule="auto"/>
        <w:jc w:val="both"/>
        <w:rPr>
          <w:rFonts w:ascii="Bookman Old Style" w:eastAsia="Calibri" w:hAnsi="Bookman Old Style"/>
          <w:sz w:val="24"/>
          <w:szCs w:val="24"/>
        </w:rPr>
      </w:pPr>
    </w:p>
    <w:p w14:paraId="0D8B26A8" w14:textId="77777777" w:rsidR="00426B7D" w:rsidRPr="003F5BFA" w:rsidRDefault="00426B7D" w:rsidP="00426B7D">
      <w:pPr>
        <w:overflowPunct w:val="0"/>
        <w:autoSpaceDE w:val="0"/>
        <w:autoSpaceDN w:val="0"/>
        <w:adjustRightInd w:val="0"/>
        <w:spacing w:after="0" w:line="240" w:lineRule="auto"/>
        <w:jc w:val="both"/>
        <w:textAlignment w:val="baseline"/>
        <w:rPr>
          <w:rFonts w:ascii="Bookman Old Style" w:eastAsia="Calibri" w:hAnsi="Bookman Old Style"/>
          <w:color w:val="000000"/>
          <w:sz w:val="24"/>
          <w:szCs w:val="24"/>
        </w:rPr>
      </w:pPr>
      <w:r w:rsidRPr="003F5BFA">
        <w:rPr>
          <w:rFonts w:ascii="Bookman Old Style" w:eastAsia="Times New Roman" w:hAnsi="Bookman Old Style" w:cs="Arial"/>
          <w:sz w:val="24"/>
          <w:szCs w:val="24"/>
          <w:lang w:eastAsia="pt-BR"/>
        </w:rPr>
        <w:t>VII. As multas aplicadas serão descontadas dos créditos da contratada ou, na impossibilidade, recolhidas no prazo de até 15 (quinze) dias, da data da comunicação oficial e, caso não cumpridas, serão cobradas judicialmente.</w:t>
      </w:r>
    </w:p>
    <w:p w14:paraId="2E56C01E" w14:textId="77777777" w:rsidR="00426B7D" w:rsidRPr="003F5BFA" w:rsidRDefault="00426B7D" w:rsidP="00426B7D">
      <w:pPr>
        <w:overflowPunct w:val="0"/>
        <w:autoSpaceDE w:val="0"/>
        <w:autoSpaceDN w:val="0"/>
        <w:adjustRightInd w:val="0"/>
        <w:spacing w:after="0" w:line="240" w:lineRule="auto"/>
        <w:jc w:val="both"/>
        <w:textAlignment w:val="baseline"/>
        <w:rPr>
          <w:rFonts w:ascii="Bookman Old Style" w:eastAsia="Calibri" w:hAnsi="Bookman Old Style"/>
          <w:color w:val="000000"/>
          <w:sz w:val="24"/>
          <w:szCs w:val="24"/>
        </w:rPr>
      </w:pPr>
    </w:p>
    <w:p w14:paraId="51150482" w14:textId="77777777" w:rsidR="00426B7D" w:rsidRPr="009657BA" w:rsidRDefault="00426B7D" w:rsidP="00426B7D">
      <w:pPr>
        <w:overflowPunct w:val="0"/>
        <w:autoSpaceDE w:val="0"/>
        <w:autoSpaceDN w:val="0"/>
        <w:adjustRightInd w:val="0"/>
        <w:spacing w:after="0" w:line="240" w:lineRule="auto"/>
        <w:jc w:val="both"/>
        <w:textAlignment w:val="baseline"/>
        <w:rPr>
          <w:rFonts w:ascii="Bookman Old Style" w:eastAsia="Calibri" w:hAnsi="Bookman Old Style"/>
          <w:b/>
          <w:color w:val="000000"/>
          <w:sz w:val="24"/>
          <w:szCs w:val="24"/>
        </w:rPr>
      </w:pPr>
      <w:r>
        <w:rPr>
          <w:rFonts w:ascii="Bookman Old Style" w:eastAsia="Calibri" w:hAnsi="Bookman Old Style"/>
          <w:b/>
          <w:color w:val="000000"/>
          <w:sz w:val="24"/>
          <w:szCs w:val="24"/>
        </w:rPr>
        <w:t xml:space="preserve">9. </w:t>
      </w:r>
      <w:r w:rsidRPr="009657BA">
        <w:rPr>
          <w:rFonts w:ascii="Bookman Old Style" w:eastAsia="Calibri" w:hAnsi="Bookman Old Style"/>
          <w:b/>
          <w:color w:val="000000"/>
          <w:sz w:val="24"/>
          <w:szCs w:val="24"/>
        </w:rPr>
        <w:t>CONTROLE E FISCALIZAÇÃO</w:t>
      </w:r>
    </w:p>
    <w:p w14:paraId="2E5ABF40" w14:textId="77777777" w:rsidR="00426B7D" w:rsidRPr="009657BA" w:rsidRDefault="00426B7D" w:rsidP="00426B7D">
      <w:pPr>
        <w:overflowPunct w:val="0"/>
        <w:autoSpaceDE w:val="0"/>
        <w:autoSpaceDN w:val="0"/>
        <w:adjustRightInd w:val="0"/>
        <w:spacing w:after="0" w:line="240" w:lineRule="auto"/>
        <w:jc w:val="both"/>
        <w:textAlignment w:val="baseline"/>
        <w:rPr>
          <w:rFonts w:ascii="Bookman Old Style" w:eastAsia="Calibri" w:hAnsi="Bookman Old Style"/>
          <w:color w:val="000000"/>
          <w:sz w:val="24"/>
          <w:szCs w:val="24"/>
        </w:rPr>
      </w:pPr>
      <w:r w:rsidRPr="009657BA">
        <w:rPr>
          <w:rFonts w:ascii="Bookman Old Style" w:eastAsia="Calibri" w:hAnsi="Bookman Old Style"/>
          <w:color w:val="000000"/>
          <w:sz w:val="24"/>
          <w:szCs w:val="24"/>
        </w:rPr>
        <w:t xml:space="preserve">I. Ao município é reservado o direito de exercer a mais ampla e completa fiscalização sobre os materiais e serviços, diretamente ou por prepostos designados. </w:t>
      </w:r>
    </w:p>
    <w:p w14:paraId="6A67D3C9" w14:textId="77777777" w:rsidR="00426B7D" w:rsidRPr="009657BA" w:rsidRDefault="00426B7D" w:rsidP="00426B7D">
      <w:pPr>
        <w:overflowPunct w:val="0"/>
        <w:autoSpaceDE w:val="0"/>
        <w:autoSpaceDN w:val="0"/>
        <w:adjustRightInd w:val="0"/>
        <w:spacing w:after="0" w:line="240" w:lineRule="auto"/>
        <w:jc w:val="both"/>
        <w:textAlignment w:val="baseline"/>
        <w:rPr>
          <w:rFonts w:ascii="Bookman Old Style" w:eastAsia="Calibri" w:hAnsi="Bookman Old Style"/>
          <w:color w:val="000000"/>
          <w:sz w:val="24"/>
          <w:szCs w:val="24"/>
        </w:rPr>
      </w:pPr>
    </w:p>
    <w:p w14:paraId="2C34C88C" w14:textId="77777777" w:rsidR="00426B7D" w:rsidRPr="009657BA" w:rsidRDefault="00426B7D" w:rsidP="00426B7D">
      <w:pPr>
        <w:overflowPunct w:val="0"/>
        <w:autoSpaceDE w:val="0"/>
        <w:autoSpaceDN w:val="0"/>
        <w:adjustRightInd w:val="0"/>
        <w:spacing w:after="0" w:line="240" w:lineRule="auto"/>
        <w:jc w:val="both"/>
        <w:textAlignment w:val="baseline"/>
        <w:rPr>
          <w:rFonts w:ascii="Bookman Old Style" w:eastAsia="Calibri" w:hAnsi="Bookman Old Style"/>
          <w:color w:val="000000"/>
          <w:sz w:val="24"/>
          <w:szCs w:val="24"/>
        </w:rPr>
      </w:pPr>
      <w:r w:rsidRPr="009657BA">
        <w:rPr>
          <w:rFonts w:ascii="Bookman Old Style" w:eastAsia="Calibri" w:hAnsi="Bookman Old Style"/>
          <w:color w:val="000000"/>
          <w:sz w:val="24"/>
          <w:szCs w:val="24"/>
        </w:rPr>
        <w:t xml:space="preserve">II. O objeto do presente processo será fiscalizado pelo Secretário </w:t>
      </w:r>
      <w:r w:rsidRPr="003F5BFA">
        <w:rPr>
          <w:rFonts w:ascii="Bookman Old Style" w:eastAsia="Calibri" w:hAnsi="Bookman Old Style"/>
          <w:color w:val="000000"/>
          <w:sz w:val="24"/>
          <w:szCs w:val="24"/>
        </w:rPr>
        <w:t xml:space="preserve">de </w:t>
      </w:r>
      <w:r>
        <w:rPr>
          <w:rFonts w:ascii="Bookman Old Style" w:eastAsia="Calibri" w:hAnsi="Bookman Old Style"/>
          <w:color w:val="000000"/>
          <w:sz w:val="24"/>
          <w:szCs w:val="24"/>
        </w:rPr>
        <w:t>Infraestrutura, Obras, Serviços Urbanos, Desenvolvimento e Turismo</w:t>
      </w:r>
      <w:r w:rsidRPr="009657BA">
        <w:rPr>
          <w:rFonts w:ascii="Bookman Old Style" w:eastAsia="Calibri" w:hAnsi="Bookman Old Style"/>
          <w:color w:val="000000"/>
          <w:sz w:val="24"/>
          <w:szCs w:val="24"/>
        </w:rPr>
        <w:t xml:space="preserve">, </w:t>
      </w:r>
      <w:r w:rsidRPr="003F5BFA">
        <w:rPr>
          <w:rFonts w:ascii="Bookman Old Style" w:eastAsia="Calibri" w:hAnsi="Bookman Old Style"/>
          <w:color w:val="000000"/>
          <w:sz w:val="24"/>
          <w:szCs w:val="24"/>
        </w:rPr>
        <w:t xml:space="preserve">Sr. </w:t>
      </w:r>
      <w:r>
        <w:rPr>
          <w:rFonts w:ascii="Bookman Old Style" w:eastAsia="Calibri" w:hAnsi="Bookman Old Style"/>
          <w:color w:val="000000"/>
          <w:sz w:val="24"/>
          <w:szCs w:val="24"/>
        </w:rPr>
        <w:t>Vilmar André Brandão</w:t>
      </w:r>
      <w:r w:rsidRPr="009657BA">
        <w:rPr>
          <w:rFonts w:ascii="Bookman Old Style" w:eastAsia="Calibri" w:hAnsi="Bookman Old Style"/>
          <w:color w:val="000000"/>
          <w:sz w:val="24"/>
          <w:szCs w:val="24"/>
        </w:rPr>
        <w:t>, em conjunto a servidor por</w:t>
      </w:r>
      <w:r w:rsidRPr="003F5BFA">
        <w:rPr>
          <w:rFonts w:ascii="Bookman Old Style" w:eastAsia="Calibri" w:hAnsi="Bookman Old Style"/>
          <w:color w:val="000000"/>
          <w:sz w:val="24"/>
          <w:szCs w:val="24"/>
        </w:rPr>
        <w:t xml:space="preserve"> </w:t>
      </w:r>
      <w:r>
        <w:rPr>
          <w:rFonts w:ascii="Bookman Old Style" w:eastAsia="Calibri" w:hAnsi="Bookman Old Style"/>
          <w:color w:val="000000"/>
          <w:sz w:val="24"/>
          <w:szCs w:val="24"/>
        </w:rPr>
        <w:t>este</w:t>
      </w:r>
      <w:r w:rsidRPr="003F5BFA">
        <w:rPr>
          <w:rFonts w:ascii="Bookman Old Style" w:eastAsia="Calibri" w:hAnsi="Bookman Old Style"/>
          <w:color w:val="000000"/>
          <w:sz w:val="24"/>
          <w:szCs w:val="24"/>
        </w:rPr>
        <w:t xml:space="preserve"> eventualmente</w:t>
      </w:r>
      <w:r w:rsidRPr="009657BA">
        <w:rPr>
          <w:rFonts w:ascii="Bookman Old Style" w:eastAsia="Calibri" w:hAnsi="Bookman Old Style"/>
          <w:color w:val="000000"/>
          <w:sz w:val="24"/>
          <w:szCs w:val="24"/>
        </w:rPr>
        <w:t xml:space="preserve"> designado</w:t>
      </w:r>
      <w:r w:rsidRPr="003F5BFA">
        <w:rPr>
          <w:rFonts w:ascii="Bookman Old Style" w:eastAsia="Calibri" w:hAnsi="Bookman Old Style"/>
          <w:color w:val="000000"/>
          <w:sz w:val="24"/>
          <w:szCs w:val="24"/>
        </w:rPr>
        <w:t xml:space="preserve">, </w:t>
      </w:r>
      <w:bookmarkStart w:id="3" w:name="_Hlk140568067"/>
      <w:r w:rsidRPr="000A41AA">
        <w:rPr>
          <w:rFonts w:ascii="Bookman Old Style" w:eastAsia="Calibri" w:hAnsi="Bookman Old Style"/>
          <w:color w:val="000000"/>
          <w:sz w:val="24"/>
          <w:szCs w:val="24"/>
        </w:rPr>
        <w:t>o qual deverá ser auxiliado pela autoridade municipal em vigilância sanitária, nos termos do art. 114 da Lei Complementar Municipal n. 58/2022</w:t>
      </w:r>
      <w:r>
        <w:rPr>
          <w:rFonts w:ascii="Bookman Old Style" w:eastAsia="Calibri" w:hAnsi="Bookman Old Style"/>
          <w:color w:val="000000"/>
          <w:sz w:val="24"/>
          <w:szCs w:val="24"/>
        </w:rPr>
        <w:t xml:space="preserve">, </w:t>
      </w:r>
      <w:r w:rsidRPr="003F5BFA">
        <w:rPr>
          <w:rFonts w:ascii="Bookman Old Style" w:eastAsia="Calibri" w:hAnsi="Bookman Old Style"/>
          <w:color w:val="000000"/>
          <w:sz w:val="24"/>
          <w:szCs w:val="24"/>
        </w:rPr>
        <w:t xml:space="preserve">os quais, em observando </w:t>
      </w:r>
      <w:r w:rsidRPr="003F5BFA">
        <w:rPr>
          <w:rFonts w:ascii="Bookman Old Style" w:eastAsia="Calibri" w:hAnsi="Bookman Old Style"/>
          <w:sz w:val="24"/>
          <w:szCs w:val="24"/>
        </w:rPr>
        <w:t>inexecução ou irregularidade, deverão levar o ocorrido à Assessoria Jurídica do Município para que sejam tomadas as medidas cabíveis</w:t>
      </w:r>
      <w:r>
        <w:rPr>
          <w:rFonts w:ascii="Bookman Old Style" w:eastAsia="Calibri" w:hAnsi="Bookman Old Style"/>
          <w:sz w:val="24"/>
          <w:szCs w:val="24"/>
        </w:rPr>
        <w:t>.</w:t>
      </w:r>
    </w:p>
    <w:bookmarkEnd w:id="3"/>
    <w:p w14:paraId="5DAA173D" w14:textId="77777777" w:rsidR="00426B7D" w:rsidRDefault="00426B7D" w:rsidP="00426B7D">
      <w:pPr>
        <w:overflowPunct w:val="0"/>
        <w:autoSpaceDE w:val="0"/>
        <w:autoSpaceDN w:val="0"/>
        <w:adjustRightInd w:val="0"/>
        <w:spacing w:after="0" w:line="240" w:lineRule="auto"/>
        <w:jc w:val="right"/>
        <w:textAlignment w:val="baseline"/>
        <w:rPr>
          <w:rFonts w:ascii="Bookman Old Style" w:eastAsia="Calibri" w:hAnsi="Bookman Old Style"/>
          <w:sz w:val="24"/>
          <w:szCs w:val="24"/>
        </w:rPr>
      </w:pPr>
      <w:r w:rsidRPr="008B36C0">
        <w:rPr>
          <w:rFonts w:ascii="Bookman Old Style" w:eastAsia="Calibri" w:hAnsi="Bookman Old Style"/>
          <w:sz w:val="24"/>
          <w:szCs w:val="24"/>
        </w:rPr>
        <w:t xml:space="preserve">Cunhataí/SC, em </w:t>
      </w:r>
      <w:r>
        <w:rPr>
          <w:rFonts w:ascii="Bookman Old Style" w:eastAsia="Calibri" w:hAnsi="Bookman Old Style"/>
          <w:sz w:val="24"/>
          <w:szCs w:val="24"/>
        </w:rPr>
        <w:t>22</w:t>
      </w:r>
      <w:r w:rsidRPr="00D52235">
        <w:rPr>
          <w:rFonts w:ascii="Bookman Old Style" w:eastAsia="Calibri" w:hAnsi="Bookman Old Style"/>
          <w:sz w:val="24"/>
          <w:szCs w:val="24"/>
        </w:rPr>
        <w:t xml:space="preserve"> de </w:t>
      </w:r>
      <w:r>
        <w:rPr>
          <w:rFonts w:ascii="Bookman Old Style" w:eastAsia="Calibri" w:hAnsi="Bookman Old Style"/>
          <w:sz w:val="24"/>
          <w:szCs w:val="24"/>
        </w:rPr>
        <w:t xml:space="preserve">setembro </w:t>
      </w:r>
      <w:r w:rsidRPr="00D52235">
        <w:rPr>
          <w:rFonts w:ascii="Bookman Old Style" w:eastAsia="Calibri" w:hAnsi="Bookman Old Style"/>
          <w:sz w:val="24"/>
          <w:szCs w:val="24"/>
        </w:rPr>
        <w:t>de 2023.</w:t>
      </w:r>
      <w:r w:rsidRPr="008B36C0">
        <w:rPr>
          <w:rFonts w:ascii="Bookman Old Style" w:eastAsia="Calibri" w:hAnsi="Bookman Old Style"/>
          <w:sz w:val="24"/>
          <w:szCs w:val="24"/>
        </w:rPr>
        <w:t xml:space="preserve"> </w:t>
      </w:r>
    </w:p>
    <w:p w14:paraId="2D28F8AD" w14:textId="77777777" w:rsidR="00426B7D" w:rsidRPr="008B36C0" w:rsidRDefault="00426B7D" w:rsidP="00426B7D">
      <w:pPr>
        <w:overflowPunct w:val="0"/>
        <w:autoSpaceDE w:val="0"/>
        <w:autoSpaceDN w:val="0"/>
        <w:adjustRightInd w:val="0"/>
        <w:spacing w:after="0" w:line="240" w:lineRule="auto"/>
        <w:jc w:val="center"/>
        <w:textAlignment w:val="baseline"/>
        <w:rPr>
          <w:rFonts w:ascii="Bookman Old Style" w:eastAsia="Calibri" w:hAnsi="Bookman Old Style"/>
          <w:sz w:val="24"/>
          <w:szCs w:val="24"/>
        </w:rPr>
      </w:pPr>
      <w:r w:rsidRPr="008B36C0">
        <w:rPr>
          <w:rFonts w:ascii="Bookman Old Style" w:eastAsia="Calibri" w:hAnsi="Bookman Old Style"/>
          <w:b/>
          <w:bCs/>
          <w:sz w:val="24"/>
          <w:szCs w:val="24"/>
        </w:rPr>
        <w:t>_________________________________</w:t>
      </w:r>
    </w:p>
    <w:p w14:paraId="17D8D792" w14:textId="77777777" w:rsidR="00426B7D" w:rsidRPr="008B36C0" w:rsidRDefault="00426B7D" w:rsidP="00426B7D">
      <w:pPr>
        <w:overflowPunct w:val="0"/>
        <w:autoSpaceDE w:val="0"/>
        <w:autoSpaceDN w:val="0"/>
        <w:adjustRightInd w:val="0"/>
        <w:spacing w:after="0" w:line="240" w:lineRule="auto"/>
        <w:jc w:val="center"/>
        <w:textAlignment w:val="baseline"/>
        <w:rPr>
          <w:rFonts w:ascii="Bookman Old Style" w:eastAsia="Calibri" w:hAnsi="Bookman Old Style"/>
          <w:sz w:val="24"/>
          <w:szCs w:val="24"/>
        </w:rPr>
      </w:pPr>
      <w:r w:rsidRPr="008B36C0">
        <w:rPr>
          <w:rFonts w:ascii="Bookman Old Style" w:eastAsia="Calibri" w:hAnsi="Bookman Old Style"/>
          <w:b/>
          <w:bCs/>
          <w:sz w:val="24"/>
          <w:szCs w:val="24"/>
        </w:rPr>
        <w:t>LUCIANO FRANZ</w:t>
      </w:r>
    </w:p>
    <w:p w14:paraId="74D2C3E4" w14:textId="77777777" w:rsidR="00426B7D" w:rsidRDefault="00426B7D" w:rsidP="00426B7D">
      <w:pPr>
        <w:overflowPunct w:val="0"/>
        <w:autoSpaceDE w:val="0"/>
        <w:autoSpaceDN w:val="0"/>
        <w:adjustRightInd w:val="0"/>
        <w:spacing w:after="0" w:line="240" w:lineRule="auto"/>
        <w:jc w:val="center"/>
        <w:textAlignment w:val="baseline"/>
        <w:rPr>
          <w:rFonts w:ascii="Bookman Old Style" w:eastAsia="Times New Roman" w:hAnsi="Bookman Old Style"/>
          <w:sz w:val="24"/>
          <w:szCs w:val="24"/>
        </w:rPr>
      </w:pPr>
      <w:r w:rsidRPr="008B36C0">
        <w:rPr>
          <w:rFonts w:ascii="Bookman Old Style" w:eastAsia="Times New Roman" w:hAnsi="Bookman Old Style"/>
          <w:sz w:val="24"/>
          <w:szCs w:val="24"/>
        </w:rPr>
        <w:t>Prefeito Municipal de Cunhataí</w:t>
      </w:r>
    </w:p>
    <w:p w14:paraId="1250C013" w14:textId="77777777" w:rsidR="00426B7D" w:rsidRDefault="00426B7D" w:rsidP="00426B7D">
      <w:pPr>
        <w:overflowPunct w:val="0"/>
        <w:autoSpaceDE w:val="0"/>
        <w:autoSpaceDN w:val="0"/>
        <w:adjustRightInd w:val="0"/>
        <w:spacing w:after="0" w:line="240" w:lineRule="auto"/>
        <w:jc w:val="center"/>
        <w:textAlignment w:val="baseline"/>
        <w:rPr>
          <w:rFonts w:ascii="Bookman Old Style" w:eastAsia="Times New Roman" w:hAnsi="Bookman Old Style"/>
          <w:sz w:val="24"/>
          <w:szCs w:val="24"/>
        </w:rPr>
      </w:pPr>
      <w:r>
        <w:rPr>
          <w:rFonts w:ascii="Bookman Old Style" w:eastAsia="Times New Roman" w:hAnsi="Bookman Old Style"/>
          <w:sz w:val="24"/>
          <w:szCs w:val="24"/>
        </w:rPr>
        <w:t>_________________________________</w:t>
      </w:r>
    </w:p>
    <w:p w14:paraId="3EE55D9D" w14:textId="77777777" w:rsidR="00426B7D" w:rsidRPr="00E26E3E" w:rsidRDefault="00426B7D" w:rsidP="00426B7D">
      <w:pPr>
        <w:overflowPunct w:val="0"/>
        <w:autoSpaceDE w:val="0"/>
        <w:autoSpaceDN w:val="0"/>
        <w:adjustRightInd w:val="0"/>
        <w:spacing w:after="0" w:line="240" w:lineRule="auto"/>
        <w:jc w:val="center"/>
        <w:textAlignment w:val="baseline"/>
        <w:rPr>
          <w:rFonts w:ascii="Bookman Old Style" w:eastAsia="Times New Roman" w:hAnsi="Bookman Old Style"/>
          <w:b/>
          <w:bCs/>
          <w:sz w:val="24"/>
          <w:szCs w:val="24"/>
        </w:rPr>
      </w:pPr>
      <w:r w:rsidRPr="00E26E3E">
        <w:rPr>
          <w:rFonts w:ascii="Bookman Old Style" w:eastAsia="Times New Roman" w:hAnsi="Bookman Old Style"/>
          <w:b/>
          <w:bCs/>
          <w:sz w:val="24"/>
          <w:szCs w:val="24"/>
        </w:rPr>
        <w:t>VILMAR ANDRÉ BRANDÃO</w:t>
      </w:r>
    </w:p>
    <w:p w14:paraId="0045192B" w14:textId="77777777" w:rsidR="00426B7D" w:rsidRDefault="00426B7D" w:rsidP="00426B7D">
      <w:pPr>
        <w:jc w:val="center"/>
      </w:pPr>
      <w:r>
        <w:rPr>
          <w:rFonts w:ascii="Bookman Old Style" w:eastAsia="Times New Roman" w:hAnsi="Bookman Old Style"/>
          <w:sz w:val="24"/>
          <w:szCs w:val="24"/>
        </w:rPr>
        <w:t>Secretário de Infraestrutura, Obras, Serviços Urbanos, Desenvolvimento e Turismo</w:t>
      </w:r>
    </w:p>
    <w:bookmarkEnd w:id="2"/>
    <w:p w14:paraId="759772DA" w14:textId="71B36A2C" w:rsidR="001804C5" w:rsidRPr="001B686A" w:rsidRDefault="001804C5" w:rsidP="001804C5">
      <w:pPr>
        <w:spacing w:after="0" w:line="240" w:lineRule="auto"/>
        <w:contextualSpacing/>
        <w:jc w:val="center"/>
        <w:rPr>
          <w:rFonts w:ascii="Bookman Old Style" w:hAnsi="Bookman Old Style" w:cs="Arial"/>
          <w:b/>
          <w:sz w:val="24"/>
          <w:szCs w:val="24"/>
        </w:rPr>
      </w:pPr>
      <w:r w:rsidRPr="00CC6899">
        <w:rPr>
          <w:rFonts w:ascii="Bookman Old Style" w:hAnsi="Bookman Old Style" w:cs="Arial"/>
          <w:b/>
          <w:sz w:val="24"/>
          <w:szCs w:val="24"/>
        </w:rPr>
        <w:lastRenderedPageBreak/>
        <w:t xml:space="preserve">PROCESSO </w:t>
      </w:r>
      <w:r w:rsidRPr="001B686A">
        <w:rPr>
          <w:rFonts w:ascii="Bookman Old Style" w:hAnsi="Bookman Old Style" w:cs="Arial"/>
          <w:b/>
          <w:sz w:val="24"/>
          <w:szCs w:val="24"/>
        </w:rPr>
        <w:t xml:space="preserve">ADMINISTRATIVO N. </w:t>
      </w:r>
      <w:r w:rsidR="009D6064" w:rsidRPr="001B686A">
        <w:rPr>
          <w:rFonts w:ascii="Bookman Old Style" w:hAnsi="Bookman Old Style" w:cs="Arial"/>
          <w:b/>
          <w:sz w:val="24"/>
          <w:szCs w:val="24"/>
        </w:rPr>
        <w:t>41</w:t>
      </w:r>
      <w:r w:rsidRPr="001B686A">
        <w:rPr>
          <w:rFonts w:ascii="Bookman Old Style" w:hAnsi="Bookman Old Style" w:cs="Arial"/>
          <w:b/>
          <w:sz w:val="24"/>
          <w:szCs w:val="24"/>
        </w:rPr>
        <w:t xml:space="preserve">/2023    </w:t>
      </w:r>
    </w:p>
    <w:p w14:paraId="4E1E122D" w14:textId="2D20EFEC" w:rsidR="001804C5" w:rsidRPr="00CC6899" w:rsidRDefault="001804C5" w:rsidP="001804C5">
      <w:pPr>
        <w:spacing w:after="0" w:line="240" w:lineRule="auto"/>
        <w:contextualSpacing/>
        <w:jc w:val="center"/>
        <w:rPr>
          <w:rFonts w:ascii="Bookman Old Style" w:hAnsi="Bookman Old Style" w:cs="Arial"/>
          <w:b/>
          <w:sz w:val="24"/>
          <w:szCs w:val="24"/>
        </w:rPr>
      </w:pPr>
      <w:r w:rsidRPr="001B686A">
        <w:rPr>
          <w:rFonts w:ascii="Bookman Old Style" w:hAnsi="Bookman Old Style" w:cs="Arial"/>
          <w:b/>
          <w:sz w:val="24"/>
          <w:szCs w:val="24"/>
        </w:rPr>
        <w:t xml:space="preserve">PREGÃO PRESENCIAL PARA REGISTRO DE PREÇO N. </w:t>
      </w:r>
      <w:r w:rsidR="009D6064" w:rsidRPr="001B686A">
        <w:rPr>
          <w:rFonts w:ascii="Bookman Old Style" w:hAnsi="Bookman Old Style" w:cs="Arial"/>
          <w:b/>
          <w:sz w:val="24"/>
          <w:szCs w:val="24"/>
        </w:rPr>
        <w:t>21</w:t>
      </w:r>
      <w:r w:rsidRPr="001B686A">
        <w:rPr>
          <w:rFonts w:ascii="Bookman Old Style" w:hAnsi="Bookman Old Style" w:cs="Arial"/>
          <w:b/>
          <w:sz w:val="24"/>
          <w:szCs w:val="24"/>
        </w:rPr>
        <w:t>/2023</w:t>
      </w:r>
    </w:p>
    <w:p w14:paraId="72AC2149" w14:textId="77777777" w:rsidR="001804C5" w:rsidRPr="00CC6899" w:rsidRDefault="001804C5" w:rsidP="001804C5">
      <w:pPr>
        <w:spacing w:after="0" w:line="240" w:lineRule="auto"/>
        <w:contextualSpacing/>
        <w:jc w:val="center"/>
        <w:rPr>
          <w:rFonts w:ascii="Bookman Old Style" w:hAnsi="Bookman Old Style" w:cs="Arial"/>
          <w:b/>
          <w:sz w:val="24"/>
          <w:szCs w:val="24"/>
        </w:rPr>
      </w:pPr>
    </w:p>
    <w:p w14:paraId="5085DEA9" w14:textId="77777777" w:rsidR="001804C5" w:rsidRPr="00CC6899" w:rsidRDefault="001804C5" w:rsidP="001804C5">
      <w:pPr>
        <w:spacing w:after="0" w:line="240" w:lineRule="auto"/>
        <w:contextualSpacing/>
        <w:jc w:val="center"/>
        <w:rPr>
          <w:rFonts w:ascii="Bookman Old Style" w:hAnsi="Bookman Old Style" w:cs="Arial"/>
          <w:b/>
          <w:sz w:val="24"/>
          <w:szCs w:val="24"/>
        </w:rPr>
      </w:pPr>
      <w:r w:rsidRPr="00CC6899">
        <w:rPr>
          <w:rFonts w:ascii="Bookman Old Style" w:hAnsi="Bookman Old Style" w:cs="Arial"/>
          <w:b/>
          <w:sz w:val="24"/>
          <w:szCs w:val="24"/>
        </w:rPr>
        <w:t>ANEXO II</w:t>
      </w:r>
    </w:p>
    <w:p w14:paraId="3ABBDE06" w14:textId="77777777" w:rsidR="001804C5" w:rsidRPr="00CC6899" w:rsidRDefault="001804C5" w:rsidP="001804C5">
      <w:pPr>
        <w:pStyle w:val="TextosemFormatao"/>
        <w:contextualSpacing/>
        <w:jc w:val="center"/>
        <w:rPr>
          <w:rFonts w:ascii="Bookman Old Style" w:hAnsi="Bookman Old Style" w:cs="Arial"/>
          <w:b/>
          <w:caps/>
          <w:sz w:val="24"/>
          <w:szCs w:val="24"/>
        </w:rPr>
      </w:pPr>
      <w:r w:rsidRPr="00CC6899">
        <w:rPr>
          <w:rFonts w:ascii="Bookman Old Style" w:hAnsi="Bookman Old Style" w:cs="Arial"/>
          <w:b/>
          <w:caps/>
          <w:sz w:val="24"/>
          <w:szCs w:val="24"/>
        </w:rPr>
        <w:t xml:space="preserve">MODELO DA PROPOSTA </w:t>
      </w:r>
    </w:p>
    <w:p w14:paraId="544163D8" w14:textId="77777777" w:rsidR="001804C5" w:rsidRPr="00CC6899" w:rsidRDefault="001804C5" w:rsidP="001804C5">
      <w:pPr>
        <w:spacing w:after="0" w:line="240" w:lineRule="auto"/>
        <w:contextualSpacing/>
        <w:jc w:val="center"/>
        <w:rPr>
          <w:rFonts w:ascii="Bookman Old Style" w:hAnsi="Bookman Old Style" w:cs="Arial"/>
          <w:b/>
          <w:sz w:val="24"/>
          <w:szCs w:val="24"/>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36"/>
      </w:tblGrid>
      <w:tr w:rsidR="001804C5" w:rsidRPr="00CC6899" w14:paraId="7E4058F8" w14:textId="77777777" w:rsidTr="00CB65B1">
        <w:trPr>
          <w:trHeight w:val="259"/>
        </w:trPr>
        <w:tc>
          <w:tcPr>
            <w:tcW w:w="9736" w:type="dxa"/>
            <w:tcBorders>
              <w:top w:val="single" w:sz="4" w:space="0" w:color="auto"/>
              <w:left w:val="single" w:sz="4" w:space="0" w:color="auto"/>
              <w:bottom w:val="single" w:sz="4" w:space="0" w:color="auto"/>
              <w:right w:val="single" w:sz="4" w:space="0" w:color="auto"/>
            </w:tcBorders>
            <w:hideMark/>
          </w:tcPr>
          <w:p w14:paraId="6BA0433D" w14:textId="77777777" w:rsidR="001804C5" w:rsidRPr="00CC6899" w:rsidRDefault="001804C5" w:rsidP="00CB65B1">
            <w:pPr>
              <w:tabs>
                <w:tab w:val="left" w:pos="536"/>
                <w:tab w:val="left" w:pos="2270"/>
                <w:tab w:val="left" w:pos="4294"/>
              </w:tabs>
              <w:spacing w:after="0" w:line="240" w:lineRule="auto"/>
              <w:contextualSpacing/>
              <w:jc w:val="both"/>
              <w:rPr>
                <w:rFonts w:ascii="Bookman Old Style" w:hAnsi="Bookman Old Style" w:cs="Arial"/>
                <w:sz w:val="24"/>
                <w:szCs w:val="24"/>
              </w:rPr>
            </w:pPr>
            <w:r w:rsidRPr="00CC6899">
              <w:rPr>
                <w:rFonts w:ascii="Bookman Old Style" w:hAnsi="Bookman Old Style" w:cs="Arial"/>
                <w:sz w:val="24"/>
                <w:szCs w:val="24"/>
              </w:rPr>
              <w:t>Nome da Empresa:</w:t>
            </w:r>
          </w:p>
        </w:tc>
      </w:tr>
      <w:tr w:rsidR="001804C5" w:rsidRPr="00CC6899" w14:paraId="34AC3628" w14:textId="77777777" w:rsidTr="00CB65B1">
        <w:trPr>
          <w:trHeight w:val="259"/>
        </w:trPr>
        <w:tc>
          <w:tcPr>
            <w:tcW w:w="9736" w:type="dxa"/>
            <w:tcBorders>
              <w:top w:val="single" w:sz="4" w:space="0" w:color="auto"/>
              <w:left w:val="single" w:sz="4" w:space="0" w:color="auto"/>
              <w:bottom w:val="single" w:sz="4" w:space="0" w:color="auto"/>
              <w:right w:val="single" w:sz="4" w:space="0" w:color="auto"/>
            </w:tcBorders>
            <w:hideMark/>
          </w:tcPr>
          <w:p w14:paraId="05A20BD2" w14:textId="77777777" w:rsidR="001804C5" w:rsidRPr="00CC6899" w:rsidRDefault="001804C5" w:rsidP="00CB65B1">
            <w:pPr>
              <w:tabs>
                <w:tab w:val="left" w:pos="536"/>
                <w:tab w:val="left" w:pos="2270"/>
                <w:tab w:val="left" w:pos="4294"/>
              </w:tabs>
              <w:spacing w:after="0" w:line="240" w:lineRule="auto"/>
              <w:contextualSpacing/>
              <w:jc w:val="both"/>
              <w:rPr>
                <w:rFonts w:ascii="Bookman Old Style" w:hAnsi="Bookman Old Style" w:cs="Arial"/>
                <w:sz w:val="24"/>
                <w:szCs w:val="24"/>
              </w:rPr>
            </w:pPr>
            <w:r w:rsidRPr="00CC6899">
              <w:rPr>
                <w:rFonts w:ascii="Bookman Old Style" w:hAnsi="Bookman Old Style" w:cs="Arial"/>
                <w:sz w:val="24"/>
                <w:szCs w:val="24"/>
              </w:rPr>
              <w:t>CNPJ:</w:t>
            </w:r>
          </w:p>
        </w:tc>
      </w:tr>
      <w:tr w:rsidR="001804C5" w:rsidRPr="00CC6899" w14:paraId="029FB426" w14:textId="77777777" w:rsidTr="00CB65B1">
        <w:trPr>
          <w:trHeight w:val="244"/>
        </w:trPr>
        <w:tc>
          <w:tcPr>
            <w:tcW w:w="9736" w:type="dxa"/>
            <w:tcBorders>
              <w:top w:val="single" w:sz="4" w:space="0" w:color="auto"/>
              <w:left w:val="single" w:sz="4" w:space="0" w:color="auto"/>
              <w:bottom w:val="single" w:sz="4" w:space="0" w:color="auto"/>
              <w:right w:val="single" w:sz="4" w:space="0" w:color="auto"/>
            </w:tcBorders>
            <w:hideMark/>
          </w:tcPr>
          <w:p w14:paraId="4DA65F38" w14:textId="77777777" w:rsidR="001804C5" w:rsidRPr="00CC6899" w:rsidRDefault="001804C5" w:rsidP="00CB65B1">
            <w:pPr>
              <w:tabs>
                <w:tab w:val="left" w:pos="536"/>
                <w:tab w:val="left" w:pos="2270"/>
                <w:tab w:val="left" w:pos="4294"/>
              </w:tabs>
              <w:spacing w:after="0" w:line="240" w:lineRule="auto"/>
              <w:contextualSpacing/>
              <w:jc w:val="both"/>
              <w:rPr>
                <w:rFonts w:ascii="Bookman Old Style" w:hAnsi="Bookman Old Style" w:cs="Arial"/>
                <w:sz w:val="24"/>
                <w:szCs w:val="24"/>
              </w:rPr>
            </w:pPr>
            <w:r w:rsidRPr="00CC6899">
              <w:rPr>
                <w:rFonts w:ascii="Bookman Old Style" w:hAnsi="Bookman Old Style" w:cs="Arial"/>
                <w:sz w:val="24"/>
                <w:szCs w:val="24"/>
              </w:rPr>
              <w:t>Endereço:</w:t>
            </w:r>
          </w:p>
        </w:tc>
      </w:tr>
    </w:tbl>
    <w:p w14:paraId="43CED040" w14:textId="77777777" w:rsidR="001804C5" w:rsidRPr="00CC6899" w:rsidRDefault="001804C5" w:rsidP="001804C5">
      <w:pPr>
        <w:tabs>
          <w:tab w:val="left" w:pos="536"/>
          <w:tab w:val="left" w:pos="2270"/>
          <w:tab w:val="left" w:pos="4294"/>
        </w:tabs>
        <w:spacing w:after="0" w:line="240" w:lineRule="auto"/>
        <w:contextualSpacing/>
        <w:jc w:val="both"/>
        <w:rPr>
          <w:rFonts w:ascii="Bookman Old Style" w:hAnsi="Bookman Old Style" w:cs="Arial"/>
          <w:sz w:val="24"/>
          <w:szCs w:val="24"/>
        </w:rPr>
      </w:pPr>
    </w:p>
    <w:p w14:paraId="7017F4CD" w14:textId="77777777" w:rsidR="001804C5" w:rsidRPr="009E7B22" w:rsidRDefault="001804C5" w:rsidP="001804C5">
      <w:pPr>
        <w:tabs>
          <w:tab w:val="left" w:pos="851"/>
        </w:tabs>
        <w:spacing w:after="0" w:line="240" w:lineRule="auto"/>
        <w:contextualSpacing/>
        <w:jc w:val="both"/>
        <w:rPr>
          <w:rFonts w:ascii="Bookman Old Style" w:eastAsia="Calibri" w:hAnsi="Bookman Old Style" w:cs="Arial"/>
          <w:sz w:val="24"/>
          <w:szCs w:val="24"/>
        </w:rPr>
      </w:pPr>
      <w:r w:rsidRPr="00CC6899">
        <w:rPr>
          <w:rFonts w:ascii="Bookman Old Style" w:hAnsi="Bookman Old Style" w:cs="Arial"/>
          <w:b/>
          <w:sz w:val="24"/>
          <w:szCs w:val="24"/>
        </w:rPr>
        <w:t>Objeto:</w:t>
      </w:r>
      <w:r w:rsidRPr="00CC6899">
        <w:rPr>
          <w:rFonts w:ascii="Bookman Old Style" w:hAnsi="Bookman Old Style" w:cs="Arial"/>
          <w:sz w:val="24"/>
          <w:szCs w:val="24"/>
        </w:rPr>
        <w:t xml:space="preserve"> </w:t>
      </w:r>
      <w:r w:rsidRPr="009E7B22">
        <w:rPr>
          <w:rFonts w:ascii="Bookman Old Style" w:eastAsia="Calibri" w:hAnsi="Bookman Old Style" w:cs="Arial"/>
          <w:sz w:val="24"/>
          <w:szCs w:val="24"/>
        </w:rPr>
        <w:t xml:space="preserve">A presente licitação tem por objeto o </w:t>
      </w:r>
      <w:r>
        <w:rPr>
          <w:rFonts w:ascii="Bookman Old Style" w:eastAsia="Calibri" w:hAnsi="Bookman Old Style" w:cs="Arial"/>
          <w:sz w:val="24"/>
          <w:szCs w:val="24"/>
        </w:rPr>
        <w:t>r</w:t>
      </w:r>
      <w:r w:rsidRPr="009E7B22">
        <w:rPr>
          <w:rFonts w:ascii="Bookman Old Style" w:eastAsia="Calibri" w:hAnsi="Bookman Old Style" w:cs="Arial"/>
          <w:sz w:val="24"/>
          <w:szCs w:val="24"/>
        </w:rPr>
        <w:t>egistro de preços para a eventual</w:t>
      </w:r>
      <w:r>
        <w:rPr>
          <w:rFonts w:ascii="Bookman Old Style" w:eastAsia="Calibri" w:hAnsi="Bookman Old Style" w:cs="Arial"/>
          <w:sz w:val="24"/>
          <w:szCs w:val="24"/>
        </w:rPr>
        <w:t xml:space="preserve"> futura</w:t>
      </w:r>
      <w:r w:rsidRPr="009E7B22">
        <w:rPr>
          <w:rFonts w:ascii="Bookman Old Style" w:eastAsia="Calibri" w:hAnsi="Bookman Old Style" w:cs="Arial"/>
          <w:sz w:val="24"/>
          <w:szCs w:val="24"/>
        </w:rPr>
        <w:t xml:space="preserve"> </w:t>
      </w:r>
      <w:r w:rsidRPr="009E7B22">
        <w:rPr>
          <w:rFonts w:ascii="Bookman Old Style" w:eastAsia="Calibri" w:hAnsi="Bookman Old Style" w:cs="Arial"/>
          <w:bCs/>
          <w:sz w:val="24"/>
          <w:szCs w:val="24"/>
        </w:rPr>
        <w:t xml:space="preserve">contratação de empresa </w:t>
      </w:r>
      <w:r>
        <w:rPr>
          <w:rFonts w:ascii="Bookman Old Style" w:eastAsia="Calibri" w:hAnsi="Bookman Old Style" w:cs="Arial"/>
          <w:bCs/>
          <w:sz w:val="24"/>
          <w:szCs w:val="24"/>
        </w:rPr>
        <w:t xml:space="preserve">especializada </w:t>
      </w:r>
      <w:r w:rsidRPr="009E7B22">
        <w:rPr>
          <w:rFonts w:ascii="Bookman Old Style" w:eastAsia="Calibri" w:hAnsi="Bookman Old Style" w:cs="Arial"/>
          <w:bCs/>
          <w:sz w:val="24"/>
          <w:szCs w:val="24"/>
        </w:rPr>
        <w:t>para prestação de serviço</w:t>
      </w:r>
      <w:r>
        <w:rPr>
          <w:rFonts w:ascii="Bookman Old Style" w:eastAsia="Calibri" w:hAnsi="Bookman Old Style" w:cs="Arial"/>
          <w:bCs/>
          <w:sz w:val="24"/>
          <w:szCs w:val="24"/>
        </w:rPr>
        <w:t>s</w:t>
      </w:r>
      <w:r w:rsidRPr="009E7B22">
        <w:rPr>
          <w:rFonts w:ascii="Bookman Old Style" w:eastAsia="Calibri" w:hAnsi="Bookman Old Style" w:cs="Arial"/>
          <w:bCs/>
          <w:sz w:val="24"/>
          <w:szCs w:val="24"/>
        </w:rPr>
        <w:t xml:space="preserve"> de coleta</w:t>
      </w:r>
      <w:r>
        <w:rPr>
          <w:rFonts w:ascii="Bookman Old Style" w:eastAsia="Calibri" w:hAnsi="Bookman Old Style" w:cs="Arial"/>
          <w:bCs/>
          <w:sz w:val="24"/>
          <w:szCs w:val="24"/>
        </w:rPr>
        <w:t xml:space="preserve">, </w:t>
      </w:r>
      <w:r w:rsidRPr="009E7B22">
        <w:rPr>
          <w:rFonts w:ascii="Bookman Old Style" w:eastAsia="Calibri" w:hAnsi="Bookman Old Style" w:cs="Arial"/>
          <w:bCs/>
          <w:sz w:val="24"/>
          <w:szCs w:val="24"/>
        </w:rPr>
        <w:t>limpeza</w:t>
      </w:r>
      <w:r>
        <w:rPr>
          <w:rFonts w:ascii="Bookman Old Style" w:eastAsia="Calibri" w:hAnsi="Bookman Old Style" w:cs="Arial"/>
          <w:bCs/>
          <w:sz w:val="24"/>
          <w:szCs w:val="24"/>
        </w:rPr>
        <w:t xml:space="preserve"> e desobstrução periódica de fossas sépticas </w:t>
      </w:r>
      <w:r w:rsidRPr="009E7B22">
        <w:rPr>
          <w:rFonts w:ascii="Bookman Old Style" w:eastAsia="Calibri" w:hAnsi="Bookman Old Style" w:cs="Arial"/>
          <w:bCs/>
          <w:sz w:val="24"/>
          <w:szCs w:val="24"/>
        </w:rPr>
        <w:t>do perímetro urbano do município de Cunhataí - SC</w:t>
      </w:r>
      <w:r>
        <w:rPr>
          <w:rFonts w:ascii="Bookman Old Style" w:eastAsia="Calibri" w:hAnsi="Bookman Old Style" w:cs="Arial"/>
          <w:bCs/>
          <w:sz w:val="24"/>
          <w:szCs w:val="24"/>
        </w:rPr>
        <w:t>, com a devida destinação e</w:t>
      </w:r>
      <w:r w:rsidRPr="009E7B22">
        <w:rPr>
          <w:rFonts w:ascii="Bookman Old Style" w:eastAsia="Calibri" w:hAnsi="Bookman Old Style" w:cs="Arial"/>
          <w:bCs/>
          <w:sz w:val="24"/>
          <w:szCs w:val="24"/>
        </w:rPr>
        <w:t xml:space="preserve"> tratamento</w:t>
      </w:r>
      <w:r>
        <w:rPr>
          <w:rFonts w:ascii="Bookman Old Style" w:eastAsia="Calibri" w:hAnsi="Bookman Old Style" w:cs="Arial"/>
          <w:bCs/>
          <w:sz w:val="24"/>
          <w:szCs w:val="24"/>
        </w:rPr>
        <w:t xml:space="preserve"> dos resíduos</w:t>
      </w:r>
      <w:r w:rsidRPr="009E7B22">
        <w:rPr>
          <w:rFonts w:ascii="Bookman Old Style" w:eastAsia="Calibri" w:hAnsi="Bookman Old Style" w:cs="Arial"/>
          <w:sz w:val="24"/>
          <w:szCs w:val="24"/>
        </w:rPr>
        <w:t>,</w:t>
      </w:r>
      <w:r>
        <w:rPr>
          <w:rFonts w:ascii="Bookman Old Style" w:eastAsia="Calibri" w:hAnsi="Bookman Old Style" w:cs="Arial"/>
          <w:sz w:val="24"/>
          <w:szCs w:val="24"/>
        </w:rPr>
        <w:t xml:space="preserve"> mediante caminhão de capacidade de carga igual ou superior a 5.000 l (cinco mil litros)</w:t>
      </w:r>
      <w:r w:rsidRPr="009E7B22">
        <w:rPr>
          <w:rFonts w:ascii="Bookman Old Style" w:eastAsia="Calibri" w:hAnsi="Bookman Old Style" w:cs="Arial"/>
          <w:sz w:val="24"/>
          <w:szCs w:val="24"/>
        </w:rPr>
        <w:t>.</w:t>
      </w:r>
    </w:p>
    <w:p w14:paraId="62174D3D" w14:textId="77777777" w:rsidR="001804C5" w:rsidRPr="00CC6899" w:rsidRDefault="001804C5" w:rsidP="001804C5">
      <w:pPr>
        <w:tabs>
          <w:tab w:val="left" w:pos="536"/>
          <w:tab w:val="left" w:pos="2270"/>
          <w:tab w:val="left" w:pos="4294"/>
        </w:tabs>
        <w:spacing w:after="0" w:line="240" w:lineRule="auto"/>
        <w:contextualSpacing/>
        <w:jc w:val="both"/>
        <w:rPr>
          <w:rFonts w:ascii="Bookman Old Style" w:hAnsi="Bookman Old Style" w:cs="Arial"/>
          <w:sz w:val="24"/>
          <w:szCs w:val="24"/>
        </w:rPr>
      </w:pPr>
    </w:p>
    <w:p w14:paraId="32FB053D" w14:textId="5D8923F4" w:rsidR="001804C5" w:rsidRPr="00CC6899" w:rsidRDefault="001804C5" w:rsidP="001804C5">
      <w:pPr>
        <w:tabs>
          <w:tab w:val="left" w:pos="536"/>
          <w:tab w:val="left" w:pos="2270"/>
          <w:tab w:val="left" w:pos="4294"/>
        </w:tabs>
        <w:spacing w:after="0" w:line="240" w:lineRule="auto"/>
        <w:contextualSpacing/>
        <w:jc w:val="both"/>
        <w:rPr>
          <w:rFonts w:ascii="Bookman Old Style" w:hAnsi="Bookman Old Style" w:cs="Arial"/>
          <w:sz w:val="24"/>
          <w:szCs w:val="24"/>
        </w:rPr>
      </w:pPr>
      <w:r w:rsidRPr="00CC6899">
        <w:rPr>
          <w:rFonts w:ascii="Bookman Old Style" w:hAnsi="Bookman Old Style" w:cs="Arial"/>
          <w:sz w:val="24"/>
          <w:szCs w:val="24"/>
        </w:rPr>
        <w:t xml:space="preserve">Apresentamos nossa </w:t>
      </w:r>
      <w:r w:rsidRPr="00D52235">
        <w:rPr>
          <w:rFonts w:ascii="Bookman Old Style" w:hAnsi="Bookman Old Style" w:cs="Arial"/>
          <w:sz w:val="24"/>
          <w:szCs w:val="24"/>
        </w:rPr>
        <w:t xml:space="preserve">proposta para _______________________________, modalidade Pregão </w:t>
      </w:r>
      <w:r w:rsidRPr="001B686A">
        <w:rPr>
          <w:rFonts w:ascii="Bookman Old Style" w:hAnsi="Bookman Old Style" w:cs="Arial"/>
          <w:sz w:val="24"/>
          <w:szCs w:val="24"/>
        </w:rPr>
        <w:t xml:space="preserve">Presencial n. </w:t>
      </w:r>
      <w:r w:rsidR="009D6064" w:rsidRPr="001B686A">
        <w:rPr>
          <w:rFonts w:ascii="Bookman Old Style" w:hAnsi="Bookman Old Style" w:cs="Arial"/>
          <w:sz w:val="24"/>
          <w:szCs w:val="24"/>
        </w:rPr>
        <w:t>21</w:t>
      </w:r>
      <w:r w:rsidRPr="001B686A">
        <w:rPr>
          <w:rFonts w:ascii="Bookman Old Style" w:hAnsi="Bookman Old Style" w:cs="Arial"/>
          <w:sz w:val="24"/>
          <w:szCs w:val="24"/>
        </w:rPr>
        <w:t>/2023, acatando todas as estipulações consignadas, conforme abaixo:</w:t>
      </w:r>
      <w:r w:rsidRPr="00CC6899">
        <w:rPr>
          <w:rFonts w:ascii="Bookman Old Style" w:hAnsi="Bookman Old Style" w:cs="Arial"/>
          <w:sz w:val="24"/>
          <w:szCs w:val="24"/>
        </w:rPr>
        <w:t xml:space="preserve"> </w:t>
      </w:r>
    </w:p>
    <w:p w14:paraId="6304B419" w14:textId="77777777" w:rsidR="001804C5" w:rsidRDefault="001804C5" w:rsidP="001804C5">
      <w:pPr>
        <w:tabs>
          <w:tab w:val="left" w:pos="536"/>
          <w:tab w:val="left" w:pos="2270"/>
          <w:tab w:val="left" w:pos="4294"/>
        </w:tabs>
        <w:spacing w:after="0" w:line="240" w:lineRule="auto"/>
        <w:contextualSpacing/>
        <w:jc w:val="both"/>
        <w:rPr>
          <w:rFonts w:ascii="Bookman Old Style" w:hAnsi="Bookman Old Style" w:cs="Arial"/>
          <w:sz w:val="24"/>
          <w:szCs w:val="24"/>
        </w:rPr>
      </w:pPr>
    </w:p>
    <w:tbl>
      <w:tblPr>
        <w:tblW w:w="9166" w:type="dxa"/>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28"/>
        <w:gridCol w:w="850"/>
        <w:gridCol w:w="709"/>
        <w:gridCol w:w="3544"/>
        <w:gridCol w:w="1492"/>
        <w:gridCol w:w="1843"/>
      </w:tblGrid>
      <w:tr w:rsidR="001804C5" w:rsidRPr="00CC6899" w14:paraId="3586F937" w14:textId="77777777" w:rsidTr="00CB65B1">
        <w:tc>
          <w:tcPr>
            <w:tcW w:w="728" w:type="dxa"/>
            <w:tcBorders>
              <w:top w:val="single" w:sz="4" w:space="0" w:color="auto"/>
              <w:left w:val="single" w:sz="4" w:space="0" w:color="auto"/>
              <w:bottom w:val="single" w:sz="4" w:space="0" w:color="auto"/>
              <w:right w:val="single" w:sz="4" w:space="0" w:color="auto"/>
            </w:tcBorders>
            <w:vAlign w:val="center"/>
            <w:hideMark/>
          </w:tcPr>
          <w:p w14:paraId="467E131A" w14:textId="77777777" w:rsidR="001804C5" w:rsidRPr="00CC6899" w:rsidRDefault="001804C5" w:rsidP="00CB65B1">
            <w:pPr>
              <w:overflowPunct w:val="0"/>
              <w:autoSpaceDE w:val="0"/>
              <w:autoSpaceDN w:val="0"/>
              <w:adjustRightInd w:val="0"/>
              <w:spacing w:after="0" w:line="240" w:lineRule="auto"/>
              <w:jc w:val="center"/>
              <w:textAlignment w:val="baseline"/>
              <w:rPr>
                <w:rFonts w:ascii="Bookman Old Style" w:eastAsia="Times New Roman" w:hAnsi="Bookman Old Style"/>
                <w:b/>
                <w:bCs/>
                <w:sz w:val="24"/>
                <w:szCs w:val="24"/>
              </w:rPr>
            </w:pPr>
            <w:r w:rsidRPr="00CC6899">
              <w:rPr>
                <w:rFonts w:ascii="Bookman Old Style" w:eastAsia="Times New Roman" w:hAnsi="Bookman Old Style"/>
                <w:b/>
                <w:bCs/>
                <w:sz w:val="24"/>
                <w:szCs w:val="24"/>
              </w:rPr>
              <w:t>Item</w:t>
            </w:r>
          </w:p>
        </w:tc>
        <w:tc>
          <w:tcPr>
            <w:tcW w:w="850" w:type="dxa"/>
            <w:tcBorders>
              <w:top w:val="single" w:sz="4" w:space="0" w:color="auto"/>
              <w:left w:val="single" w:sz="4" w:space="0" w:color="auto"/>
              <w:bottom w:val="single" w:sz="4" w:space="0" w:color="auto"/>
              <w:right w:val="single" w:sz="4" w:space="0" w:color="auto"/>
            </w:tcBorders>
            <w:vAlign w:val="center"/>
            <w:hideMark/>
          </w:tcPr>
          <w:p w14:paraId="6DAF9520" w14:textId="77777777" w:rsidR="001804C5" w:rsidRPr="00CC6899" w:rsidRDefault="001804C5" w:rsidP="00CB65B1">
            <w:pPr>
              <w:overflowPunct w:val="0"/>
              <w:autoSpaceDE w:val="0"/>
              <w:autoSpaceDN w:val="0"/>
              <w:adjustRightInd w:val="0"/>
              <w:spacing w:after="0" w:line="240" w:lineRule="auto"/>
              <w:jc w:val="center"/>
              <w:textAlignment w:val="baseline"/>
              <w:rPr>
                <w:rFonts w:ascii="Bookman Old Style" w:eastAsia="Times New Roman" w:hAnsi="Bookman Old Style"/>
                <w:b/>
                <w:bCs/>
                <w:sz w:val="24"/>
                <w:szCs w:val="24"/>
              </w:rPr>
            </w:pPr>
            <w:r w:rsidRPr="00CC6899">
              <w:rPr>
                <w:rFonts w:ascii="Bookman Old Style" w:eastAsia="Times New Roman" w:hAnsi="Bookman Old Style"/>
                <w:b/>
                <w:bCs/>
                <w:sz w:val="24"/>
                <w:szCs w:val="24"/>
              </w:rPr>
              <w:t>Quant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3F8CDD0" w14:textId="77777777" w:rsidR="001804C5" w:rsidRPr="00CC6899" w:rsidRDefault="001804C5" w:rsidP="00CB65B1">
            <w:pPr>
              <w:overflowPunct w:val="0"/>
              <w:autoSpaceDE w:val="0"/>
              <w:autoSpaceDN w:val="0"/>
              <w:adjustRightInd w:val="0"/>
              <w:spacing w:after="0" w:line="240" w:lineRule="auto"/>
              <w:jc w:val="center"/>
              <w:textAlignment w:val="baseline"/>
              <w:rPr>
                <w:rFonts w:ascii="Bookman Old Style" w:eastAsia="Times New Roman" w:hAnsi="Bookman Old Style"/>
                <w:b/>
                <w:bCs/>
                <w:sz w:val="24"/>
                <w:szCs w:val="24"/>
              </w:rPr>
            </w:pPr>
            <w:r w:rsidRPr="00CC6899">
              <w:rPr>
                <w:rFonts w:ascii="Bookman Old Style" w:eastAsia="Times New Roman" w:hAnsi="Bookman Old Style"/>
                <w:b/>
                <w:bCs/>
                <w:sz w:val="24"/>
                <w:szCs w:val="24"/>
              </w:rPr>
              <w:t>Unid.</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AFC484D" w14:textId="77777777" w:rsidR="001804C5" w:rsidRPr="00CC6899" w:rsidRDefault="001804C5" w:rsidP="00CB65B1">
            <w:pPr>
              <w:keepNext/>
              <w:overflowPunct w:val="0"/>
              <w:autoSpaceDE w:val="0"/>
              <w:autoSpaceDN w:val="0"/>
              <w:adjustRightInd w:val="0"/>
              <w:spacing w:after="0" w:line="240" w:lineRule="auto"/>
              <w:jc w:val="center"/>
              <w:textAlignment w:val="baseline"/>
              <w:outlineLvl w:val="4"/>
              <w:rPr>
                <w:rFonts w:ascii="Bookman Old Style" w:eastAsia="Times New Roman" w:hAnsi="Bookman Old Style"/>
                <w:b/>
                <w:bCs/>
                <w:sz w:val="24"/>
                <w:szCs w:val="24"/>
              </w:rPr>
            </w:pPr>
            <w:r w:rsidRPr="00CC6899">
              <w:rPr>
                <w:rFonts w:ascii="Bookman Old Style" w:eastAsia="Times New Roman" w:hAnsi="Bookman Old Style"/>
                <w:b/>
                <w:bCs/>
                <w:sz w:val="24"/>
                <w:szCs w:val="24"/>
              </w:rPr>
              <w:t>Descrição</w:t>
            </w:r>
          </w:p>
        </w:tc>
        <w:tc>
          <w:tcPr>
            <w:tcW w:w="1492" w:type="dxa"/>
            <w:tcBorders>
              <w:top w:val="single" w:sz="4" w:space="0" w:color="auto"/>
              <w:left w:val="single" w:sz="4" w:space="0" w:color="auto"/>
              <w:bottom w:val="single" w:sz="4" w:space="0" w:color="auto"/>
              <w:right w:val="single" w:sz="4" w:space="0" w:color="auto"/>
            </w:tcBorders>
            <w:vAlign w:val="center"/>
            <w:hideMark/>
          </w:tcPr>
          <w:p w14:paraId="3B6EA477" w14:textId="77777777" w:rsidR="001804C5" w:rsidRPr="00CC6899" w:rsidRDefault="001804C5" w:rsidP="00CB65B1">
            <w:pPr>
              <w:keepNext/>
              <w:overflowPunct w:val="0"/>
              <w:autoSpaceDE w:val="0"/>
              <w:autoSpaceDN w:val="0"/>
              <w:adjustRightInd w:val="0"/>
              <w:spacing w:after="0" w:line="240" w:lineRule="auto"/>
              <w:jc w:val="center"/>
              <w:textAlignment w:val="baseline"/>
              <w:outlineLvl w:val="4"/>
              <w:rPr>
                <w:rFonts w:ascii="Bookman Old Style" w:eastAsia="Times New Roman" w:hAnsi="Bookman Old Style"/>
                <w:b/>
                <w:bCs/>
                <w:sz w:val="24"/>
                <w:szCs w:val="24"/>
              </w:rPr>
            </w:pPr>
            <w:r w:rsidRPr="00CC6899">
              <w:rPr>
                <w:rFonts w:ascii="Bookman Old Style" w:eastAsia="Times New Roman" w:hAnsi="Bookman Old Style"/>
                <w:b/>
                <w:bCs/>
                <w:sz w:val="24"/>
                <w:szCs w:val="24"/>
              </w:rPr>
              <w:t>Valor Máximo Unitário R$</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A831B0" w14:textId="77777777" w:rsidR="001804C5" w:rsidRPr="00CC6899" w:rsidRDefault="001804C5" w:rsidP="00CB65B1">
            <w:pPr>
              <w:overflowPunct w:val="0"/>
              <w:autoSpaceDE w:val="0"/>
              <w:autoSpaceDN w:val="0"/>
              <w:adjustRightInd w:val="0"/>
              <w:spacing w:after="0" w:line="240" w:lineRule="auto"/>
              <w:jc w:val="center"/>
              <w:textAlignment w:val="baseline"/>
              <w:rPr>
                <w:rFonts w:ascii="Bookman Old Style" w:eastAsia="Times New Roman" w:hAnsi="Bookman Old Style"/>
                <w:b/>
                <w:bCs/>
                <w:sz w:val="24"/>
                <w:szCs w:val="24"/>
              </w:rPr>
            </w:pPr>
            <w:r w:rsidRPr="00CC6899">
              <w:rPr>
                <w:rFonts w:ascii="Bookman Old Style" w:eastAsia="Times New Roman" w:hAnsi="Bookman Old Style"/>
                <w:b/>
                <w:bCs/>
                <w:sz w:val="24"/>
                <w:szCs w:val="24"/>
              </w:rPr>
              <w:t>Valor Máximo Total R$</w:t>
            </w:r>
          </w:p>
        </w:tc>
      </w:tr>
      <w:tr w:rsidR="001804C5" w:rsidRPr="00CC6899" w14:paraId="7612B56D" w14:textId="77777777" w:rsidTr="00CB65B1">
        <w:tc>
          <w:tcPr>
            <w:tcW w:w="728" w:type="dxa"/>
            <w:tcBorders>
              <w:top w:val="single" w:sz="4" w:space="0" w:color="auto"/>
              <w:left w:val="single" w:sz="4" w:space="0" w:color="auto"/>
              <w:bottom w:val="single" w:sz="4" w:space="0" w:color="auto"/>
              <w:right w:val="single" w:sz="4" w:space="0" w:color="auto"/>
            </w:tcBorders>
            <w:vAlign w:val="center"/>
            <w:hideMark/>
          </w:tcPr>
          <w:p w14:paraId="16138960" w14:textId="77777777" w:rsidR="001804C5" w:rsidRPr="00CC6899" w:rsidRDefault="001804C5" w:rsidP="00CB65B1">
            <w:pPr>
              <w:overflowPunct w:val="0"/>
              <w:autoSpaceDE w:val="0"/>
              <w:autoSpaceDN w:val="0"/>
              <w:adjustRightInd w:val="0"/>
              <w:spacing w:after="0" w:line="240" w:lineRule="auto"/>
              <w:jc w:val="center"/>
              <w:textAlignment w:val="baseline"/>
              <w:rPr>
                <w:rFonts w:ascii="Bookman Old Style" w:eastAsia="Times New Roman" w:hAnsi="Bookman Old Style"/>
                <w:sz w:val="24"/>
                <w:szCs w:val="24"/>
              </w:rPr>
            </w:pPr>
            <w:r w:rsidRPr="00CC6899">
              <w:rPr>
                <w:rFonts w:ascii="Bookman Old Style" w:eastAsia="Times New Roman" w:hAnsi="Bookman Old Style"/>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0689EBEA" w14:textId="77777777" w:rsidR="001804C5" w:rsidRPr="00CC6899" w:rsidRDefault="001804C5" w:rsidP="00CB65B1">
            <w:pPr>
              <w:overflowPunct w:val="0"/>
              <w:autoSpaceDE w:val="0"/>
              <w:autoSpaceDN w:val="0"/>
              <w:adjustRightInd w:val="0"/>
              <w:spacing w:after="0" w:line="240" w:lineRule="auto"/>
              <w:jc w:val="center"/>
              <w:textAlignment w:val="baseline"/>
              <w:rPr>
                <w:rFonts w:ascii="Bookman Old Style" w:eastAsia="Times New Roman" w:hAnsi="Bookman Old Style"/>
                <w:sz w:val="24"/>
                <w:szCs w:val="24"/>
              </w:rPr>
            </w:pPr>
            <w:r w:rsidRPr="00CC6899">
              <w:rPr>
                <w:rFonts w:ascii="Bookman Old Style" w:eastAsia="Times New Roman" w:hAnsi="Bookman Old Style"/>
                <w:sz w:val="24"/>
                <w:szCs w:val="24"/>
              </w:rPr>
              <w:t>450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2C20C9" w14:textId="77777777" w:rsidR="001804C5" w:rsidRPr="00CC6899" w:rsidRDefault="001804C5" w:rsidP="00CB65B1">
            <w:pPr>
              <w:overflowPunct w:val="0"/>
              <w:autoSpaceDE w:val="0"/>
              <w:autoSpaceDN w:val="0"/>
              <w:adjustRightInd w:val="0"/>
              <w:spacing w:after="0" w:line="240" w:lineRule="auto"/>
              <w:jc w:val="center"/>
              <w:textAlignment w:val="baseline"/>
              <w:rPr>
                <w:rFonts w:ascii="Bookman Old Style" w:eastAsia="Times New Roman" w:hAnsi="Bookman Old Style"/>
                <w:sz w:val="24"/>
                <w:szCs w:val="24"/>
              </w:rPr>
            </w:pPr>
            <w:proofErr w:type="spellStart"/>
            <w:r w:rsidRPr="00CC6899">
              <w:rPr>
                <w:rFonts w:ascii="Bookman Old Style" w:eastAsia="Times New Roman" w:hAnsi="Bookman Old Style"/>
                <w:sz w:val="24"/>
                <w:szCs w:val="24"/>
              </w:rPr>
              <w:t>Unid</w:t>
            </w:r>
            <w:proofErr w:type="spellEnd"/>
          </w:p>
        </w:tc>
        <w:tc>
          <w:tcPr>
            <w:tcW w:w="3544" w:type="dxa"/>
            <w:tcBorders>
              <w:top w:val="single" w:sz="4" w:space="0" w:color="auto"/>
              <w:left w:val="single" w:sz="4" w:space="0" w:color="auto"/>
              <w:bottom w:val="single" w:sz="4" w:space="0" w:color="auto"/>
              <w:right w:val="single" w:sz="4" w:space="0" w:color="auto"/>
            </w:tcBorders>
            <w:vAlign w:val="center"/>
            <w:hideMark/>
          </w:tcPr>
          <w:p w14:paraId="5BF2A260" w14:textId="77777777" w:rsidR="001804C5" w:rsidRPr="00CC6899" w:rsidRDefault="001804C5" w:rsidP="00CB65B1">
            <w:pPr>
              <w:overflowPunct w:val="0"/>
              <w:autoSpaceDE w:val="0"/>
              <w:autoSpaceDN w:val="0"/>
              <w:adjustRightInd w:val="0"/>
              <w:spacing w:after="0" w:line="240" w:lineRule="auto"/>
              <w:jc w:val="both"/>
              <w:textAlignment w:val="baseline"/>
              <w:rPr>
                <w:rFonts w:ascii="Bookman Old Style" w:eastAsia="Times New Roman" w:hAnsi="Bookman Old Style"/>
                <w:sz w:val="24"/>
                <w:szCs w:val="24"/>
              </w:rPr>
            </w:pPr>
            <w:r w:rsidRPr="00CC6899">
              <w:rPr>
                <w:rFonts w:ascii="Bookman Old Style" w:eastAsia="Times New Roman" w:hAnsi="Bookman Old Style"/>
                <w:bCs/>
                <w:sz w:val="24"/>
                <w:szCs w:val="24"/>
              </w:rPr>
              <w:t>Serviços de coleta</w:t>
            </w:r>
            <w:r>
              <w:rPr>
                <w:rFonts w:ascii="Bookman Old Style" w:eastAsia="Times New Roman" w:hAnsi="Bookman Old Style"/>
                <w:bCs/>
                <w:sz w:val="24"/>
                <w:szCs w:val="24"/>
              </w:rPr>
              <w:t>,</w:t>
            </w:r>
            <w:r w:rsidRPr="00CC6899">
              <w:rPr>
                <w:rFonts w:ascii="Bookman Old Style" w:eastAsia="Times New Roman" w:hAnsi="Bookman Old Style"/>
                <w:bCs/>
                <w:sz w:val="24"/>
                <w:szCs w:val="24"/>
              </w:rPr>
              <w:t xml:space="preserve"> limpeza</w:t>
            </w:r>
            <w:r>
              <w:rPr>
                <w:rFonts w:ascii="Bookman Old Style" w:eastAsia="Times New Roman" w:hAnsi="Bookman Old Style"/>
                <w:bCs/>
                <w:sz w:val="24"/>
                <w:szCs w:val="24"/>
              </w:rPr>
              <w:t>, tratamento e desobstrução</w:t>
            </w:r>
            <w:r w:rsidRPr="00CC6899">
              <w:rPr>
                <w:rFonts w:ascii="Bookman Old Style" w:eastAsia="Times New Roman" w:hAnsi="Bookman Old Style"/>
                <w:bCs/>
                <w:sz w:val="24"/>
                <w:szCs w:val="24"/>
              </w:rPr>
              <w:t xml:space="preserve"> periódica de fossas sépticas do perímetro urbano do município de Cunhataí - SC, com a devida destinação e tratamento dos resíduos</w:t>
            </w:r>
            <w:r w:rsidRPr="00CC6899">
              <w:rPr>
                <w:rFonts w:ascii="Bookman Old Style" w:eastAsia="Times New Roman" w:hAnsi="Bookman Old Style"/>
                <w:sz w:val="24"/>
                <w:szCs w:val="24"/>
              </w:rPr>
              <w:t>, mediante caminhão de capacidade de carga igual ou superior a 5.000 l (cinco mil litros</w:t>
            </w:r>
            <w:r>
              <w:rPr>
                <w:rFonts w:ascii="Bookman Old Style" w:eastAsia="Times New Roman" w:hAnsi="Bookman Old Style"/>
                <w:sz w:val="24"/>
                <w:szCs w:val="24"/>
              </w:rPr>
              <w:t>.</w:t>
            </w:r>
          </w:p>
        </w:tc>
        <w:tc>
          <w:tcPr>
            <w:tcW w:w="1492" w:type="dxa"/>
            <w:tcBorders>
              <w:top w:val="single" w:sz="4" w:space="0" w:color="auto"/>
              <w:left w:val="single" w:sz="4" w:space="0" w:color="auto"/>
              <w:bottom w:val="single" w:sz="4" w:space="0" w:color="auto"/>
              <w:right w:val="single" w:sz="4" w:space="0" w:color="auto"/>
            </w:tcBorders>
            <w:vAlign w:val="center"/>
            <w:hideMark/>
          </w:tcPr>
          <w:p w14:paraId="064C1153" w14:textId="77777777" w:rsidR="001804C5" w:rsidRPr="00CC6899" w:rsidRDefault="001804C5" w:rsidP="00CB65B1">
            <w:pPr>
              <w:overflowPunct w:val="0"/>
              <w:autoSpaceDE w:val="0"/>
              <w:autoSpaceDN w:val="0"/>
              <w:adjustRightInd w:val="0"/>
              <w:spacing w:after="0" w:line="240" w:lineRule="auto"/>
              <w:jc w:val="center"/>
              <w:textAlignment w:val="baseline"/>
              <w:rPr>
                <w:rFonts w:ascii="Bookman Old Style" w:eastAsia="Times New Roman" w:hAnsi="Bookman Old Style"/>
                <w:sz w:val="24"/>
                <w:szCs w:val="24"/>
              </w:rPr>
            </w:pPr>
            <w:r w:rsidRPr="00CC6899">
              <w:rPr>
                <w:rFonts w:ascii="Bookman Old Style" w:eastAsia="Times New Roman" w:hAnsi="Bookman Old Style"/>
                <w:sz w:val="24"/>
                <w:szCs w:val="24"/>
              </w:rPr>
              <w:t xml:space="preserve">R$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414577" w14:textId="77777777" w:rsidR="001804C5" w:rsidRPr="00CC6899" w:rsidRDefault="001804C5" w:rsidP="00CB65B1">
            <w:pPr>
              <w:overflowPunct w:val="0"/>
              <w:autoSpaceDE w:val="0"/>
              <w:autoSpaceDN w:val="0"/>
              <w:adjustRightInd w:val="0"/>
              <w:spacing w:after="0" w:line="240" w:lineRule="auto"/>
              <w:jc w:val="center"/>
              <w:textAlignment w:val="baseline"/>
              <w:rPr>
                <w:rFonts w:ascii="Bookman Old Style" w:eastAsia="Times New Roman" w:hAnsi="Bookman Old Style"/>
                <w:sz w:val="24"/>
                <w:szCs w:val="24"/>
              </w:rPr>
            </w:pPr>
            <w:r w:rsidRPr="00CC6899">
              <w:rPr>
                <w:rFonts w:ascii="Bookman Old Style" w:eastAsia="Times New Roman" w:hAnsi="Bookman Old Style"/>
                <w:sz w:val="24"/>
                <w:szCs w:val="24"/>
              </w:rPr>
              <w:t xml:space="preserve">R$ </w:t>
            </w:r>
          </w:p>
        </w:tc>
      </w:tr>
    </w:tbl>
    <w:p w14:paraId="46C71693" w14:textId="77777777" w:rsidR="001804C5" w:rsidRPr="00CC6899" w:rsidRDefault="001804C5" w:rsidP="001804C5">
      <w:pPr>
        <w:tabs>
          <w:tab w:val="left" w:pos="536"/>
          <w:tab w:val="left" w:pos="2270"/>
          <w:tab w:val="left" w:pos="4294"/>
        </w:tabs>
        <w:spacing w:after="0" w:line="240" w:lineRule="auto"/>
        <w:contextualSpacing/>
        <w:jc w:val="both"/>
        <w:rPr>
          <w:rFonts w:ascii="Bookman Old Style" w:hAnsi="Bookman Old Style" w:cs="Arial"/>
          <w:sz w:val="24"/>
          <w:szCs w:val="24"/>
        </w:rPr>
      </w:pPr>
    </w:p>
    <w:p w14:paraId="5EB9E888" w14:textId="77777777" w:rsidR="001804C5" w:rsidRDefault="001804C5" w:rsidP="001804C5">
      <w:pPr>
        <w:tabs>
          <w:tab w:val="left" w:pos="536"/>
          <w:tab w:val="left" w:pos="2270"/>
          <w:tab w:val="left" w:pos="4294"/>
        </w:tabs>
        <w:spacing w:after="0" w:line="240" w:lineRule="auto"/>
        <w:contextualSpacing/>
        <w:jc w:val="both"/>
        <w:rPr>
          <w:rFonts w:ascii="Bookman Old Style" w:hAnsi="Bookman Old Style" w:cs="Arial"/>
          <w:sz w:val="24"/>
          <w:szCs w:val="24"/>
        </w:rPr>
      </w:pPr>
      <w:r w:rsidRPr="00CC6899">
        <w:rPr>
          <w:rFonts w:ascii="Bookman Old Style" w:hAnsi="Bookman Old Style" w:cs="Arial"/>
          <w:sz w:val="24"/>
          <w:szCs w:val="24"/>
        </w:rPr>
        <w:t>Valor total da proposta (por extenso): R$ ___________</w:t>
      </w:r>
      <w:r>
        <w:rPr>
          <w:rFonts w:ascii="Bookman Old Style" w:hAnsi="Bookman Old Style" w:cs="Arial"/>
          <w:sz w:val="24"/>
          <w:szCs w:val="24"/>
        </w:rPr>
        <w:t xml:space="preserve"> </w:t>
      </w:r>
      <w:r w:rsidRPr="00CC6899">
        <w:rPr>
          <w:rFonts w:ascii="Bookman Old Style" w:hAnsi="Bookman Old Style" w:cs="Arial"/>
          <w:sz w:val="24"/>
          <w:szCs w:val="24"/>
        </w:rPr>
        <w:t>(_______________________).</w:t>
      </w:r>
    </w:p>
    <w:p w14:paraId="1D1A8F29" w14:textId="77777777" w:rsidR="001804C5" w:rsidRPr="00CC6899" w:rsidRDefault="001804C5" w:rsidP="001804C5">
      <w:pPr>
        <w:tabs>
          <w:tab w:val="left" w:pos="536"/>
          <w:tab w:val="left" w:pos="2270"/>
          <w:tab w:val="left" w:pos="4294"/>
        </w:tabs>
        <w:spacing w:after="0" w:line="240" w:lineRule="auto"/>
        <w:contextualSpacing/>
        <w:jc w:val="both"/>
        <w:rPr>
          <w:rFonts w:ascii="Bookman Old Style" w:hAnsi="Bookman Old Style" w:cs="Arial"/>
          <w:sz w:val="24"/>
          <w:szCs w:val="24"/>
        </w:rPr>
      </w:pPr>
    </w:p>
    <w:p w14:paraId="1EF2E500" w14:textId="77777777" w:rsidR="001804C5" w:rsidRPr="00CC6899" w:rsidRDefault="001804C5" w:rsidP="001804C5">
      <w:pPr>
        <w:tabs>
          <w:tab w:val="left" w:pos="536"/>
          <w:tab w:val="left" w:pos="2270"/>
          <w:tab w:val="left" w:pos="4294"/>
        </w:tabs>
        <w:spacing w:after="0" w:line="240" w:lineRule="auto"/>
        <w:contextualSpacing/>
        <w:jc w:val="both"/>
        <w:rPr>
          <w:rFonts w:ascii="Bookman Old Style" w:hAnsi="Bookman Old Style" w:cs="Arial"/>
          <w:sz w:val="24"/>
          <w:szCs w:val="24"/>
        </w:rPr>
      </w:pPr>
      <w:r w:rsidRPr="00CC6899">
        <w:rPr>
          <w:rFonts w:ascii="Bookman Old Style" w:hAnsi="Bookman Old Style" w:cs="Arial"/>
          <w:sz w:val="24"/>
          <w:szCs w:val="24"/>
        </w:rPr>
        <w:t>Obs.: No preço cotado já estão incluídas eventuais vantagens e/ou abatimentos, impostos, taxas e encargos sociais, obrigações trabalhistas, previdenciárias, fiscais e comerciais, assim como despesas com transportes, deslocamentos, serviços de instalação e outras quaisquer que incidam sobre a contratação.</w:t>
      </w:r>
    </w:p>
    <w:p w14:paraId="6747E0F4" w14:textId="77777777" w:rsidR="001804C5" w:rsidRPr="00CC6899" w:rsidRDefault="001804C5" w:rsidP="001804C5">
      <w:pPr>
        <w:tabs>
          <w:tab w:val="left" w:pos="536"/>
          <w:tab w:val="left" w:pos="2270"/>
          <w:tab w:val="left" w:pos="4294"/>
        </w:tabs>
        <w:spacing w:after="0" w:line="240" w:lineRule="auto"/>
        <w:contextualSpacing/>
        <w:jc w:val="both"/>
        <w:rPr>
          <w:rFonts w:ascii="Bookman Old Style" w:hAnsi="Bookman Old Style" w:cs="Arial"/>
          <w:sz w:val="24"/>
          <w:szCs w:val="24"/>
        </w:rPr>
      </w:pPr>
    </w:p>
    <w:p w14:paraId="4B8DD412" w14:textId="77777777" w:rsidR="001804C5" w:rsidRPr="00CC6899" w:rsidRDefault="001804C5" w:rsidP="001804C5">
      <w:pPr>
        <w:pStyle w:val="PADRAO"/>
        <w:tabs>
          <w:tab w:val="left" w:pos="536"/>
          <w:tab w:val="left" w:pos="2270"/>
          <w:tab w:val="left" w:pos="4294"/>
        </w:tabs>
        <w:contextualSpacing/>
        <w:rPr>
          <w:rFonts w:ascii="Bookman Old Style" w:hAnsi="Bookman Old Style" w:cs="Arial"/>
          <w:bCs/>
          <w:szCs w:val="24"/>
        </w:rPr>
      </w:pPr>
      <w:r w:rsidRPr="00CC6899">
        <w:rPr>
          <w:rFonts w:ascii="Bookman Old Style" w:hAnsi="Bookman Old Style" w:cs="Arial"/>
          <w:bCs/>
          <w:szCs w:val="24"/>
        </w:rPr>
        <w:lastRenderedPageBreak/>
        <w:t>Declaramos que os itens ofertados atendem a todas as especificações descritas no edital.</w:t>
      </w:r>
    </w:p>
    <w:p w14:paraId="1B0D91CE" w14:textId="77777777" w:rsidR="001804C5" w:rsidRPr="00CC6899" w:rsidRDefault="001804C5" w:rsidP="001804C5">
      <w:pPr>
        <w:tabs>
          <w:tab w:val="left" w:pos="536"/>
          <w:tab w:val="left" w:pos="2270"/>
          <w:tab w:val="left" w:pos="4294"/>
        </w:tabs>
        <w:spacing w:after="0" w:line="240" w:lineRule="auto"/>
        <w:contextualSpacing/>
        <w:jc w:val="both"/>
        <w:rPr>
          <w:rFonts w:ascii="Bookman Old Style" w:hAnsi="Bookman Old Style" w:cs="Arial"/>
          <w:sz w:val="24"/>
          <w:szCs w:val="24"/>
        </w:rPr>
      </w:pPr>
    </w:p>
    <w:p w14:paraId="729F4873" w14:textId="77777777" w:rsidR="001804C5" w:rsidRPr="00CC6899" w:rsidRDefault="001804C5" w:rsidP="001804C5">
      <w:pPr>
        <w:tabs>
          <w:tab w:val="left" w:pos="536"/>
          <w:tab w:val="left" w:pos="2270"/>
          <w:tab w:val="left" w:pos="4294"/>
        </w:tabs>
        <w:spacing w:after="0" w:line="240" w:lineRule="auto"/>
        <w:contextualSpacing/>
        <w:jc w:val="both"/>
        <w:rPr>
          <w:rFonts w:ascii="Bookman Old Style" w:hAnsi="Bookman Old Style" w:cs="Arial"/>
          <w:sz w:val="24"/>
          <w:szCs w:val="24"/>
        </w:rPr>
      </w:pPr>
      <w:r w:rsidRPr="00CC6899">
        <w:rPr>
          <w:rFonts w:ascii="Bookman Old Style" w:hAnsi="Bookman Old Style" w:cs="Arial"/>
          <w:b/>
          <w:sz w:val="24"/>
          <w:szCs w:val="24"/>
        </w:rPr>
        <w:t>VALIDADE DA PROPOSTA COMERCIAL</w:t>
      </w:r>
      <w:r w:rsidRPr="00CC6899">
        <w:rPr>
          <w:rFonts w:ascii="Bookman Old Style" w:hAnsi="Bookman Old Style" w:cs="Arial"/>
          <w:sz w:val="24"/>
          <w:szCs w:val="24"/>
        </w:rPr>
        <w:t xml:space="preserve">: 60 (sessenta) dias a contar da abertura da sessão presencial. </w:t>
      </w:r>
    </w:p>
    <w:p w14:paraId="63AB61F4" w14:textId="77777777" w:rsidR="001804C5" w:rsidRDefault="001804C5" w:rsidP="001804C5">
      <w:pPr>
        <w:tabs>
          <w:tab w:val="left" w:pos="536"/>
          <w:tab w:val="left" w:pos="2270"/>
          <w:tab w:val="left" w:pos="4294"/>
        </w:tabs>
        <w:spacing w:after="0" w:line="240" w:lineRule="auto"/>
        <w:contextualSpacing/>
        <w:jc w:val="right"/>
        <w:rPr>
          <w:rFonts w:ascii="Bookman Old Style" w:hAnsi="Bookman Old Style" w:cs="Arial"/>
          <w:sz w:val="24"/>
          <w:szCs w:val="24"/>
        </w:rPr>
      </w:pPr>
    </w:p>
    <w:p w14:paraId="40D9C959" w14:textId="77777777" w:rsidR="001804C5" w:rsidRDefault="001804C5" w:rsidP="001804C5">
      <w:pPr>
        <w:tabs>
          <w:tab w:val="left" w:pos="536"/>
          <w:tab w:val="left" w:pos="2270"/>
          <w:tab w:val="left" w:pos="4294"/>
        </w:tabs>
        <w:spacing w:after="0" w:line="240" w:lineRule="auto"/>
        <w:contextualSpacing/>
        <w:jc w:val="right"/>
        <w:rPr>
          <w:rFonts w:ascii="Bookman Old Style" w:hAnsi="Bookman Old Style" w:cs="Arial"/>
          <w:sz w:val="24"/>
          <w:szCs w:val="24"/>
        </w:rPr>
      </w:pPr>
    </w:p>
    <w:p w14:paraId="7E0E30E6" w14:textId="77777777" w:rsidR="001804C5" w:rsidRDefault="001804C5" w:rsidP="001804C5">
      <w:pPr>
        <w:tabs>
          <w:tab w:val="left" w:pos="536"/>
          <w:tab w:val="left" w:pos="2270"/>
          <w:tab w:val="left" w:pos="4294"/>
        </w:tabs>
        <w:spacing w:after="0" w:line="240" w:lineRule="auto"/>
        <w:contextualSpacing/>
        <w:jc w:val="right"/>
        <w:rPr>
          <w:rFonts w:ascii="Bookman Old Style" w:hAnsi="Bookman Old Style" w:cs="Arial"/>
          <w:sz w:val="24"/>
          <w:szCs w:val="24"/>
        </w:rPr>
      </w:pPr>
      <w:r w:rsidRPr="00CC6899">
        <w:rPr>
          <w:rFonts w:ascii="Bookman Old Style" w:hAnsi="Bookman Old Style" w:cs="Arial"/>
          <w:sz w:val="24"/>
          <w:szCs w:val="24"/>
        </w:rPr>
        <w:t xml:space="preserve">Local e Data: __/__/____    </w:t>
      </w:r>
    </w:p>
    <w:p w14:paraId="0176D208" w14:textId="77777777" w:rsidR="001804C5" w:rsidRDefault="001804C5" w:rsidP="001804C5">
      <w:pPr>
        <w:tabs>
          <w:tab w:val="left" w:pos="536"/>
          <w:tab w:val="left" w:pos="2270"/>
          <w:tab w:val="left" w:pos="4294"/>
        </w:tabs>
        <w:spacing w:after="0" w:line="240" w:lineRule="auto"/>
        <w:contextualSpacing/>
        <w:jc w:val="right"/>
        <w:rPr>
          <w:rFonts w:ascii="Bookman Old Style" w:hAnsi="Bookman Old Style" w:cs="Arial"/>
          <w:sz w:val="24"/>
          <w:szCs w:val="24"/>
        </w:rPr>
      </w:pPr>
    </w:p>
    <w:p w14:paraId="466434BA" w14:textId="77777777" w:rsidR="001804C5" w:rsidRDefault="001804C5" w:rsidP="001804C5">
      <w:pPr>
        <w:tabs>
          <w:tab w:val="left" w:pos="536"/>
          <w:tab w:val="left" w:pos="2270"/>
          <w:tab w:val="left" w:pos="4294"/>
        </w:tabs>
        <w:spacing w:after="0" w:line="240" w:lineRule="auto"/>
        <w:contextualSpacing/>
        <w:jc w:val="right"/>
        <w:rPr>
          <w:rFonts w:ascii="Bookman Old Style" w:hAnsi="Bookman Old Style" w:cs="Arial"/>
          <w:sz w:val="24"/>
          <w:szCs w:val="24"/>
        </w:rPr>
      </w:pPr>
    </w:p>
    <w:p w14:paraId="0D47A9C7" w14:textId="77777777" w:rsidR="001804C5" w:rsidRPr="00CC6899" w:rsidRDefault="001804C5" w:rsidP="001804C5">
      <w:pPr>
        <w:tabs>
          <w:tab w:val="left" w:pos="536"/>
          <w:tab w:val="left" w:pos="2270"/>
          <w:tab w:val="left" w:pos="4294"/>
        </w:tabs>
        <w:spacing w:after="0" w:line="240" w:lineRule="auto"/>
        <w:contextualSpacing/>
        <w:jc w:val="right"/>
        <w:rPr>
          <w:rFonts w:ascii="Bookman Old Style" w:hAnsi="Bookman Old Style" w:cs="Arial"/>
          <w:sz w:val="24"/>
          <w:szCs w:val="24"/>
        </w:rPr>
      </w:pPr>
      <w:r w:rsidRPr="00CC6899">
        <w:rPr>
          <w:rFonts w:ascii="Bookman Old Style" w:hAnsi="Bookman Old Style" w:cs="Arial"/>
          <w:sz w:val="24"/>
          <w:szCs w:val="24"/>
        </w:rPr>
        <w:t xml:space="preserve">      </w:t>
      </w:r>
    </w:p>
    <w:p w14:paraId="1148ECF2" w14:textId="77777777" w:rsidR="001804C5" w:rsidRPr="00CC6899" w:rsidRDefault="001804C5" w:rsidP="001804C5">
      <w:pPr>
        <w:tabs>
          <w:tab w:val="left" w:pos="536"/>
          <w:tab w:val="left" w:pos="2270"/>
          <w:tab w:val="left" w:pos="4294"/>
        </w:tabs>
        <w:spacing w:after="0" w:line="240" w:lineRule="auto"/>
        <w:contextualSpacing/>
        <w:jc w:val="center"/>
        <w:rPr>
          <w:rFonts w:ascii="Bookman Old Style" w:hAnsi="Bookman Old Style" w:cs="Arial"/>
          <w:sz w:val="24"/>
          <w:szCs w:val="24"/>
        </w:rPr>
      </w:pPr>
      <w:r w:rsidRPr="00CC6899">
        <w:rPr>
          <w:rFonts w:ascii="Bookman Old Style" w:hAnsi="Bookman Old Style" w:cs="Arial"/>
          <w:sz w:val="24"/>
          <w:szCs w:val="24"/>
        </w:rPr>
        <w:t>____________________</w:t>
      </w:r>
    </w:p>
    <w:p w14:paraId="35B6B57D" w14:textId="77777777" w:rsidR="001804C5" w:rsidRPr="00CC6899" w:rsidRDefault="001804C5" w:rsidP="001804C5">
      <w:pPr>
        <w:tabs>
          <w:tab w:val="left" w:pos="536"/>
          <w:tab w:val="left" w:pos="2270"/>
          <w:tab w:val="left" w:pos="4294"/>
        </w:tabs>
        <w:spacing w:after="0" w:line="240" w:lineRule="auto"/>
        <w:contextualSpacing/>
        <w:jc w:val="center"/>
        <w:rPr>
          <w:rFonts w:ascii="Bookman Old Style" w:hAnsi="Bookman Old Style" w:cs="Arial"/>
          <w:b/>
          <w:sz w:val="24"/>
          <w:szCs w:val="24"/>
        </w:rPr>
      </w:pPr>
      <w:r w:rsidRPr="00CC6899">
        <w:rPr>
          <w:rFonts w:ascii="Bookman Old Style" w:hAnsi="Bookman Old Style" w:cs="Arial"/>
          <w:b/>
          <w:sz w:val="24"/>
          <w:szCs w:val="24"/>
        </w:rPr>
        <w:t>NOME E CPF</w:t>
      </w:r>
    </w:p>
    <w:p w14:paraId="3D5D5161" w14:textId="77777777" w:rsidR="001804C5" w:rsidRPr="00CC6899" w:rsidRDefault="001804C5" w:rsidP="001804C5">
      <w:pPr>
        <w:tabs>
          <w:tab w:val="left" w:pos="536"/>
          <w:tab w:val="left" w:pos="2270"/>
          <w:tab w:val="left" w:pos="4294"/>
        </w:tabs>
        <w:spacing w:after="0" w:line="240" w:lineRule="auto"/>
        <w:contextualSpacing/>
        <w:jc w:val="center"/>
        <w:rPr>
          <w:rFonts w:ascii="Bookman Old Style" w:hAnsi="Bookman Old Style" w:cs="Arial"/>
          <w:b/>
          <w:bCs/>
          <w:sz w:val="24"/>
          <w:szCs w:val="24"/>
        </w:rPr>
      </w:pPr>
      <w:r w:rsidRPr="00CC6899">
        <w:rPr>
          <w:rFonts w:ascii="Bookman Old Style" w:hAnsi="Bookman Old Style" w:cs="Arial"/>
          <w:b/>
          <w:sz w:val="24"/>
          <w:szCs w:val="24"/>
        </w:rPr>
        <w:t xml:space="preserve">ASSINATURA DO </w:t>
      </w:r>
      <w:r w:rsidRPr="00CC6899">
        <w:rPr>
          <w:rFonts w:ascii="Bookman Old Style" w:hAnsi="Bookman Old Style" w:cs="Arial"/>
          <w:b/>
          <w:bCs/>
          <w:sz w:val="24"/>
          <w:szCs w:val="24"/>
        </w:rPr>
        <w:t xml:space="preserve">REPRESENTANTE </w:t>
      </w:r>
    </w:p>
    <w:p w14:paraId="4007CF54" w14:textId="77777777" w:rsidR="001804C5" w:rsidRDefault="001804C5" w:rsidP="001804C5">
      <w:pPr>
        <w:spacing w:after="0" w:line="240" w:lineRule="auto"/>
        <w:contextualSpacing/>
        <w:jc w:val="center"/>
        <w:rPr>
          <w:rFonts w:ascii="Bookman Old Style" w:hAnsi="Bookman Old Style" w:cs="Arial"/>
          <w:b/>
          <w:sz w:val="24"/>
          <w:szCs w:val="24"/>
        </w:rPr>
      </w:pPr>
    </w:p>
    <w:p w14:paraId="06A9A23C" w14:textId="77777777" w:rsidR="001804C5" w:rsidRDefault="001804C5" w:rsidP="001804C5">
      <w:pPr>
        <w:spacing w:after="0" w:line="240" w:lineRule="auto"/>
        <w:contextualSpacing/>
        <w:jc w:val="center"/>
        <w:rPr>
          <w:rFonts w:ascii="Bookman Old Style" w:hAnsi="Bookman Old Style" w:cs="Arial"/>
          <w:b/>
          <w:sz w:val="24"/>
          <w:szCs w:val="24"/>
        </w:rPr>
      </w:pPr>
    </w:p>
    <w:p w14:paraId="34C18DAC" w14:textId="77777777" w:rsidR="001804C5" w:rsidRDefault="001804C5" w:rsidP="001804C5">
      <w:pPr>
        <w:spacing w:after="0" w:line="240" w:lineRule="auto"/>
        <w:contextualSpacing/>
        <w:jc w:val="center"/>
        <w:rPr>
          <w:rFonts w:ascii="Bookman Old Style" w:hAnsi="Bookman Old Style" w:cs="Arial"/>
          <w:b/>
          <w:sz w:val="24"/>
          <w:szCs w:val="24"/>
        </w:rPr>
      </w:pPr>
    </w:p>
    <w:p w14:paraId="0064C9F8" w14:textId="77777777" w:rsidR="001804C5" w:rsidRDefault="001804C5" w:rsidP="001804C5">
      <w:pPr>
        <w:spacing w:after="0" w:line="240" w:lineRule="auto"/>
        <w:contextualSpacing/>
        <w:jc w:val="center"/>
        <w:rPr>
          <w:rFonts w:ascii="Bookman Old Style" w:hAnsi="Bookman Old Style" w:cs="Arial"/>
          <w:b/>
          <w:sz w:val="24"/>
          <w:szCs w:val="24"/>
        </w:rPr>
      </w:pPr>
    </w:p>
    <w:p w14:paraId="35A4D156" w14:textId="77777777" w:rsidR="001804C5" w:rsidRDefault="001804C5" w:rsidP="001804C5">
      <w:pPr>
        <w:spacing w:after="0" w:line="240" w:lineRule="auto"/>
        <w:contextualSpacing/>
        <w:jc w:val="center"/>
        <w:rPr>
          <w:rFonts w:ascii="Bookman Old Style" w:hAnsi="Bookman Old Style" w:cs="Arial"/>
          <w:b/>
          <w:sz w:val="24"/>
          <w:szCs w:val="24"/>
        </w:rPr>
      </w:pPr>
    </w:p>
    <w:p w14:paraId="0EFFAA76" w14:textId="77777777" w:rsidR="001804C5" w:rsidRDefault="001804C5" w:rsidP="001804C5">
      <w:pPr>
        <w:spacing w:after="0" w:line="240" w:lineRule="auto"/>
        <w:contextualSpacing/>
        <w:jc w:val="center"/>
        <w:rPr>
          <w:rFonts w:ascii="Bookman Old Style" w:hAnsi="Bookman Old Style" w:cs="Arial"/>
          <w:b/>
          <w:sz w:val="24"/>
          <w:szCs w:val="24"/>
        </w:rPr>
      </w:pPr>
    </w:p>
    <w:p w14:paraId="013B270B" w14:textId="77777777" w:rsidR="001804C5" w:rsidRDefault="001804C5" w:rsidP="001804C5">
      <w:pPr>
        <w:spacing w:after="0" w:line="240" w:lineRule="auto"/>
        <w:contextualSpacing/>
        <w:jc w:val="center"/>
        <w:rPr>
          <w:rFonts w:ascii="Bookman Old Style" w:hAnsi="Bookman Old Style" w:cs="Arial"/>
          <w:b/>
          <w:sz w:val="24"/>
          <w:szCs w:val="24"/>
        </w:rPr>
      </w:pPr>
    </w:p>
    <w:p w14:paraId="555590FC" w14:textId="77777777" w:rsidR="001804C5" w:rsidRDefault="001804C5" w:rsidP="001804C5">
      <w:pPr>
        <w:spacing w:after="0" w:line="240" w:lineRule="auto"/>
        <w:contextualSpacing/>
        <w:jc w:val="center"/>
        <w:rPr>
          <w:rFonts w:ascii="Bookman Old Style" w:hAnsi="Bookman Old Style" w:cs="Arial"/>
          <w:b/>
          <w:sz w:val="24"/>
          <w:szCs w:val="24"/>
        </w:rPr>
      </w:pPr>
    </w:p>
    <w:p w14:paraId="4EA7F208" w14:textId="77777777" w:rsidR="001804C5" w:rsidRDefault="001804C5" w:rsidP="001804C5">
      <w:pPr>
        <w:spacing w:after="0" w:line="240" w:lineRule="auto"/>
        <w:contextualSpacing/>
        <w:jc w:val="center"/>
        <w:rPr>
          <w:rFonts w:ascii="Bookman Old Style" w:hAnsi="Bookman Old Style" w:cs="Arial"/>
          <w:b/>
          <w:sz w:val="24"/>
          <w:szCs w:val="24"/>
        </w:rPr>
      </w:pPr>
    </w:p>
    <w:p w14:paraId="1BFD0416" w14:textId="77777777" w:rsidR="001804C5" w:rsidRDefault="001804C5" w:rsidP="001804C5">
      <w:pPr>
        <w:spacing w:after="0" w:line="240" w:lineRule="auto"/>
        <w:contextualSpacing/>
        <w:jc w:val="center"/>
        <w:rPr>
          <w:rFonts w:ascii="Bookman Old Style" w:hAnsi="Bookman Old Style" w:cs="Arial"/>
          <w:b/>
          <w:sz w:val="24"/>
          <w:szCs w:val="24"/>
        </w:rPr>
      </w:pPr>
    </w:p>
    <w:p w14:paraId="5492780A" w14:textId="77777777" w:rsidR="001804C5" w:rsidRDefault="001804C5" w:rsidP="001804C5">
      <w:pPr>
        <w:spacing w:after="0" w:line="240" w:lineRule="auto"/>
        <w:contextualSpacing/>
        <w:jc w:val="center"/>
        <w:rPr>
          <w:rFonts w:ascii="Bookman Old Style" w:hAnsi="Bookman Old Style" w:cs="Arial"/>
          <w:b/>
          <w:sz w:val="24"/>
          <w:szCs w:val="24"/>
        </w:rPr>
      </w:pPr>
    </w:p>
    <w:p w14:paraId="1213EC61" w14:textId="77777777" w:rsidR="001804C5" w:rsidRDefault="001804C5" w:rsidP="001804C5">
      <w:pPr>
        <w:spacing w:after="0" w:line="240" w:lineRule="auto"/>
        <w:contextualSpacing/>
        <w:jc w:val="center"/>
        <w:rPr>
          <w:rFonts w:ascii="Bookman Old Style" w:hAnsi="Bookman Old Style" w:cs="Arial"/>
          <w:b/>
          <w:sz w:val="24"/>
          <w:szCs w:val="24"/>
        </w:rPr>
      </w:pPr>
    </w:p>
    <w:p w14:paraId="2160096D" w14:textId="77777777" w:rsidR="001804C5" w:rsidRDefault="001804C5" w:rsidP="001804C5">
      <w:pPr>
        <w:spacing w:after="0" w:line="240" w:lineRule="auto"/>
        <w:contextualSpacing/>
        <w:jc w:val="center"/>
        <w:rPr>
          <w:rFonts w:ascii="Bookman Old Style" w:hAnsi="Bookman Old Style" w:cs="Arial"/>
          <w:b/>
          <w:sz w:val="24"/>
          <w:szCs w:val="24"/>
        </w:rPr>
      </w:pPr>
    </w:p>
    <w:p w14:paraId="7C56594F" w14:textId="77777777" w:rsidR="001804C5" w:rsidRDefault="001804C5" w:rsidP="001804C5">
      <w:pPr>
        <w:spacing w:after="0" w:line="240" w:lineRule="auto"/>
        <w:contextualSpacing/>
        <w:jc w:val="center"/>
        <w:rPr>
          <w:rFonts w:ascii="Bookman Old Style" w:hAnsi="Bookman Old Style" w:cs="Arial"/>
          <w:b/>
          <w:sz w:val="24"/>
          <w:szCs w:val="24"/>
        </w:rPr>
      </w:pPr>
    </w:p>
    <w:p w14:paraId="17AD2D2E" w14:textId="77777777" w:rsidR="001804C5" w:rsidRDefault="001804C5" w:rsidP="001804C5">
      <w:pPr>
        <w:spacing w:after="0" w:line="240" w:lineRule="auto"/>
        <w:contextualSpacing/>
        <w:jc w:val="center"/>
        <w:rPr>
          <w:rFonts w:ascii="Bookman Old Style" w:hAnsi="Bookman Old Style" w:cs="Arial"/>
          <w:b/>
          <w:sz w:val="24"/>
          <w:szCs w:val="24"/>
        </w:rPr>
      </w:pPr>
    </w:p>
    <w:p w14:paraId="69AAEC64" w14:textId="77777777" w:rsidR="001804C5" w:rsidRDefault="001804C5" w:rsidP="001804C5">
      <w:pPr>
        <w:spacing w:after="0" w:line="240" w:lineRule="auto"/>
        <w:contextualSpacing/>
        <w:jc w:val="center"/>
        <w:rPr>
          <w:rFonts w:ascii="Bookman Old Style" w:hAnsi="Bookman Old Style" w:cs="Arial"/>
          <w:b/>
          <w:sz w:val="24"/>
          <w:szCs w:val="24"/>
        </w:rPr>
      </w:pPr>
    </w:p>
    <w:p w14:paraId="5D3B9862" w14:textId="77777777" w:rsidR="001804C5" w:rsidRDefault="001804C5" w:rsidP="001804C5">
      <w:pPr>
        <w:spacing w:after="0" w:line="240" w:lineRule="auto"/>
        <w:contextualSpacing/>
        <w:jc w:val="center"/>
        <w:rPr>
          <w:rFonts w:ascii="Bookman Old Style" w:hAnsi="Bookman Old Style" w:cs="Arial"/>
          <w:b/>
          <w:sz w:val="24"/>
          <w:szCs w:val="24"/>
        </w:rPr>
      </w:pPr>
    </w:p>
    <w:p w14:paraId="5251E28F" w14:textId="77777777" w:rsidR="001804C5" w:rsidRDefault="001804C5" w:rsidP="001804C5">
      <w:pPr>
        <w:spacing w:after="0" w:line="240" w:lineRule="auto"/>
        <w:contextualSpacing/>
        <w:jc w:val="center"/>
        <w:rPr>
          <w:rFonts w:ascii="Bookman Old Style" w:hAnsi="Bookman Old Style" w:cs="Arial"/>
          <w:b/>
          <w:sz w:val="24"/>
          <w:szCs w:val="24"/>
        </w:rPr>
      </w:pPr>
    </w:p>
    <w:p w14:paraId="2A6D6490" w14:textId="77777777" w:rsidR="001804C5" w:rsidRDefault="001804C5" w:rsidP="001804C5">
      <w:pPr>
        <w:spacing w:after="0" w:line="240" w:lineRule="auto"/>
        <w:contextualSpacing/>
        <w:jc w:val="center"/>
        <w:rPr>
          <w:rFonts w:ascii="Bookman Old Style" w:hAnsi="Bookman Old Style" w:cs="Arial"/>
          <w:b/>
          <w:sz w:val="24"/>
          <w:szCs w:val="24"/>
        </w:rPr>
      </w:pPr>
    </w:p>
    <w:p w14:paraId="41B7AF45" w14:textId="77777777" w:rsidR="001804C5" w:rsidRDefault="001804C5" w:rsidP="001804C5">
      <w:pPr>
        <w:spacing w:after="0" w:line="240" w:lineRule="auto"/>
        <w:contextualSpacing/>
        <w:jc w:val="center"/>
        <w:rPr>
          <w:rFonts w:ascii="Bookman Old Style" w:hAnsi="Bookman Old Style" w:cs="Arial"/>
          <w:b/>
          <w:sz w:val="24"/>
          <w:szCs w:val="24"/>
        </w:rPr>
      </w:pPr>
    </w:p>
    <w:p w14:paraId="3ECBC46E" w14:textId="77777777" w:rsidR="001804C5" w:rsidRDefault="001804C5" w:rsidP="001804C5">
      <w:pPr>
        <w:spacing w:after="0" w:line="240" w:lineRule="auto"/>
        <w:contextualSpacing/>
        <w:jc w:val="center"/>
        <w:rPr>
          <w:rFonts w:ascii="Bookman Old Style" w:hAnsi="Bookman Old Style" w:cs="Arial"/>
          <w:b/>
          <w:sz w:val="24"/>
          <w:szCs w:val="24"/>
        </w:rPr>
      </w:pPr>
    </w:p>
    <w:p w14:paraId="2A3B8C0D" w14:textId="77777777" w:rsidR="001804C5" w:rsidRDefault="001804C5" w:rsidP="001804C5">
      <w:pPr>
        <w:spacing w:after="0" w:line="240" w:lineRule="auto"/>
        <w:contextualSpacing/>
        <w:jc w:val="center"/>
        <w:rPr>
          <w:rFonts w:ascii="Bookman Old Style" w:hAnsi="Bookman Old Style" w:cs="Arial"/>
          <w:b/>
          <w:sz w:val="24"/>
          <w:szCs w:val="24"/>
        </w:rPr>
      </w:pPr>
    </w:p>
    <w:p w14:paraId="49788B44" w14:textId="77777777" w:rsidR="001804C5" w:rsidRDefault="001804C5" w:rsidP="001804C5">
      <w:pPr>
        <w:spacing w:after="0" w:line="240" w:lineRule="auto"/>
        <w:contextualSpacing/>
        <w:jc w:val="center"/>
        <w:rPr>
          <w:rFonts w:ascii="Bookman Old Style" w:hAnsi="Bookman Old Style" w:cs="Arial"/>
          <w:b/>
          <w:sz w:val="24"/>
          <w:szCs w:val="24"/>
        </w:rPr>
      </w:pPr>
    </w:p>
    <w:p w14:paraId="3083808D" w14:textId="77777777" w:rsidR="001804C5" w:rsidRDefault="001804C5" w:rsidP="001804C5">
      <w:pPr>
        <w:spacing w:after="0" w:line="240" w:lineRule="auto"/>
        <w:contextualSpacing/>
        <w:jc w:val="center"/>
        <w:rPr>
          <w:rFonts w:ascii="Bookman Old Style" w:hAnsi="Bookman Old Style" w:cs="Arial"/>
          <w:b/>
          <w:sz w:val="24"/>
          <w:szCs w:val="24"/>
        </w:rPr>
      </w:pPr>
    </w:p>
    <w:p w14:paraId="3FE77AB0" w14:textId="77777777" w:rsidR="001804C5" w:rsidRDefault="001804C5" w:rsidP="001804C5">
      <w:pPr>
        <w:spacing w:after="0" w:line="240" w:lineRule="auto"/>
        <w:contextualSpacing/>
        <w:jc w:val="center"/>
        <w:rPr>
          <w:rFonts w:ascii="Bookman Old Style" w:hAnsi="Bookman Old Style" w:cs="Arial"/>
          <w:b/>
          <w:sz w:val="24"/>
          <w:szCs w:val="24"/>
        </w:rPr>
      </w:pPr>
    </w:p>
    <w:p w14:paraId="2E5A8722" w14:textId="77777777" w:rsidR="001804C5" w:rsidRDefault="001804C5" w:rsidP="001804C5">
      <w:pPr>
        <w:spacing w:after="0" w:line="240" w:lineRule="auto"/>
        <w:contextualSpacing/>
        <w:jc w:val="center"/>
        <w:rPr>
          <w:rFonts w:ascii="Bookman Old Style" w:hAnsi="Bookman Old Style" w:cs="Arial"/>
          <w:b/>
          <w:sz w:val="24"/>
          <w:szCs w:val="24"/>
        </w:rPr>
      </w:pPr>
    </w:p>
    <w:p w14:paraId="61FEEAFB" w14:textId="77777777" w:rsidR="001804C5" w:rsidRDefault="001804C5" w:rsidP="001804C5">
      <w:pPr>
        <w:spacing w:after="0" w:line="240" w:lineRule="auto"/>
        <w:contextualSpacing/>
        <w:jc w:val="center"/>
        <w:rPr>
          <w:rFonts w:ascii="Bookman Old Style" w:hAnsi="Bookman Old Style" w:cs="Arial"/>
          <w:b/>
          <w:sz w:val="24"/>
          <w:szCs w:val="24"/>
        </w:rPr>
      </w:pPr>
    </w:p>
    <w:p w14:paraId="0B8991E7" w14:textId="77777777" w:rsidR="001804C5" w:rsidRDefault="001804C5" w:rsidP="001804C5">
      <w:pPr>
        <w:spacing w:after="0" w:line="240" w:lineRule="auto"/>
        <w:contextualSpacing/>
        <w:jc w:val="center"/>
        <w:rPr>
          <w:rFonts w:ascii="Bookman Old Style" w:hAnsi="Bookman Old Style" w:cs="Arial"/>
          <w:b/>
          <w:sz w:val="24"/>
          <w:szCs w:val="24"/>
        </w:rPr>
      </w:pPr>
    </w:p>
    <w:p w14:paraId="37AF01EB" w14:textId="77777777" w:rsidR="001804C5" w:rsidRDefault="001804C5" w:rsidP="001804C5">
      <w:pPr>
        <w:spacing w:after="0" w:line="240" w:lineRule="auto"/>
        <w:contextualSpacing/>
        <w:jc w:val="center"/>
        <w:rPr>
          <w:rFonts w:ascii="Bookman Old Style" w:hAnsi="Bookman Old Style" w:cs="Arial"/>
          <w:b/>
          <w:sz w:val="24"/>
          <w:szCs w:val="24"/>
        </w:rPr>
      </w:pPr>
    </w:p>
    <w:p w14:paraId="5D97BCAF" w14:textId="77777777" w:rsidR="00426B7D" w:rsidRDefault="00426B7D" w:rsidP="001804C5">
      <w:pPr>
        <w:spacing w:after="0" w:line="240" w:lineRule="auto"/>
        <w:contextualSpacing/>
        <w:jc w:val="center"/>
        <w:rPr>
          <w:rFonts w:ascii="Bookman Old Style" w:hAnsi="Bookman Old Style" w:cs="Arial"/>
          <w:b/>
          <w:sz w:val="24"/>
          <w:szCs w:val="24"/>
        </w:rPr>
      </w:pPr>
    </w:p>
    <w:p w14:paraId="4FE95449" w14:textId="77777777" w:rsidR="001804C5" w:rsidRDefault="001804C5" w:rsidP="001804C5">
      <w:pPr>
        <w:spacing w:after="0" w:line="240" w:lineRule="auto"/>
        <w:contextualSpacing/>
        <w:jc w:val="center"/>
        <w:rPr>
          <w:rFonts w:ascii="Bookman Old Style" w:hAnsi="Bookman Old Style" w:cs="Arial"/>
          <w:b/>
          <w:sz w:val="24"/>
          <w:szCs w:val="24"/>
        </w:rPr>
      </w:pPr>
    </w:p>
    <w:p w14:paraId="45534C09" w14:textId="1C105541" w:rsidR="001804C5" w:rsidRPr="001B686A" w:rsidRDefault="001804C5" w:rsidP="001804C5">
      <w:pPr>
        <w:spacing w:after="0" w:line="240" w:lineRule="auto"/>
        <w:contextualSpacing/>
        <w:jc w:val="center"/>
        <w:rPr>
          <w:rFonts w:ascii="Bookman Old Style" w:hAnsi="Bookman Old Style" w:cs="Arial"/>
          <w:b/>
          <w:sz w:val="24"/>
          <w:szCs w:val="24"/>
        </w:rPr>
      </w:pPr>
      <w:r w:rsidRPr="00F11521">
        <w:rPr>
          <w:rFonts w:ascii="Bookman Old Style" w:hAnsi="Bookman Old Style" w:cs="Arial"/>
          <w:b/>
          <w:sz w:val="24"/>
          <w:szCs w:val="24"/>
        </w:rPr>
        <w:lastRenderedPageBreak/>
        <w:t xml:space="preserve">PROCESSO </w:t>
      </w:r>
      <w:r w:rsidRPr="001B686A">
        <w:rPr>
          <w:rFonts w:ascii="Bookman Old Style" w:hAnsi="Bookman Old Style" w:cs="Arial"/>
          <w:b/>
          <w:sz w:val="24"/>
          <w:szCs w:val="24"/>
        </w:rPr>
        <w:t xml:space="preserve">ADMINISTRATIVO N. </w:t>
      </w:r>
      <w:r w:rsidR="009D6064" w:rsidRPr="001B686A">
        <w:rPr>
          <w:rFonts w:ascii="Bookman Old Style" w:hAnsi="Bookman Old Style" w:cs="Arial"/>
          <w:b/>
          <w:sz w:val="24"/>
          <w:szCs w:val="24"/>
        </w:rPr>
        <w:t>41</w:t>
      </w:r>
      <w:r w:rsidRPr="001B686A">
        <w:rPr>
          <w:rFonts w:ascii="Bookman Old Style" w:hAnsi="Bookman Old Style" w:cs="Arial"/>
          <w:b/>
          <w:sz w:val="24"/>
          <w:szCs w:val="24"/>
        </w:rPr>
        <w:t xml:space="preserve">/2023     </w:t>
      </w:r>
    </w:p>
    <w:p w14:paraId="2798D51B" w14:textId="09535156" w:rsidR="001804C5" w:rsidRPr="00F11521" w:rsidRDefault="001804C5" w:rsidP="001804C5">
      <w:pPr>
        <w:spacing w:after="0" w:line="240" w:lineRule="auto"/>
        <w:contextualSpacing/>
        <w:jc w:val="center"/>
        <w:rPr>
          <w:rFonts w:ascii="Bookman Old Style" w:hAnsi="Bookman Old Style" w:cs="Arial"/>
          <w:b/>
          <w:sz w:val="24"/>
          <w:szCs w:val="24"/>
        </w:rPr>
      </w:pPr>
      <w:r w:rsidRPr="001B686A">
        <w:rPr>
          <w:rFonts w:ascii="Bookman Old Style" w:hAnsi="Bookman Old Style" w:cs="Arial"/>
          <w:b/>
          <w:sz w:val="24"/>
          <w:szCs w:val="24"/>
        </w:rPr>
        <w:t xml:space="preserve">PREGÃO PRESENCIAL PARA REGISTRO DE PREÇO N. </w:t>
      </w:r>
      <w:r w:rsidR="009D6064" w:rsidRPr="001B686A">
        <w:rPr>
          <w:rFonts w:ascii="Bookman Old Style" w:hAnsi="Bookman Old Style" w:cs="Arial"/>
          <w:b/>
          <w:sz w:val="24"/>
          <w:szCs w:val="24"/>
        </w:rPr>
        <w:t>21</w:t>
      </w:r>
      <w:r w:rsidRPr="001B686A">
        <w:rPr>
          <w:rFonts w:ascii="Bookman Old Style" w:hAnsi="Bookman Old Style" w:cs="Arial"/>
          <w:b/>
          <w:sz w:val="24"/>
          <w:szCs w:val="24"/>
        </w:rPr>
        <w:t>/2023</w:t>
      </w:r>
    </w:p>
    <w:p w14:paraId="2D342C80" w14:textId="77777777" w:rsidR="001804C5" w:rsidRPr="00F11521" w:rsidRDefault="001804C5" w:rsidP="001804C5">
      <w:pPr>
        <w:spacing w:after="0" w:line="240" w:lineRule="auto"/>
        <w:contextualSpacing/>
        <w:jc w:val="center"/>
        <w:rPr>
          <w:rFonts w:ascii="Bookman Old Style" w:hAnsi="Bookman Old Style" w:cs="Arial"/>
          <w:b/>
          <w:sz w:val="24"/>
          <w:szCs w:val="24"/>
        </w:rPr>
      </w:pPr>
    </w:p>
    <w:p w14:paraId="459BED1C" w14:textId="77777777" w:rsidR="001804C5" w:rsidRPr="00F11521" w:rsidRDefault="001804C5" w:rsidP="001804C5">
      <w:pPr>
        <w:pStyle w:val="TextosemFormatao"/>
        <w:contextualSpacing/>
        <w:jc w:val="center"/>
        <w:rPr>
          <w:rFonts w:ascii="Bookman Old Style" w:hAnsi="Bookman Old Style" w:cs="Arial"/>
          <w:b/>
          <w:sz w:val="24"/>
          <w:szCs w:val="24"/>
        </w:rPr>
      </w:pPr>
      <w:r w:rsidRPr="00F11521">
        <w:rPr>
          <w:rFonts w:ascii="Bookman Old Style" w:hAnsi="Bookman Old Style" w:cs="Arial"/>
          <w:b/>
          <w:sz w:val="24"/>
          <w:szCs w:val="24"/>
        </w:rPr>
        <w:t>ANEXO III</w:t>
      </w:r>
    </w:p>
    <w:p w14:paraId="09E4375F" w14:textId="77777777" w:rsidR="001804C5" w:rsidRPr="00F11521" w:rsidRDefault="001804C5" w:rsidP="001804C5">
      <w:pPr>
        <w:pStyle w:val="Ttulo4"/>
        <w:spacing w:before="0"/>
        <w:contextualSpacing/>
        <w:rPr>
          <w:rFonts w:ascii="Bookman Old Style" w:hAnsi="Bookman Old Style" w:cs="Arial"/>
          <w:sz w:val="24"/>
          <w:szCs w:val="24"/>
        </w:rPr>
      </w:pPr>
      <w:r w:rsidRPr="00F11521">
        <w:rPr>
          <w:rFonts w:ascii="Bookman Old Style" w:hAnsi="Bookman Old Style" w:cs="Arial"/>
          <w:sz w:val="24"/>
          <w:szCs w:val="24"/>
        </w:rPr>
        <w:t>MODELO DE DECLARAÇÃO DE CUMPRIMENTO ART. 7º, XIII, DA CF</w:t>
      </w:r>
    </w:p>
    <w:p w14:paraId="132CF614" w14:textId="77777777" w:rsidR="001804C5" w:rsidRPr="00F11521" w:rsidRDefault="001804C5" w:rsidP="001804C5">
      <w:pPr>
        <w:widowControl w:val="0"/>
        <w:spacing w:after="0" w:line="240" w:lineRule="auto"/>
        <w:contextualSpacing/>
        <w:jc w:val="both"/>
        <w:rPr>
          <w:rFonts w:ascii="Bookman Old Style" w:hAnsi="Bookman Old Style" w:cs="Arial"/>
          <w:b/>
          <w:snapToGrid w:val="0"/>
          <w:sz w:val="24"/>
          <w:szCs w:val="24"/>
        </w:rPr>
      </w:pPr>
    </w:p>
    <w:p w14:paraId="3EE92A71" w14:textId="77777777" w:rsidR="001804C5" w:rsidRPr="00F11521" w:rsidRDefault="001804C5" w:rsidP="001804C5">
      <w:pPr>
        <w:widowControl w:val="0"/>
        <w:spacing w:after="0" w:line="240" w:lineRule="auto"/>
        <w:contextualSpacing/>
        <w:jc w:val="both"/>
        <w:rPr>
          <w:rFonts w:ascii="Bookman Old Style" w:hAnsi="Bookman Old Style" w:cs="Arial"/>
          <w:snapToGrid w:val="0"/>
          <w:sz w:val="24"/>
          <w:szCs w:val="24"/>
        </w:rPr>
      </w:pPr>
    </w:p>
    <w:p w14:paraId="120E0E57" w14:textId="77777777" w:rsidR="001804C5" w:rsidRPr="00F11521" w:rsidRDefault="001804C5" w:rsidP="001804C5">
      <w:pPr>
        <w:widowControl w:val="0"/>
        <w:spacing w:after="0" w:line="240" w:lineRule="auto"/>
        <w:contextualSpacing/>
        <w:jc w:val="both"/>
        <w:rPr>
          <w:rFonts w:ascii="Bookman Old Style" w:hAnsi="Bookman Old Style" w:cs="Arial"/>
          <w:snapToGrid w:val="0"/>
          <w:sz w:val="24"/>
          <w:szCs w:val="24"/>
        </w:rPr>
      </w:pPr>
      <w:r w:rsidRPr="00F11521">
        <w:rPr>
          <w:rFonts w:ascii="Bookman Old Style" w:hAnsi="Bookman Old Style" w:cs="Arial"/>
          <w:snapToGrid w:val="0"/>
          <w:sz w:val="24"/>
          <w:szCs w:val="24"/>
        </w:rPr>
        <w:t>____________________________ (nome da empresa), inscrit</w:t>
      </w:r>
      <w:r>
        <w:rPr>
          <w:rFonts w:ascii="Bookman Old Style" w:hAnsi="Bookman Old Style" w:cs="Arial"/>
          <w:snapToGrid w:val="0"/>
          <w:sz w:val="24"/>
          <w:szCs w:val="24"/>
        </w:rPr>
        <w:t>a</w:t>
      </w:r>
      <w:r w:rsidRPr="00F11521">
        <w:rPr>
          <w:rFonts w:ascii="Bookman Old Style" w:hAnsi="Bookman Old Style" w:cs="Arial"/>
          <w:snapToGrid w:val="0"/>
          <w:sz w:val="24"/>
          <w:szCs w:val="24"/>
        </w:rPr>
        <w:t xml:space="preserve"> no CNPJ n</w:t>
      </w:r>
      <w:r>
        <w:rPr>
          <w:rFonts w:ascii="Bookman Old Style" w:hAnsi="Bookman Old Style" w:cs="Arial"/>
          <w:snapToGrid w:val="0"/>
          <w:sz w:val="24"/>
          <w:szCs w:val="24"/>
        </w:rPr>
        <w:t>.</w:t>
      </w:r>
      <w:r w:rsidRPr="00F11521">
        <w:rPr>
          <w:rFonts w:ascii="Bookman Old Style" w:hAnsi="Bookman Old Style" w:cs="Arial"/>
          <w:snapToGrid w:val="0"/>
          <w:sz w:val="24"/>
          <w:szCs w:val="24"/>
        </w:rPr>
        <w:t xml:space="preserve"> _________________, por intermédio de seu representante legal, o(a) </w:t>
      </w:r>
      <w:proofErr w:type="spellStart"/>
      <w:r w:rsidRPr="00F11521">
        <w:rPr>
          <w:rFonts w:ascii="Bookman Old Style" w:hAnsi="Bookman Old Style" w:cs="Arial"/>
          <w:snapToGrid w:val="0"/>
          <w:sz w:val="24"/>
          <w:szCs w:val="24"/>
        </w:rPr>
        <w:t>Sr</w:t>
      </w:r>
      <w:proofErr w:type="spellEnd"/>
      <w:r w:rsidRPr="00F11521">
        <w:rPr>
          <w:rFonts w:ascii="Bookman Old Style" w:hAnsi="Bookman Old Style" w:cs="Arial"/>
          <w:snapToGrid w:val="0"/>
          <w:sz w:val="24"/>
          <w:szCs w:val="24"/>
        </w:rPr>
        <w:t>(a) _________________, portador(a) do CPF n. __________________,</w:t>
      </w:r>
      <w:r w:rsidRPr="00F11521">
        <w:rPr>
          <w:rFonts w:ascii="Bookman Old Style" w:hAnsi="Bookman Old Style" w:cs="Arial"/>
          <w:b/>
          <w:snapToGrid w:val="0"/>
          <w:sz w:val="24"/>
          <w:szCs w:val="24"/>
        </w:rPr>
        <w:t xml:space="preserve"> DECLARA</w:t>
      </w:r>
      <w:r w:rsidRPr="00F11521">
        <w:rPr>
          <w:rFonts w:ascii="Bookman Old Style" w:hAnsi="Bookman Old Style" w:cs="Arial"/>
          <w:snapToGrid w:val="0"/>
          <w:sz w:val="24"/>
          <w:szCs w:val="24"/>
        </w:rPr>
        <w:t>, para fins do disposto no inciso V do art. 27 da Lei n. 8.666, de 21 de junho de 1993, acrescido pela Lei n. 9.854, de 27 de outubro de 1999, que não emprega menor de 18 (dezoito) anos em trabalho noturno, perigoso ou insalubre e não emprega menor de 16 (dezesseis) anos salvo na condição de aprendiz.</w:t>
      </w:r>
    </w:p>
    <w:p w14:paraId="4048D88D" w14:textId="77777777" w:rsidR="001804C5" w:rsidRPr="00F11521" w:rsidRDefault="001804C5" w:rsidP="001804C5">
      <w:pPr>
        <w:widowControl w:val="0"/>
        <w:spacing w:after="0" w:line="240" w:lineRule="auto"/>
        <w:contextualSpacing/>
        <w:jc w:val="both"/>
        <w:rPr>
          <w:rFonts w:ascii="Bookman Old Style" w:hAnsi="Bookman Old Style" w:cs="Arial"/>
          <w:snapToGrid w:val="0"/>
          <w:sz w:val="24"/>
          <w:szCs w:val="24"/>
        </w:rPr>
      </w:pPr>
    </w:p>
    <w:p w14:paraId="45A874DC" w14:textId="77777777" w:rsidR="001804C5" w:rsidRPr="00F11521" w:rsidRDefault="001804C5" w:rsidP="001804C5">
      <w:pPr>
        <w:widowControl w:val="0"/>
        <w:spacing w:after="0" w:line="240" w:lineRule="auto"/>
        <w:contextualSpacing/>
        <w:jc w:val="both"/>
        <w:rPr>
          <w:rFonts w:ascii="Bookman Old Style" w:hAnsi="Bookman Old Style" w:cs="Arial"/>
          <w:snapToGrid w:val="0"/>
          <w:sz w:val="24"/>
          <w:szCs w:val="24"/>
        </w:rPr>
      </w:pPr>
      <w:r w:rsidRPr="00F11521">
        <w:rPr>
          <w:rFonts w:ascii="Bookman Old Style" w:hAnsi="Bookman Old Style" w:cs="Arial"/>
          <w:snapToGrid w:val="0"/>
          <w:sz w:val="24"/>
          <w:szCs w:val="24"/>
        </w:rPr>
        <w:t xml:space="preserve"> </w:t>
      </w:r>
    </w:p>
    <w:p w14:paraId="6A97FB61" w14:textId="77777777" w:rsidR="001804C5" w:rsidRPr="00F11521" w:rsidRDefault="001804C5" w:rsidP="001804C5">
      <w:pPr>
        <w:widowControl w:val="0"/>
        <w:spacing w:after="0" w:line="240" w:lineRule="auto"/>
        <w:contextualSpacing/>
        <w:jc w:val="right"/>
        <w:rPr>
          <w:rFonts w:ascii="Bookman Old Style" w:hAnsi="Bookman Old Style" w:cs="Arial"/>
          <w:snapToGrid w:val="0"/>
          <w:sz w:val="24"/>
          <w:szCs w:val="24"/>
        </w:rPr>
      </w:pPr>
      <w:r w:rsidRPr="00F11521">
        <w:rPr>
          <w:rFonts w:ascii="Bookman Old Style" w:hAnsi="Bookman Old Style" w:cs="Arial"/>
          <w:snapToGrid w:val="0"/>
          <w:sz w:val="24"/>
          <w:szCs w:val="24"/>
        </w:rPr>
        <w:t>Local e Data: __/__/____.</w:t>
      </w:r>
    </w:p>
    <w:p w14:paraId="6393A1CF" w14:textId="77777777" w:rsidR="001804C5" w:rsidRPr="00F11521" w:rsidRDefault="001804C5" w:rsidP="001804C5">
      <w:pPr>
        <w:widowControl w:val="0"/>
        <w:spacing w:after="0" w:line="240" w:lineRule="auto"/>
        <w:contextualSpacing/>
        <w:jc w:val="both"/>
        <w:rPr>
          <w:rFonts w:ascii="Bookman Old Style" w:hAnsi="Bookman Old Style" w:cs="Arial"/>
          <w:snapToGrid w:val="0"/>
          <w:sz w:val="24"/>
          <w:szCs w:val="24"/>
        </w:rPr>
      </w:pPr>
    </w:p>
    <w:p w14:paraId="31B37FC8" w14:textId="77777777" w:rsidR="001804C5" w:rsidRPr="00F11521" w:rsidRDefault="001804C5" w:rsidP="001804C5">
      <w:pPr>
        <w:widowControl w:val="0"/>
        <w:spacing w:after="0" w:line="240" w:lineRule="auto"/>
        <w:contextualSpacing/>
        <w:jc w:val="both"/>
        <w:rPr>
          <w:rFonts w:ascii="Bookman Old Style" w:hAnsi="Bookman Old Style" w:cs="Arial"/>
          <w:snapToGrid w:val="0"/>
          <w:sz w:val="24"/>
          <w:szCs w:val="24"/>
        </w:rPr>
      </w:pPr>
      <w:r w:rsidRPr="00F11521">
        <w:rPr>
          <w:rFonts w:ascii="Bookman Old Style" w:hAnsi="Bookman Old Style" w:cs="Arial"/>
          <w:snapToGrid w:val="0"/>
          <w:sz w:val="24"/>
          <w:szCs w:val="24"/>
        </w:rPr>
        <w:tab/>
        <w:t xml:space="preserve">          </w:t>
      </w:r>
    </w:p>
    <w:p w14:paraId="4E39DF9E" w14:textId="77777777" w:rsidR="001804C5" w:rsidRPr="00F11521" w:rsidRDefault="001804C5" w:rsidP="001804C5">
      <w:pPr>
        <w:widowControl w:val="0"/>
        <w:spacing w:after="0" w:line="240" w:lineRule="auto"/>
        <w:contextualSpacing/>
        <w:jc w:val="both"/>
        <w:rPr>
          <w:rFonts w:ascii="Bookman Old Style" w:hAnsi="Bookman Old Style" w:cs="Arial"/>
          <w:snapToGrid w:val="0"/>
          <w:sz w:val="24"/>
          <w:szCs w:val="24"/>
        </w:rPr>
      </w:pPr>
    </w:p>
    <w:p w14:paraId="1D448093" w14:textId="77777777" w:rsidR="001804C5" w:rsidRPr="00F11521" w:rsidRDefault="001804C5" w:rsidP="001804C5">
      <w:pPr>
        <w:pStyle w:val="TextosemFormatao"/>
        <w:contextualSpacing/>
        <w:jc w:val="center"/>
        <w:rPr>
          <w:rFonts w:ascii="Bookman Old Style" w:hAnsi="Bookman Old Style" w:cs="Arial"/>
          <w:sz w:val="24"/>
          <w:szCs w:val="24"/>
        </w:rPr>
      </w:pPr>
      <w:r w:rsidRPr="00F11521">
        <w:rPr>
          <w:rFonts w:ascii="Bookman Old Style" w:hAnsi="Bookman Old Style" w:cs="Arial"/>
          <w:sz w:val="24"/>
          <w:szCs w:val="24"/>
        </w:rPr>
        <w:t>__________________________</w:t>
      </w:r>
    </w:p>
    <w:p w14:paraId="68054883" w14:textId="77777777" w:rsidR="001804C5" w:rsidRPr="00F11521" w:rsidRDefault="001804C5" w:rsidP="001804C5">
      <w:pPr>
        <w:tabs>
          <w:tab w:val="left" w:pos="536"/>
          <w:tab w:val="left" w:pos="2270"/>
          <w:tab w:val="left" w:pos="4294"/>
        </w:tabs>
        <w:spacing w:after="0" w:line="240" w:lineRule="auto"/>
        <w:contextualSpacing/>
        <w:jc w:val="center"/>
        <w:rPr>
          <w:rFonts w:ascii="Bookman Old Style" w:hAnsi="Bookman Old Style" w:cs="Arial"/>
          <w:b/>
          <w:sz w:val="24"/>
          <w:szCs w:val="24"/>
        </w:rPr>
      </w:pPr>
      <w:r w:rsidRPr="00F11521">
        <w:rPr>
          <w:rFonts w:ascii="Bookman Old Style" w:hAnsi="Bookman Old Style" w:cs="Arial"/>
          <w:b/>
          <w:sz w:val="24"/>
          <w:szCs w:val="24"/>
        </w:rPr>
        <w:t>NOME E CPF</w:t>
      </w:r>
    </w:p>
    <w:p w14:paraId="2DBBC3E0" w14:textId="77777777" w:rsidR="001804C5" w:rsidRPr="00F11521" w:rsidRDefault="001804C5" w:rsidP="001804C5">
      <w:pPr>
        <w:tabs>
          <w:tab w:val="left" w:pos="536"/>
          <w:tab w:val="left" w:pos="2270"/>
          <w:tab w:val="left" w:pos="4294"/>
        </w:tabs>
        <w:spacing w:after="0" w:line="240" w:lineRule="auto"/>
        <w:contextualSpacing/>
        <w:jc w:val="center"/>
        <w:rPr>
          <w:rFonts w:ascii="Bookman Old Style" w:hAnsi="Bookman Old Style" w:cs="Arial"/>
          <w:b/>
          <w:sz w:val="24"/>
          <w:szCs w:val="24"/>
        </w:rPr>
      </w:pPr>
      <w:r w:rsidRPr="00F11521">
        <w:rPr>
          <w:rFonts w:ascii="Bookman Old Style" w:hAnsi="Bookman Old Style" w:cs="Arial"/>
          <w:b/>
          <w:sz w:val="24"/>
          <w:szCs w:val="24"/>
        </w:rPr>
        <w:t xml:space="preserve">ASSINATURA DO </w:t>
      </w:r>
      <w:r w:rsidRPr="00F11521">
        <w:rPr>
          <w:rFonts w:ascii="Bookman Old Style" w:hAnsi="Bookman Old Style" w:cs="Arial"/>
          <w:b/>
          <w:bCs/>
          <w:sz w:val="24"/>
          <w:szCs w:val="24"/>
        </w:rPr>
        <w:t xml:space="preserve">REPRESENTANTE </w:t>
      </w:r>
    </w:p>
    <w:p w14:paraId="17562CA3" w14:textId="77777777" w:rsidR="001804C5" w:rsidRDefault="001804C5" w:rsidP="001804C5">
      <w:pPr>
        <w:spacing w:after="0" w:line="240" w:lineRule="auto"/>
        <w:contextualSpacing/>
        <w:jc w:val="center"/>
        <w:rPr>
          <w:rFonts w:ascii="Bookman Old Style" w:hAnsi="Bookman Old Style" w:cs="Arial"/>
          <w:b/>
          <w:sz w:val="24"/>
          <w:szCs w:val="24"/>
        </w:rPr>
      </w:pPr>
    </w:p>
    <w:p w14:paraId="5FFB2EE6" w14:textId="77777777" w:rsidR="001804C5" w:rsidRDefault="001804C5" w:rsidP="001804C5">
      <w:pPr>
        <w:spacing w:after="0" w:line="240" w:lineRule="auto"/>
        <w:contextualSpacing/>
        <w:jc w:val="center"/>
        <w:rPr>
          <w:rFonts w:ascii="Bookman Old Style" w:hAnsi="Bookman Old Style" w:cs="Arial"/>
          <w:b/>
          <w:sz w:val="24"/>
          <w:szCs w:val="24"/>
        </w:rPr>
      </w:pPr>
    </w:p>
    <w:p w14:paraId="4243048C" w14:textId="77777777" w:rsidR="001804C5" w:rsidRDefault="001804C5" w:rsidP="001804C5">
      <w:pPr>
        <w:spacing w:after="0" w:line="240" w:lineRule="auto"/>
        <w:contextualSpacing/>
        <w:jc w:val="center"/>
        <w:rPr>
          <w:rFonts w:ascii="Bookman Old Style" w:hAnsi="Bookman Old Style" w:cs="Arial"/>
          <w:b/>
          <w:sz w:val="24"/>
          <w:szCs w:val="24"/>
        </w:rPr>
      </w:pPr>
    </w:p>
    <w:p w14:paraId="20124448" w14:textId="77777777" w:rsidR="001804C5" w:rsidRDefault="001804C5" w:rsidP="001804C5">
      <w:pPr>
        <w:spacing w:after="0" w:line="240" w:lineRule="auto"/>
        <w:contextualSpacing/>
        <w:jc w:val="center"/>
        <w:rPr>
          <w:rFonts w:ascii="Bookman Old Style" w:hAnsi="Bookman Old Style" w:cs="Arial"/>
          <w:b/>
          <w:sz w:val="24"/>
          <w:szCs w:val="24"/>
        </w:rPr>
      </w:pPr>
    </w:p>
    <w:p w14:paraId="77D23454" w14:textId="77777777" w:rsidR="001804C5" w:rsidRDefault="001804C5" w:rsidP="001804C5">
      <w:pPr>
        <w:spacing w:after="0" w:line="240" w:lineRule="auto"/>
        <w:contextualSpacing/>
        <w:jc w:val="center"/>
        <w:rPr>
          <w:rFonts w:ascii="Bookman Old Style" w:hAnsi="Bookman Old Style" w:cs="Arial"/>
          <w:b/>
          <w:sz w:val="24"/>
          <w:szCs w:val="24"/>
        </w:rPr>
      </w:pPr>
    </w:p>
    <w:p w14:paraId="562E60DE" w14:textId="77777777" w:rsidR="001804C5" w:rsidRDefault="001804C5" w:rsidP="001804C5">
      <w:pPr>
        <w:spacing w:after="0" w:line="240" w:lineRule="auto"/>
        <w:contextualSpacing/>
        <w:jc w:val="center"/>
        <w:rPr>
          <w:rFonts w:ascii="Bookman Old Style" w:hAnsi="Bookman Old Style" w:cs="Arial"/>
          <w:b/>
          <w:sz w:val="24"/>
          <w:szCs w:val="24"/>
        </w:rPr>
      </w:pPr>
    </w:p>
    <w:p w14:paraId="4C470348" w14:textId="77777777" w:rsidR="001804C5" w:rsidRDefault="001804C5" w:rsidP="001804C5">
      <w:pPr>
        <w:spacing w:after="0" w:line="240" w:lineRule="auto"/>
        <w:contextualSpacing/>
        <w:jc w:val="center"/>
        <w:rPr>
          <w:rFonts w:ascii="Bookman Old Style" w:hAnsi="Bookman Old Style" w:cs="Arial"/>
          <w:b/>
          <w:sz w:val="24"/>
          <w:szCs w:val="24"/>
        </w:rPr>
      </w:pPr>
    </w:p>
    <w:p w14:paraId="5B55CACE" w14:textId="77777777" w:rsidR="001804C5" w:rsidRDefault="001804C5" w:rsidP="001804C5">
      <w:pPr>
        <w:spacing w:after="0" w:line="240" w:lineRule="auto"/>
        <w:contextualSpacing/>
        <w:jc w:val="center"/>
        <w:rPr>
          <w:rFonts w:ascii="Bookman Old Style" w:hAnsi="Bookman Old Style" w:cs="Arial"/>
          <w:b/>
          <w:sz w:val="24"/>
          <w:szCs w:val="24"/>
        </w:rPr>
      </w:pPr>
    </w:p>
    <w:p w14:paraId="05521F06" w14:textId="77777777" w:rsidR="001804C5" w:rsidRDefault="001804C5" w:rsidP="001804C5">
      <w:pPr>
        <w:spacing w:after="0" w:line="240" w:lineRule="auto"/>
        <w:contextualSpacing/>
        <w:jc w:val="center"/>
        <w:rPr>
          <w:rFonts w:ascii="Bookman Old Style" w:hAnsi="Bookman Old Style" w:cs="Arial"/>
          <w:b/>
          <w:sz w:val="24"/>
          <w:szCs w:val="24"/>
        </w:rPr>
      </w:pPr>
    </w:p>
    <w:p w14:paraId="3A7CE905" w14:textId="77777777" w:rsidR="001804C5" w:rsidRDefault="001804C5" w:rsidP="001804C5">
      <w:pPr>
        <w:spacing w:after="0" w:line="240" w:lineRule="auto"/>
        <w:contextualSpacing/>
        <w:jc w:val="center"/>
        <w:rPr>
          <w:rFonts w:ascii="Bookman Old Style" w:hAnsi="Bookman Old Style" w:cs="Arial"/>
          <w:b/>
          <w:sz w:val="24"/>
          <w:szCs w:val="24"/>
        </w:rPr>
      </w:pPr>
    </w:p>
    <w:p w14:paraId="6504355D" w14:textId="77777777" w:rsidR="001804C5" w:rsidRDefault="001804C5" w:rsidP="001804C5">
      <w:pPr>
        <w:spacing w:after="0" w:line="240" w:lineRule="auto"/>
        <w:contextualSpacing/>
        <w:jc w:val="center"/>
        <w:rPr>
          <w:rFonts w:ascii="Bookman Old Style" w:hAnsi="Bookman Old Style" w:cs="Arial"/>
          <w:b/>
          <w:sz w:val="24"/>
          <w:szCs w:val="24"/>
        </w:rPr>
      </w:pPr>
    </w:p>
    <w:p w14:paraId="6D8014BD" w14:textId="77777777" w:rsidR="001804C5" w:rsidRDefault="001804C5" w:rsidP="001804C5">
      <w:pPr>
        <w:spacing w:after="0" w:line="240" w:lineRule="auto"/>
        <w:contextualSpacing/>
        <w:jc w:val="center"/>
        <w:rPr>
          <w:rFonts w:ascii="Bookman Old Style" w:hAnsi="Bookman Old Style" w:cs="Arial"/>
          <w:b/>
          <w:sz w:val="24"/>
          <w:szCs w:val="24"/>
        </w:rPr>
      </w:pPr>
    </w:p>
    <w:p w14:paraId="65A87C56" w14:textId="77777777" w:rsidR="001804C5" w:rsidRDefault="001804C5" w:rsidP="001804C5">
      <w:pPr>
        <w:spacing w:after="0" w:line="240" w:lineRule="auto"/>
        <w:contextualSpacing/>
        <w:jc w:val="center"/>
        <w:rPr>
          <w:rFonts w:ascii="Bookman Old Style" w:hAnsi="Bookman Old Style" w:cs="Arial"/>
          <w:b/>
          <w:sz w:val="24"/>
          <w:szCs w:val="24"/>
        </w:rPr>
      </w:pPr>
    </w:p>
    <w:p w14:paraId="0BB6DBD1" w14:textId="77777777" w:rsidR="001804C5" w:rsidRDefault="001804C5" w:rsidP="001804C5">
      <w:pPr>
        <w:spacing w:after="0" w:line="240" w:lineRule="auto"/>
        <w:contextualSpacing/>
        <w:jc w:val="center"/>
        <w:rPr>
          <w:rFonts w:ascii="Bookman Old Style" w:hAnsi="Bookman Old Style" w:cs="Arial"/>
          <w:b/>
          <w:sz w:val="24"/>
          <w:szCs w:val="24"/>
        </w:rPr>
      </w:pPr>
    </w:p>
    <w:p w14:paraId="011B9BF9" w14:textId="3C67685B" w:rsidR="001804C5" w:rsidRPr="00E94B55" w:rsidRDefault="00E94B55" w:rsidP="00E94B55">
      <w:pPr>
        <w:pStyle w:val="A321065"/>
        <w:ind w:left="0" w:right="0" w:firstLine="0"/>
        <w:contextualSpacing/>
        <w:jc w:val="center"/>
        <w:rPr>
          <w:rFonts w:ascii="Bookman Old Style" w:hAnsi="Bookman Old Style"/>
          <w:color w:val="FF0000"/>
          <w:sz w:val="22"/>
          <w:szCs w:val="22"/>
          <w:u w:val="single"/>
        </w:rPr>
      </w:pPr>
      <w:r>
        <w:rPr>
          <w:rFonts w:ascii="Bookman Old Style" w:hAnsi="Bookman Old Style"/>
          <w:color w:val="FF0000"/>
          <w:sz w:val="22"/>
          <w:szCs w:val="22"/>
          <w:u w:val="single"/>
        </w:rPr>
        <w:t>(OBS: Entregar dentro do envelope de nº 02)</w:t>
      </w:r>
    </w:p>
    <w:p w14:paraId="1B3B5808" w14:textId="77777777" w:rsidR="001804C5" w:rsidRDefault="001804C5" w:rsidP="001804C5">
      <w:pPr>
        <w:spacing w:after="0" w:line="240" w:lineRule="auto"/>
        <w:contextualSpacing/>
        <w:jc w:val="center"/>
        <w:rPr>
          <w:rFonts w:ascii="Bookman Old Style" w:hAnsi="Bookman Old Style" w:cs="Arial"/>
          <w:b/>
          <w:sz w:val="24"/>
          <w:szCs w:val="24"/>
        </w:rPr>
      </w:pPr>
    </w:p>
    <w:p w14:paraId="4EACE3B4" w14:textId="77777777" w:rsidR="001804C5" w:rsidRDefault="001804C5" w:rsidP="001804C5">
      <w:pPr>
        <w:spacing w:after="0" w:line="240" w:lineRule="auto"/>
        <w:contextualSpacing/>
        <w:jc w:val="center"/>
        <w:rPr>
          <w:rFonts w:ascii="Bookman Old Style" w:hAnsi="Bookman Old Style" w:cs="Arial"/>
          <w:b/>
          <w:sz w:val="24"/>
          <w:szCs w:val="24"/>
        </w:rPr>
      </w:pPr>
    </w:p>
    <w:p w14:paraId="59A84997" w14:textId="77777777" w:rsidR="001804C5" w:rsidRDefault="001804C5" w:rsidP="001804C5">
      <w:pPr>
        <w:spacing w:after="0" w:line="240" w:lineRule="auto"/>
        <w:contextualSpacing/>
        <w:jc w:val="center"/>
        <w:rPr>
          <w:rFonts w:ascii="Bookman Old Style" w:hAnsi="Bookman Old Style" w:cs="Arial"/>
          <w:b/>
          <w:sz w:val="24"/>
          <w:szCs w:val="24"/>
        </w:rPr>
      </w:pPr>
    </w:p>
    <w:p w14:paraId="281C1C3E" w14:textId="77777777" w:rsidR="001804C5" w:rsidRDefault="001804C5" w:rsidP="001804C5">
      <w:pPr>
        <w:spacing w:after="0" w:line="240" w:lineRule="auto"/>
        <w:contextualSpacing/>
        <w:jc w:val="center"/>
        <w:rPr>
          <w:rFonts w:ascii="Bookman Old Style" w:hAnsi="Bookman Old Style" w:cs="Arial"/>
          <w:b/>
          <w:sz w:val="24"/>
          <w:szCs w:val="24"/>
        </w:rPr>
      </w:pPr>
    </w:p>
    <w:p w14:paraId="59745010" w14:textId="77777777" w:rsidR="001804C5" w:rsidRDefault="001804C5" w:rsidP="001804C5">
      <w:pPr>
        <w:spacing w:after="0" w:line="240" w:lineRule="auto"/>
        <w:contextualSpacing/>
        <w:jc w:val="center"/>
        <w:rPr>
          <w:rFonts w:ascii="Bookman Old Style" w:hAnsi="Bookman Old Style" w:cs="Arial"/>
          <w:b/>
          <w:sz w:val="24"/>
          <w:szCs w:val="24"/>
        </w:rPr>
      </w:pPr>
    </w:p>
    <w:p w14:paraId="5E3051F9" w14:textId="77777777" w:rsidR="001804C5" w:rsidRDefault="001804C5" w:rsidP="001804C5">
      <w:pPr>
        <w:spacing w:after="0" w:line="240" w:lineRule="auto"/>
        <w:contextualSpacing/>
        <w:jc w:val="center"/>
        <w:rPr>
          <w:rFonts w:ascii="Bookman Old Style" w:hAnsi="Bookman Old Style" w:cs="Arial"/>
          <w:b/>
          <w:sz w:val="24"/>
          <w:szCs w:val="24"/>
        </w:rPr>
      </w:pPr>
    </w:p>
    <w:p w14:paraId="1DD52EF2" w14:textId="77777777" w:rsidR="00426B7D" w:rsidRDefault="00426B7D" w:rsidP="001804C5">
      <w:pPr>
        <w:spacing w:after="0" w:line="240" w:lineRule="auto"/>
        <w:contextualSpacing/>
        <w:jc w:val="center"/>
        <w:rPr>
          <w:rFonts w:ascii="Bookman Old Style" w:hAnsi="Bookman Old Style" w:cs="Arial"/>
          <w:b/>
          <w:sz w:val="24"/>
          <w:szCs w:val="24"/>
        </w:rPr>
      </w:pPr>
    </w:p>
    <w:p w14:paraId="7EC5A754" w14:textId="39D28AEA" w:rsidR="001804C5" w:rsidRPr="001B686A" w:rsidRDefault="001804C5" w:rsidP="001804C5">
      <w:pPr>
        <w:spacing w:after="0" w:line="240" w:lineRule="auto"/>
        <w:contextualSpacing/>
        <w:jc w:val="center"/>
        <w:rPr>
          <w:rFonts w:ascii="Bookman Old Style" w:hAnsi="Bookman Old Style" w:cs="Arial"/>
          <w:b/>
          <w:sz w:val="24"/>
          <w:szCs w:val="24"/>
        </w:rPr>
      </w:pPr>
      <w:r w:rsidRPr="00CC6899">
        <w:rPr>
          <w:rFonts w:ascii="Bookman Old Style" w:hAnsi="Bookman Old Style" w:cs="Arial"/>
          <w:b/>
          <w:sz w:val="24"/>
          <w:szCs w:val="24"/>
        </w:rPr>
        <w:lastRenderedPageBreak/>
        <w:t xml:space="preserve">PROCESSO </w:t>
      </w:r>
      <w:r w:rsidRPr="001B686A">
        <w:rPr>
          <w:rFonts w:ascii="Bookman Old Style" w:hAnsi="Bookman Old Style" w:cs="Arial"/>
          <w:b/>
          <w:sz w:val="24"/>
          <w:szCs w:val="24"/>
        </w:rPr>
        <w:t xml:space="preserve">ADMINISTRATIVO N. </w:t>
      </w:r>
      <w:r w:rsidR="009D6064" w:rsidRPr="001B686A">
        <w:rPr>
          <w:rFonts w:ascii="Bookman Old Style" w:hAnsi="Bookman Old Style" w:cs="Arial"/>
          <w:b/>
          <w:sz w:val="24"/>
          <w:szCs w:val="24"/>
        </w:rPr>
        <w:t>41</w:t>
      </w:r>
      <w:r w:rsidRPr="001B686A">
        <w:rPr>
          <w:rFonts w:ascii="Bookman Old Style" w:hAnsi="Bookman Old Style" w:cs="Arial"/>
          <w:b/>
          <w:sz w:val="24"/>
          <w:szCs w:val="24"/>
        </w:rPr>
        <w:t xml:space="preserve">/2023     </w:t>
      </w:r>
    </w:p>
    <w:p w14:paraId="7FB1349A" w14:textId="0F26E922" w:rsidR="001804C5" w:rsidRPr="00CC6899" w:rsidRDefault="001804C5" w:rsidP="001804C5">
      <w:pPr>
        <w:spacing w:after="0" w:line="240" w:lineRule="auto"/>
        <w:contextualSpacing/>
        <w:jc w:val="center"/>
        <w:rPr>
          <w:rFonts w:ascii="Bookman Old Style" w:hAnsi="Bookman Old Style" w:cs="Arial"/>
          <w:b/>
          <w:sz w:val="24"/>
          <w:szCs w:val="24"/>
        </w:rPr>
      </w:pPr>
      <w:r w:rsidRPr="001B686A">
        <w:rPr>
          <w:rFonts w:ascii="Bookman Old Style" w:hAnsi="Bookman Old Style" w:cs="Arial"/>
          <w:b/>
          <w:sz w:val="24"/>
          <w:szCs w:val="24"/>
        </w:rPr>
        <w:t xml:space="preserve">PREGÃO PRESENCIAL PARA REGISTRO DE PREÇO N. </w:t>
      </w:r>
      <w:r w:rsidR="009D6064" w:rsidRPr="001B686A">
        <w:rPr>
          <w:rFonts w:ascii="Bookman Old Style" w:hAnsi="Bookman Old Style" w:cs="Arial"/>
          <w:b/>
          <w:sz w:val="24"/>
          <w:szCs w:val="24"/>
        </w:rPr>
        <w:t>21</w:t>
      </w:r>
      <w:r w:rsidRPr="001B686A">
        <w:rPr>
          <w:rFonts w:ascii="Bookman Old Style" w:hAnsi="Bookman Old Style" w:cs="Arial"/>
          <w:b/>
          <w:sz w:val="24"/>
          <w:szCs w:val="24"/>
        </w:rPr>
        <w:t>/2023</w:t>
      </w:r>
    </w:p>
    <w:p w14:paraId="4C3BF826" w14:textId="77777777" w:rsidR="001804C5" w:rsidRPr="00CC6899" w:rsidRDefault="001804C5" w:rsidP="001804C5">
      <w:pPr>
        <w:pStyle w:val="TextosemFormatao"/>
        <w:contextualSpacing/>
        <w:jc w:val="center"/>
        <w:rPr>
          <w:rFonts w:ascii="Bookman Old Style" w:hAnsi="Bookman Old Style" w:cs="Arial"/>
          <w:b/>
          <w:bCs/>
          <w:sz w:val="24"/>
          <w:szCs w:val="24"/>
        </w:rPr>
      </w:pPr>
    </w:p>
    <w:p w14:paraId="33AB9B8D" w14:textId="77777777" w:rsidR="001804C5" w:rsidRPr="00CC6899" w:rsidRDefault="001804C5" w:rsidP="001804C5">
      <w:pPr>
        <w:pStyle w:val="TextosemFormatao"/>
        <w:contextualSpacing/>
        <w:jc w:val="center"/>
        <w:rPr>
          <w:rFonts w:ascii="Bookman Old Style" w:hAnsi="Bookman Old Style" w:cs="Arial"/>
          <w:b/>
          <w:bCs/>
          <w:sz w:val="24"/>
          <w:szCs w:val="24"/>
        </w:rPr>
      </w:pPr>
      <w:r w:rsidRPr="00CC6899">
        <w:rPr>
          <w:rFonts w:ascii="Bookman Old Style" w:hAnsi="Bookman Old Style" w:cs="Arial"/>
          <w:b/>
          <w:bCs/>
          <w:sz w:val="24"/>
          <w:szCs w:val="24"/>
        </w:rPr>
        <w:t>ANEXO I</w:t>
      </w:r>
      <w:r>
        <w:rPr>
          <w:rFonts w:ascii="Bookman Old Style" w:hAnsi="Bookman Old Style" w:cs="Arial"/>
          <w:b/>
          <w:bCs/>
          <w:sz w:val="24"/>
          <w:szCs w:val="24"/>
        </w:rPr>
        <w:t>V</w:t>
      </w:r>
    </w:p>
    <w:p w14:paraId="597B5094" w14:textId="77777777" w:rsidR="001804C5" w:rsidRPr="00CC6899" w:rsidRDefault="001804C5" w:rsidP="001804C5">
      <w:pPr>
        <w:pStyle w:val="TextosemFormatao"/>
        <w:ind w:firstLine="1"/>
        <w:contextualSpacing/>
        <w:jc w:val="center"/>
        <w:rPr>
          <w:rFonts w:ascii="Bookman Old Style" w:hAnsi="Bookman Old Style" w:cs="Arial"/>
          <w:b/>
          <w:caps/>
          <w:sz w:val="24"/>
          <w:szCs w:val="24"/>
        </w:rPr>
      </w:pPr>
      <w:r w:rsidRPr="00CC6899">
        <w:rPr>
          <w:rFonts w:ascii="Bookman Old Style" w:hAnsi="Bookman Old Style" w:cs="Arial"/>
          <w:b/>
          <w:caps/>
          <w:sz w:val="24"/>
          <w:szCs w:val="24"/>
        </w:rPr>
        <w:t>MODELO DE CARTA DE CREDENCIAMENTO</w:t>
      </w:r>
    </w:p>
    <w:p w14:paraId="6ACF2E3B" w14:textId="77777777" w:rsidR="001804C5" w:rsidRPr="00CC6899" w:rsidRDefault="001804C5" w:rsidP="001804C5">
      <w:pPr>
        <w:pStyle w:val="Cabealho"/>
        <w:contextualSpacing/>
        <w:jc w:val="both"/>
        <w:rPr>
          <w:rFonts w:ascii="Bookman Old Style" w:hAnsi="Bookman Old Style" w:cs="Arial"/>
          <w:b/>
          <w:color w:val="FF0000"/>
          <w:szCs w:val="24"/>
        </w:rPr>
      </w:pPr>
    </w:p>
    <w:p w14:paraId="292D7FED" w14:textId="77777777" w:rsidR="001804C5" w:rsidRPr="00CC6899" w:rsidRDefault="001804C5" w:rsidP="001804C5">
      <w:pPr>
        <w:pStyle w:val="Cabealho"/>
        <w:contextualSpacing/>
        <w:jc w:val="center"/>
        <w:rPr>
          <w:rFonts w:ascii="Bookman Old Style" w:hAnsi="Bookman Old Style" w:cs="Arial"/>
          <w:b/>
          <w:i/>
          <w:szCs w:val="24"/>
          <w:u w:val="single"/>
        </w:rPr>
      </w:pPr>
    </w:p>
    <w:p w14:paraId="51916F8D" w14:textId="77777777" w:rsidR="001804C5" w:rsidRPr="00CC6899" w:rsidRDefault="001804C5" w:rsidP="001804C5">
      <w:pPr>
        <w:pStyle w:val="Cabealho"/>
        <w:contextualSpacing/>
        <w:jc w:val="center"/>
        <w:rPr>
          <w:rFonts w:ascii="Bookman Old Style" w:hAnsi="Bookman Old Style" w:cs="Arial"/>
          <w:b/>
          <w:i/>
          <w:szCs w:val="24"/>
          <w:u w:val="single"/>
        </w:rPr>
      </w:pPr>
    </w:p>
    <w:p w14:paraId="537166DD" w14:textId="77777777" w:rsidR="001804C5" w:rsidRPr="005E0BF7" w:rsidRDefault="001804C5" w:rsidP="001804C5">
      <w:pPr>
        <w:tabs>
          <w:tab w:val="left" w:pos="851"/>
        </w:tabs>
        <w:spacing w:after="0" w:line="240" w:lineRule="auto"/>
        <w:contextualSpacing/>
        <w:jc w:val="both"/>
        <w:rPr>
          <w:rFonts w:ascii="Bookman Old Style" w:eastAsia="Calibri" w:hAnsi="Bookman Old Style" w:cs="Arial"/>
          <w:sz w:val="24"/>
          <w:szCs w:val="24"/>
        </w:rPr>
      </w:pPr>
      <w:r w:rsidRPr="00CC6899">
        <w:rPr>
          <w:rFonts w:ascii="Bookman Old Style" w:hAnsi="Bookman Old Style" w:cs="Arial"/>
          <w:b/>
          <w:sz w:val="24"/>
          <w:szCs w:val="24"/>
        </w:rPr>
        <w:t xml:space="preserve">OBJETO: </w:t>
      </w:r>
      <w:r w:rsidRPr="009E7B22">
        <w:rPr>
          <w:rFonts w:ascii="Bookman Old Style" w:eastAsia="Calibri" w:hAnsi="Bookman Old Style" w:cs="Arial"/>
          <w:sz w:val="24"/>
          <w:szCs w:val="24"/>
        </w:rPr>
        <w:t xml:space="preserve">A presente licitação tem por objeto o </w:t>
      </w:r>
      <w:r>
        <w:rPr>
          <w:rFonts w:ascii="Bookman Old Style" w:eastAsia="Calibri" w:hAnsi="Bookman Old Style" w:cs="Arial"/>
          <w:sz w:val="24"/>
          <w:szCs w:val="24"/>
        </w:rPr>
        <w:t>r</w:t>
      </w:r>
      <w:r w:rsidRPr="009E7B22">
        <w:rPr>
          <w:rFonts w:ascii="Bookman Old Style" w:eastAsia="Calibri" w:hAnsi="Bookman Old Style" w:cs="Arial"/>
          <w:sz w:val="24"/>
          <w:szCs w:val="24"/>
        </w:rPr>
        <w:t>egistro de preços para a eventual</w:t>
      </w:r>
      <w:r>
        <w:rPr>
          <w:rFonts w:ascii="Bookman Old Style" w:eastAsia="Calibri" w:hAnsi="Bookman Old Style" w:cs="Arial"/>
          <w:sz w:val="24"/>
          <w:szCs w:val="24"/>
        </w:rPr>
        <w:t xml:space="preserve"> futura</w:t>
      </w:r>
      <w:r w:rsidRPr="009E7B22">
        <w:rPr>
          <w:rFonts w:ascii="Bookman Old Style" w:eastAsia="Calibri" w:hAnsi="Bookman Old Style" w:cs="Arial"/>
          <w:sz w:val="24"/>
          <w:szCs w:val="24"/>
        </w:rPr>
        <w:t xml:space="preserve"> </w:t>
      </w:r>
      <w:r w:rsidRPr="009E7B22">
        <w:rPr>
          <w:rFonts w:ascii="Bookman Old Style" w:eastAsia="Calibri" w:hAnsi="Bookman Old Style" w:cs="Arial"/>
          <w:bCs/>
          <w:sz w:val="24"/>
          <w:szCs w:val="24"/>
        </w:rPr>
        <w:t xml:space="preserve">contratação de empresa </w:t>
      </w:r>
      <w:r>
        <w:rPr>
          <w:rFonts w:ascii="Bookman Old Style" w:eastAsia="Calibri" w:hAnsi="Bookman Old Style" w:cs="Arial"/>
          <w:bCs/>
          <w:sz w:val="24"/>
          <w:szCs w:val="24"/>
        </w:rPr>
        <w:t xml:space="preserve">especializada </w:t>
      </w:r>
      <w:r w:rsidRPr="009E7B22">
        <w:rPr>
          <w:rFonts w:ascii="Bookman Old Style" w:eastAsia="Calibri" w:hAnsi="Bookman Old Style" w:cs="Arial"/>
          <w:bCs/>
          <w:sz w:val="24"/>
          <w:szCs w:val="24"/>
        </w:rPr>
        <w:t>para prestação de serviço</w:t>
      </w:r>
      <w:r>
        <w:rPr>
          <w:rFonts w:ascii="Bookman Old Style" w:eastAsia="Calibri" w:hAnsi="Bookman Old Style" w:cs="Arial"/>
          <w:bCs/>
          <w:sz w:val="24"/>
          <w:szCs w:val="24"/>
        </w:rPr>
        <w:t>s</w:t>
      </w:r>
      <w:r w:rsidRPr="009E7B22">
        <w:rPr>
          <w:rFonts w:ascii="Bookman Old Style" w:eastAsia="Calibri" w:hAnsi="Bookman Old Style" w:cs="Arial"/>
          <w:bCs/>
          <w:sz w:val="24"/>
          <w:szCs w:val="24"/>
        </w:rPr>
        <w:t xml:space="preserve"> de coleta</w:t>
      </w:r>
      <w:r>
        <w:rPr>
          <w:rFonts w:ascii="Bookman Old Style" w:eastAsia="Calibri" w:hAnsi="Bookman Old Style" w:cs="Arial"/>
          <w:bCs/>
          <w:sz w:val="24"/>
          <w:szCs w:val="24"/>
        </w:rPr>
        <w:t xml:space="preserve">, </w:t>
      </w:r>
      <w:r w:rsidRPr="009E7B22">
        <w:rPr>
          <w:rFonts w:ascii="Bookman Old Style" w:eastAsia="Calibri" w:hAnsi="Bookman Old Style" w:cs="Arial"/>
          <w:bCs/>
          <w:sz w:val="24"/>
          <w:szCs w:val="24"/>
        </w:rPr>
        <w:t>limpeza</w:t>
      </w:r>
      <w:r>
        <w:rPr>
          <w:rFonts w:ascii="Bookman Old Style" w:eastAsia="Calibri" w:hAnsi="Bookman Old Style" w:cs="Arial"/>
          <w:bCs/>
          <w:sz w:val="24"/>
          <w:szCs w:val="24"/>
        </w:rPr>
        <w:t xml:space="preserve"> e desobstrução periódica de fossas sépticas </w:t>
      </w:r>
      <w:r w:rsidRPr="009E7B22">
        <w:rPr>
          <w:rFonts w:ascii="Bookman Old Style" w:eastAsia="Calibri" w:hAnsi="Bookman Old Style" w:cs="Arial"/>
          <w:bCs/>
          <w:sz w:val="24"/>
          <w:szCs w:val="24"/>
        </w:rPr>
        <w:t>do perímetro urbano do município de Cunhataí - SC</w:t>
      </w:r>
      <w:r>
        <w:rPr>
          <w:rFonts w:ascii="Bookman Old Style" w:eastAsia="Calibri" w:hAnsi="Bookman Old Style" w:cs="Arial"/>
          <w:bCs/>
          <w:sz w:val="24"/>
          <w:szCs w:val="24"/>
        </w:rPr>
        <w:t>, com a devida destinação e</w:t>
      </w:r>
      <w:r w:rsidRPr="009E7B22">
        <w:rPr>
          <w:rFonts w:ascii="Bookman Old Style" w:eastAsia="Calibri" w:hAnsi="Bookman Old Style" w:cs="Arial"/>
          <w:bCs/>
          <w:sz w:val="24"/>
          <w:szCs w:val="24"/>
        </w:rPr>
        <w:t xml:space="preserve"> tratamento</w:t>
      </w:r>
      <w:r>
        <w:rPr>
          <w:rFonts w:ascii="Bookman Old Style" w:eastAsia="Calibri" w:hAnsi="Bookman Old Style" w:cs="Arial"/>
          <w:bCs/>
          <w:sz w:val="24"/>
          <w:szCs w:val="24"/>
        </w:rPr>
        <w:t xml:space="preserve"> dos resíduos</w:t>
      </w:r>
      <w:r w:rsidRPr="009E7B22">
        <w:rPr>
          <w:rFonts w:ascii="Bookman Old Style" w:eastAsia="Calibri" w:hAnsi="Bookman Old Style" w:cs="Arial"/>
          <w:sz w:val="24"/>
          <w:szCs w:val="24"/>
        </w:rPr>
        <w:t>,</w:t>
      </w:r>
      <w:r>
        <w:rPr>
          <w:rFonts w:ascii="Bookman Old Style" w:eastAsia="Calibri" w:hAnsi="Bookman Old Style" w:cs="Arial"/>
          <w:sz w:val="24"/>
          <w:szCs w:val="24"/>
        </w:rPr>
        <w:t xml:space="preserve"> mediante caminhão de capacidade de carga igual ou superior a 5.000 l (cinco mil litros)</w:t>
      </w:r>
      <w:r w:rsidRPr="009E7B22">
        <w:rPr>
          <w:rFonts w:ascii="Bookman Old Style" w:eastAsia="Calibri" w:hAnsi="Bookman Old Style" w:cs="Arial"/>
          <w:sz w:val="24"/>
          <w:szCs w:val="24"/>
        </w:rPr>
        <w:t>.</w:t>
      </w:r>
    </w:p>
    <w:p w14:paraId="408402AE" w14:textId="77777777" w:rsidR="001804C5" w:rsidRPr="00CC6899" w:rsidRDefault="001804C5" w:rsidP="001804C5">
      <w:pPr>
        <w:autoSpaceDE w:val="0"/>
        <w:autoSpaceDN w:val="0"/>
        <w:adjustRightInd w:val="0"/>
        <w:spacing w:after="0" w:line="240" w:lineRule="auto"/>
        <w:contextualSpacing/>
        <w:jc w:val="both"/>
        <w:rPr>
          <w:rFonts w:ascii="Bookman Old Style" w:hAnsi="Bookman Old Style" w:cs="Arial"/>
          <w:b/>
          <w:sz w:val="24"/>
          <w:szCs w:val="24"/>
        </w:rPr>
      </w:pPr>
    </w:p>
    <w:p w14:paraId="2367913F" w14:textId="77777777" w:rsidR="001804C5" w:rsidRPr="00CC6899" w:rsidRDefault="001804C5" w:rsidP="001804C5">
      <w:pPr>
        <w:pStyle w:val="A191065"/>
        <w:ind w:left="0" w:right="0" w:firstLine="0"/>
        <w:contextualSpacing/>
        <w:rPr>
          <w:rFonts w:ascii="Bookman Old Style" w:hAnsi="Bookman Old Style" w:cs="Arial"/>
          <w:szCs w:val="24"/>
        </w:rPr>
      </w:pPr>
      <w:r w:rsidRPr="00CC6899">
        <w:rPr>
          <w:rFonts w:ascii="Bookman Old Style" w:hAnsi="Bookman Old Style" w:cs="Arial"/>
          <w:szCs w:val="24"/>
        </w:rPr>
        <w:t xml:space="preserve">A ______________ (nome do licitante), por seu representante legal, inscrita no CNPJ sob n. __________________, com sede na ____________________, credencia como seu representante o(a) </w:t>
      </w:r>
      <w:proofErr w:type="spellStart"/>
      <w:r w:rsidRPr="00CC6899">
        <w:rPr>
          <w:rFonts w:ascii="Bookman Old Style" w:hAnsi="Bookman Old Style" w:cs="Arial"/>
          <w:szCs w:val="24"/>
        </w:rPr>
        <w:t>Sr</w:t>
      </w:r>
      <w:proofErr w:type="spellEnd"/>
      <w:r w:rsidRPr="00CC6899">
        <w:rPr>
          <w:rFonts w:ascii="Bookman Old Style" w:hAnsi="Bookman Old Style" w:cs="Arial"/>
          <w:szCs w:val="24"/>
        </w:rPr>
        <w:t xml:space="preserve">(a). _________________________ (nome), inscrito sob o CPF n. _____________________, para em seu nome participar do certame em epígrafe, conferindo-lhe poderes especialmente para formular propostas verbais, recorrer e praticar todos os demais atos inerentes ao pregão, na sessão pública de julgamento, nos termos do artigo 4º da Lei n. 10.520/2002. </w:t>
      </w:r>
    </w:p>
    <w:p w14:paraId="573BF507" w14:textId="77777777" w:rsidR="001804C5" w:rsidRPr="00CC6899" w:rsidRDefault="001804C5" w:rsidP="001804C5">
      <w:pPr>
        <w:pStyle w:val="A191065"/>
        <w:ind w:left="0" w:right="0" w:firstLine="0"/>
        <w:contextualSpacing/>
        <w:rPr>
          <w:rFonts w:ascii="Bookman Old Style" w:hAnsi="Bookman Old Style" w:cs="Arial"/>
          <w:szCs w:val="24"/>
        </w:rPr>
      </w:pPr>
    </w:p>
    <w:p w14:paraId="3233F0E6" w14:textId="77777777" w:rsidR="001804C5" w:rsidRPr="00CC6899" w:rsidRDefault="001804C5" w:rsidP="001804C5">
      <w:pPr>
        <w:pStyle w:val="A191065"/>
        <w:ind w:left="0" w:right="0" w:firstLine="0"/>
        <w:contextualSpacing/>
        <w:rPr>
          <w:rFonts w:ascii="Bookman Old Style" w:hAnsi="Bookman Old Style" w:cs="Arial"/>
          <w:szCs w:val="24"/>
        </w:rPr>
      </w:pPr>
    </w:p>
    <w:p w14:paraId="0DAD7BDA" w14:textId="77777777" w:rsidR="001804C5" w:rsidRPr="00CC6899" w:rsidRDefault="001804C5" w:rsidP="001804C5">
      <w:pPr>
        <w:pStyle w:val="A191065"/>
        <w:ind w:left="0" w:right="0" w:firstLine="0"/>
        <w:contextualSpacing/>
        <w:jc w:val="right"/>
        <w:rPr>
          <w:rFonts w:ascii="Bookman Old Style" w:hAnsi="Bookman Old Style" w:cs="Arial"/>
          <w:szCs w:val="24"/>
        </w:rPr>
      </w:pPr>
      <w:r w:rsidRPr="00CC6899">
        <w:rPr>
          <w:rFonts w:ascii="Bookman Old Style" w:hAnsi="Bookman Old Style" w:cs="Arial"/>
          <w:szCs w:val="24"/>
        </w:rPr>
        <w:t>Local e Data: __/__/____.</w:t>
      </w:r>
    </w:p>
    <w:p w14:paraId="53751AEF" w14:textId="77777777" w:rsidR="001804C5" w:rsidRPr="00CC6899" w:rsidRDefault="001804C5" w:rsidP="001804C5">
      <w:pPr>
        <w:pStyle w:val="A191065"/>
        <w:ind w:left="709" w:right="0" w:firstLine="709"/>
        <w:contextualSpacing/>
        <w:rPr>
          <w:rFonts w:ascii="Bookman Old Style" w:hAnsi="Bookman Old Style" w:cs="Arial"/>
          <w:szCs w:val="24"/>
        </w:rPr>
      </w:pPr>
    </w:p>
    <w:p w14:paraId="4E971A44" w14:textId="77777777" w:rsidR="001804C5" w:rsidRPr="00CC6899" w:rsidRDefault="001804C5" w:rsidP="001804C5">
      <w:pPr>
        <w:pStyle w:val="A191065"/>
        <w:ind w:left="0" w:right="0" w:firstLine="0"/>
        <w:contextualSpacing/>
        <w:rPr>
          <w:rFonts w:ascii="Bookman Old Style" w:hAnsi="Bookman Old Style" w:cs="Arial"/>
          <w:szCs w:val="24"/>
        </w:rPr>
      </w:pPr>
    </w:p>
    <w:p w14:paraId="15D77B92" w14:textId="77777777" w:rsidR="001804C5" w:rsidRPr="00CC6899" w:rsidRDefault="001804C5" w:rsidP="001804C5">
      <w:pPr>
        <w:pStyle w:val="A191065"/>
        <w:ind w:left="0" w:right="0" w:firstLine="0"/>
        <w:contextualSpacing/>
        <w:rPr>
          <w:rFonts w:ascii="Bookman Old Style" w:hAnsi="Bookman Old Style" w:cs="Arial"/>
          <w:szCs w:val="24"/>
        </w:rPr>
      </w:pPr>
    </w:p>
    <w:p w14:paraId="06AC53DA" w14:textId="77777777" w:rsidR="001804C5" w:rsidRPr="00CC6899" w:rsidRDefault="001804C5" w:rsidP="001804C5">
      <w:pPr>
        <w:pStyle w:val="A191065"/>
        <w:ind w:left="709" w:right="0" w:firstLine="709"/>
        <w:contextualSpacing/>
        <w:rPr>
          <w:rFonts w:ascii="Bookman Old Style" w:hAnsi="Bookman Old Style" w:cs="Arial"/>
          <w:szCs w:val="24"/>
        </w:rPr>
      </w:pPr>
      <w:r w:rsidRPr="00CC6899">
        <w:rPr>
          <w:rFonts w:ascii="Bookman Old Style" w:hAnsi="Bookman Old Style" w:cs="Arial"/>
          <w:szCs w:val="24"/>
        </w:rPr>
        <w:t xml:space="preserve">                      ____________________________</w:t>
      </w:r>
    </w:p>
    <w:p w14:paraId="1C19946F" w14:textId="77777777" w:rsidR="001804C5" w:rsidRPr="00F11521" w:rsidRDefault="001804C5" w:rsidP="001804C5">
      <w:pPr>
        <w:tabs>
          <w:tab w:val="left" w:pos="536"/>
          <w:tab w:val="left" w:pos="2270"/>
          <w:tab w:val="left" w:pos="4294"/>
        </w:tabs>
        <w:spacing w:after="0" w:line="240" w:lineRule="auto"/>
        <w:contextualSpacing/>
        <w:jc w:val="center"/>
        <w:rPr>
          <w:rFonts w:ascii="Bookman Old Style" w:hAnsi="Bookman Old Style" w:cs="Arial"/>
          <w:b/>
          <w:sz w:val="24"/>
          <w:szCs w:val="24"/>
        </w:rPr>
      </w:pPr>
      <w:r w:rsidRPr="00F11521">
        <w:rPr>
          <w:rFonts w:ascii="Bookman Old Style" w:hAnsi="Bookman Old Style" w:cs="Arial"/>
          <w:b/>
          <w:sz w:val="24"/>
          <w:szCs w:val="24"/>
        </w:rPr>
        <w:t>NOME E CPF</w:t>
      </w:r>
    </w:p>
    <w:p w14:paraId="1C602FAE" w14:textId="77777777" w:rsidR="001804C5" w:rsidRPr="00F11521" w:rsidRDefault="001804C5" w:rsidP="001804C5">
      <w:pPr>
        <w:tabs>
          <w:tab w:val="left" w:pos="536"/>
          <w:tab w:val="left" w:pos="2270"/>
          <w:tab w:val="left" w:pos="4294"/>
        </w:tabs>
        <w:spacing w:after="0" w:line="240" w:lineRule="auto"/>
        <w:contextualSpacing/>
        <w:jc w:val="center"/>
        <w:rPr>
          <w:rFonts w:ascii="Bookman Old Style" w:hAnsi="Bookman Old Style" w:cs="Arial"/>
          <w:b/>
          <w:sz w:val="24"/>
          <w:szCs w:val="24"/>
        </w:rPr>
      </w:pPr>
      <w:r w:rsidRPr="00F11521">
        <w:rPr>
          <w:rFonts w:ascii="Bookman Old Style" w:hAnsi="Bookman Old Style" w:cs="Arial"/>
          <w:b/>
          <w:sz w:val="24"/>
          <w:szCs w:val="24"/>
        </w:rPr>
        <w:t xml:space="preserve">ASSINATURA DO </w:t>
      </w:r>
      <w:r w:rsidRPr="00F11521">
        <w:rPr>
          <w:rFonts w:ascii="Bookman Old Style" w:hAnsi="Bookman Old Style" w:cs="Arial"/>
          <w:b/>
          <w:bCs/>
          <w:sz w:val="24"/>
          <w:szCs w:val="24"/>
        </w:rPr>
        <w:t xml:space="preserve">REPRESENTANTE </w:t>
      </w:r>
    </w:p>
    <w:p w14:paraId="3111F962" w14:textId="77777777" w:rsidR="001804C5" w:rsidRPr="00CC6899" w:rsidRDefault="001804C5" w:rsidP="001804C5">
      <w:pPr>
        <w:pStyle w:val="Cabealho"/>
        <w:contextualSpacing/>
        <w:jc w:val="both"/>
        <w:rPr>
          <w:rFonts w:ascii="Bookman Old Style" w:hAnsi="Bookman Old Style" w:cs="Arial"/>
          <w:szCs w:val="24"/>
        </w:rPr>
      </w:pPr>
    </w:p>
    <w:p w14:paraId="1998EFE8" w14:textId="77777777" w:rsidR="001804C5" w:rsidRPr="00CC6899" w:rsidRDefault="001804C5" w:rsidP="001804C5">
      <w:pPr>
        <w:pStyle w:val="Cabealho"/>
        <w:contextualSpacing/>
        <w:jc w:val="both"/>
        <w:rPr>
          <w:rFonts w:ascii="Bookman Old Style" w:hAnsi="Bookman Old Style" w:cs="Arial"/>
          <w:szCs w:val="24"/>
        </w:rPr>
      </w:pPr>
    </w:p>
    <w:p w14:paraId="1B385FD0" w14:textId="77777777" w:rsidR="001804C5" w:rsidRPr="00CC6899" w:rsidRDefault="001804C5" w:rsidP="001804C5">
      <w:pPr>
        <w:pStyle w:val="Cabealho"/>
        <w:contextualSpacing/>
        <w:jc w:val="both"/>
        <w:rPr>
          <w:rFonts w:ascii="Bookman Old Style" w:hAnsi="Bookman Old Style" w:cs="Arial"/>
          <w:szCs w:val="24"/>
        </w:rPr>
      </w:pPr>
      <w:r w:rsidRPr="00CC6899">
        <w:rPr>
          <w:rFonts w:ascii="Bookman Old Style" w:hAnsi="Bookman Old Style" w:cs="Arial"/>
          <w:szCs w:val="24"/>
        </w:rPr>
        <w:t xml:space="preserve">                     </w:t>
      </w:r>
    </w:p>
    <w:p w14:paraId="5CC081CE" w14:textId="77777777" w:rsidR="001804C5" w:rsidRPr="00CC6899" w:rsidRDefault="001804C5" w:rsidP="001804C5">
      <w:pPr>
        <w:pStyle w:val="Cabealho"/>
        <w:contextualSpacing/>
        <w:jc w:val="both"/>
        <w:rPr>
          <w:rFonts w:ascii="Bookman Old Style" w:hAnsi="Bookman Old Style" w:cs="Arial"/>
          <w:szCs w:val="24"/>
        </w:rPr>
      </w:pPr>
    </w:p>
    <w:p w14:paraId="6040B478" w14:textId="77777777" w:rsidR="001804C5" w:rsidRPr="00CC6899" w:rsidRDefault="001804C5" w:rsidP="001804C5">
      <w:pPr>
        <w:pStyle w:val="Cabealho"/>
        <w:contextualSpacing/>
        <w:jc w:val="both"/>
        <w:rPr>
          <w:rFonts w:ascii="Bookman Old Style" w:hAnsi="Bookman Old Style" w:cs="Arial"/>
          <w:szCs w:val="24"/>
        </w:rPr>
      </w:pPr>
    </w:p>
    <w:p w14:paraId="2D584A5E" w14:textId="77777777" w:rsidR="001804C5" w:rsidRPr="00CC6899" w:rsidRDefault="001804C5" w:rsidP="001804C5">
      <w:pPr>
        <w:pStyle w:val="Default"/>
        <w:jc w:val="center"/>
        <w:rPr>
          <w:b/>
          <w:bCs/>
          <w:i/>
          <w:color w:val="FF0000"/>
          <w:u w:val="single"/>
        </w:rPr>
      </w:pPr>
      <w:r w:rsidRPr="00CC6899">
        <w:rPr>
          <w:b/>
          <w:bCs/>
          <w:i/>
          <w:color w:val="FF0000"/>
          <w:u w:val="single"/>
        </w:rPr>
        <w:t>“Apresentar fora dos envelopes”</w:t>
      </w:r>
    </w:p>
    <w:p w14:paraId="2F29CBC5" w14:textId="77777777" w:rsidR="001804C5" w:rsidRPr="00CC6899" w:rsidRDefault="001804C5" w:rsidP="001804C5">
      <w:pPr>
        <w:jc w:val="center"/>
        <w:rPr>
          <w:rFonts w:ascii="Bookman Old Style" w:hAnsi="Bookman Old Style"/>
          <w:noProof/>
          <w:sz w:val="24"/>
          <w:szCs w:val="24"/>
        </w:rPr>
      </w:pPr>
      <w:r w:rsidRPr="00CC6899">
        <w:rPr>
          <w:rFonts w:ascii="Bookman Old Style" w:hAnsi="Bookman Old Style"/>
          <w:b/>
          <w:bCs/>
          <w:i/>
          <w:color w:val="FF0000"/>
          <w:sz w:val="24"/>
          <w:szCs w:val="24"/>
          <w:u w:val="single"/>
        </w:rPr>
        <w:t>“COM FIRMA RECONHECIDA EM CARTÓRIO”</w:t>
      </w:r>
    </w:p>
    <w:p w14:paraId="717B1350" w14:textId="77777777" w:rsidR="001804C5" w:rsidRPr="00922730" w:rsidRDefault="001804C5" w:rsidP="001804C5">
      <w:pPr>
        <w:overflowPunct w:val="0"/>
        <w:autoSpaceDE w:val="0"/>
        <w:autoSpaceDN w:val="0"/>
        <w:adjustRightInd w:val="0"/>
        <w:spacing w:after="0" w:line="360" w:lineRule="auto"/>
        <w:jc w:val="both"/>
        <w:textAlignment w:val="baseline"/>
        <w:rPr>
          <w:rFonts w:eastAsia="Times New Roman"/>
          <w:sz w:val="24"/>
          <w:szCs w:val="24"/>
        </w:rPr>
      </w:pPr>
    </w:p>
    <w:p w14:paraId="19A0E099" w14:textId="77777777" w:rsidR="001804C5" w:rsidRDefault="001804C5" w:rsidP="001804C5">
      <w:pPr>
        <w:overflowPunct w:val="0"/>
        <w:autoSpaceDE w:val="0"/>
        <w:autoSpaceDN w:val="0"/>
        <w:adjustRightInd w:val="0"/>
        <w:spacing w:after="0" w:line="360" w:lineRule="auto"/>
        <w:jc w:val="both"/>
        <w:textAlignment w:val="baseline"/>
        <w:rPr>
          <w:rFonts w:eastAsia="Times New Roman"/>
          <w:sz w:val="24"/>
          <w:szCs w:val="24"/>
        </w:rPr>
      </w:pPr>
    </w:p>
    <w:p w14:paraId="4BD4FCDD" w14:textId="77777777" w:rsidR="001804C5" w:rsidRDefault="001804C5" w:rsidP="001804C5">
      <w:pPr>
        <w:overflowPunct w:val="0"/>
        <w:autoSpaceDE w:val="0"/>
        <w:autoSpaceDN w:val="0"/>
        <w:adjustRightInd w:val="0"/>
        <w:spacing w:after="0" w:line="360" w:lineRule="auto"/>
        <w:jc w:val="both"/>
        <w:textAlignment w:val="baseline"/>
        <w:rPr>
          <w:rFonts w:eastAsia="Times New Roman"/>
          <w:sz w:val="24"/>
          <w:szCs w:val="24"/>
        </w:rPr>
      </w:pPr>
    </w:p>
    <w:p w14:paraId="44F5755D" w14:textId="77777777" w:rsidR="001804C5" w:rsidRDefault="001804C5" w:rsidP="001804C5">
      <w:pPr>
        <w:overflowPunct w:val="0"/>
        <w:autoSpaceDE w:val="0"/>
        <w:autoSpaceDN w:val="0"/>
        <w:adjustRightInd w:val="0"/>
        <w:spacing w:after="0" w:line="360" w:lineRule="auto"/>
        <w:jc w:val="both"/>
        <w:textAlignment w:val="baseline"/>
        <w:rPr>
          <w:rFonts w:eastAsia="Times New Roman"/>
          <w:sz w:val="24"/>
          <w:szCs w:val="24"/>
        </w:rPr>
      </w:pPr>
    </w:p>
    <w:p w14:paraId="17A44AC7" w14:textId="511E1F22" w:rsidR="001804C5" w:rsidRPr="001B686A" w:rsidRDefault="001804C5" w:rsidP="001804C5">
      <w:pPr>
        <w:spacing w:after="0" w:line="240" w:lineRule="auto"/>
        <w:contextualSpacing/>
        <w:jc w:val="center"/>
        <w:rPr>
          <w:rFonts w:ascii="Bookman Old Style" w:hAnsi="Bookman Old Style" w:cs="Arial"/>
          <w:b/>
          <w:sz w:val="24"/>
          <w:szCs w:val="24"/>
        </w:rPr>
      </w:pPr>
      <w:r w:rsidRPr="00F11521">
        <w:rPr>
          <w:rFonts w:ascii="Bookman Old Style" w:hAnsi="Bookman Old Style" w:cs="Arial"/>
          <w:b/>
          <w:sz w:val="24"/>
          <w:szCs w:val="24"/>
        </w:rPr>
        <w:lastRenderedPageBreak/>
        <w:t xml:space="preserve">PROCESSO </w:t>
      </w:r>
      <w:r w:rsidRPr="001B686A">
        <w:rPr>
          <w:rFonts w:ascii="Bookman Old Style" w:hAnsi="Bookman Old Style" w:cs="Arial"/>
          <w:b/>
          <w:sz w:val="24"/>
          <w:szCs w:val="24"/>
        </w:rPr>
        <w:t xml:space="preserve">ADMINISTRATIVO N. </w:t>
      </w:r>
      <w:r w:rsidR="009D6064" w:rsidRPr="001B686A">
        <w:rPr>
          <w:rFonts w:ascii="Bookman Old Style" w:hAnsi="Bookman Old Style" w:cs="Arial"/>
          <w:b/>
          <w:sz w:val="24"/>
          <w:szCs w:val="24"/>
        </w:rPr>
        <w:t>41</w:t>
      </w:r>
      <w:r w:rsidRPr="001B686A">
        <w:rPr>
          <w:rFonts w:ascii="Bookman Old Style" w:hAnsi="Bookman Old Style" w:cs="Arial"/>
          <w:b/>
          <w:sz w:val="24"/>
          <w:szCs w:val="24"/>
        </w:rPr>
        <w:t xml:space="preserve">/2023     </w:t>
      </w:r>
    </w:p>
    <w:p w14:paraId="14D56D8B" w14:textId="6A2DD406" w:rsidR="001804C5" w:rsidRPr="00F11521" w:rsidRDefault="001804C5" w:rsidP="001804C5">
      <w:pPr>
        <w:spacing w:after="0" w:line="240" w:lineRule="auto"/>
        <w:contextualSpacing/>
        <w:jc w:val="center"/>
        <w:rPr>
          <w:rFonts w:ascii="Bookman Old Style" w:hAnsi="Bookman Old Style" w:cs="Arial"/>
          <w:b/>
          <w:sz w:val="24"/>
          <w:szCs w:val="24"/>
        </w:rPr>
      </w:pPr>
      <w:r w:rsidRPr="001B686A">
        <w:rPr>
          <w:rFonts w:ascii="Bookman Old Style" w:hAnsi="Bookman Old Style" w:cs="Arial"/>
          <w:b/>
          <w:sz w:val="24"/>
          <w:szCs w:val="24"/>
        </w:rPr>
        <w:t xml:space="preserve">PREGÃO PRESENCIAL PARA REGISTRO DE PREÇO N. </w:t>
      </w:r>
      <w:r w:rsidR="009D6064" w:rsidRPr="001B686A">
        <w:rPr>
          <w:rFonts w:ascii="Bookman Old Style" w:hAnsi="Bookman Old Style" w:cs="Arial"/>
          <w:b/>
          <w:sz w:val="24"/>
          <w:szCs w:val="24"/>
        </w:rPr>
        <w:t>21</w:t>
      </w:r>
      <w:r w:rsidRPr="001B686A">
        <w:rPr>
          <w:rFonts w:ascii="Bookman Old Style" w:hAnsi="Bookman Old Style" w:cs="Arial"/>
          <w:b/>
          <w:sz w:val="24"/>
          <w:szCs w:val="24"/>
        </w:rPr>
        <w:t>/2023</w:t>
      </w:r>
    </w:p>
    <w:p w14:paraId="5AD81847" w14:textId="77777777" w:rsidR="001804C5" w:rsidRPr="00F11521" w:rsidRDefault="001804C5" w:rsidP="001804C5">
      <w:pPr>
        <w:spacing w:after="0" w:line="240" w:lineRule="auto"/>
        <w:contextualSpacing/>
        <w:jc w:val="center"/>
        <w:rPr>
          <w:rFonts w:ascii="Bookman Old Style" w:hAnsi="Bookman Old Style" w:cs="Arial"/>
          <w:b/>
          <w:sz w:val="24"/>
          <w:szCs w:val="24"/>
        </w:rPr>
      </w:pPr>
    </w:p>
    <w:p w14:paraId="2F285122" w14:textId="77777777" w:rsidR="001804C5" w:rsidRPr="00F11521" w:rsidRDefault="001804C5" w:rsidP="001804C5">
      <w:pPr>
        <w:spacing w:after="0" w:line="240" w:lineRule="auto"/>
        <w:contextualSpacing/>
        <w:jc w:val="center"/>
        <w:rPr>
          <w:rFonts w:ascii="Bookman Old Style" w:hAnsi="Bookman Old Style" w:cs="Arial"/>
          <w:b/>
          <w:sz w:val="24"/>
          <w:szCs w:val="24"/>
        </w:rPr>
      </w:pPr>
      <w:r w:rsidRPr="00F11521">
        <w:rPr>
          <w:rFonts w:ascii="Bookman Old Style" w:hAnsi="Bookman Old Style" w:cs="Arial"/>
          <w:b/>
          <w:sz w:val="24"/>
          <w:szCs w:val="24"/>
        </w:rPr>
        <w:t>ANEXO V</w:t>
      </w:r>
    </w:p>
    <w:p w14:paraId="38BD4A10" w14:textId="77777777" w:rsidR="001804C5" w:rsidRPr="00F11521" w:rsidRDefault="001804C5" w:rsidP="001804C5">
      <w:pPr>
        <w:pStyle w:val="A252575"/>
        <w:ind w:left="0" w:firstLine="0"/>
        <w:contextualSpacing/>
        <w:jc w:val="center"/>
        <w:rPr>
          <w:rFonts w:ascii="Bookman Old Style" w:hAnsi="Bookman Old Style" w:cs="Arial"/>
          <w:b/>
          <w:szCs w:val="24"/>
        </w:rPr>
      </w:pPr>
      <w:r w:rsidRPr="00F11521">
        <w:rPr>
          <w:rFonts w:ascii="Bookman Old Style" w:hAnsi="Bookman Old Style" w:cs="Arial"/>
          <w:b/>
          <w:szCs w:val="24"/>
        </w:rPr>
        <w:t>MINUTA DE DECLARAÇÃO</w:t>
      </w:r>
      <w:r w:rsidRPr="00F11521">
        <w:rPr>
          <w:rFonts w:ascii="Bookman Old Style" w:hAnsi="Bookman Old Style" w:cs="Arial"/>
          <w:b/>
          <w:caps/>
          <w:szCs w:val="24"/>
        </w:rPr>
        <w:t xml:space="preserve"> requisitos de Habilitação</w:t>
      </w:r>
    </w:p>
    <w:p w14:paraId="50CF10F1" w14:textId="77777777" w:rsidR="001804C5" w:rsidRPr="00F11521" w:rsidRDefault="001804C5" w:rsidP="001804C5">
      <w:pPr>
        <w:pStyle w:val="TextosemFormatao"/>
        <w:contextualSpacing/>
        <w:jc w:val="center"/>
        <w:rPr>
          <w:rFonts w:ascii="Bookman Old Style" w:hAnsi="Bookman Old Style" w:cs="Arial"/>
          <w:b/>
          <w:sz w:val="24"/>
          <w:szCs w:val="24"/>
          <w:u w:val="single"/>
        </w:rPr>
      </w:pPr>
    </w:p>
    <w:p w14:paraId="32C9D22E" w14:textId="77777777" w:rsidR="001804C5" w:rsidRPr="00F11521" w:rsidRDefault="001804C5" w:rsidP="001804C5">
      <w:pPr>
        <w:pStyle w:val="A252575"/>
        <w:ind w:left="0" w:firstLine="0"/>
        <w:contextualSpacing/>
        <w:jc w:val="center"/>
        <w:rPr>
          <w:rFonts w:ascii="Bookman Old Style" w:hAnsi="Bookman Old Style" w:cs="Arial"/>
          <w:b/>
          <w:szCs w:val="24"/>
        </w:rPr>
      </w:pPr>
    </w:p>
    <w:p w14:paraId="03910662" w14:textId="77777777" w:rsidR="001804C5" w:rsidRPr="00F11521" w:rsidRDefault="001804C5" w:rsidP="001804C5">
      <w:pPr>
        <w:autoSpaceDE w:val="0"/>
        <w:autoSpaceDN w:val="0"/>
        <w:adjustRightInd w:val="0"/>
        <w:spacing w:after="0" w:line="240" w:lineRule="auto"/>
        <w:contextualSpacing/>
        <w:jc w:val="both"/>
        <w:rPr>
          <w:rFonts w:ascii="Bookman Old Style" w:hAnsi="Bookman Old Style" w:cs="Arial"/>
          <w:sz w:val="24"/>
          <w:szCs w:val="24"/>
        </w:rPr>
      </w:pPr>
      <w:r w:rsidRPr="00F11521">
        <w:rPr>
          <w:rFonts w:ascii="Bookman Old Style" w:hAnsi="Bookman Old Style" w:cs="Arial"/>
          <w:b/>
          <w:sz w:val="24"/>
          <w:szCs w:val="24"/>
        </w:rPr>
        <w:t xml:space="preserve">OBJETO: </w:t>
      </w:r>
      <w:r w:rsidRPr="009E7B22">
        <w:rPr>
          <w:rFonts w:ascii="Bookman Old Style" w:eastAsia="Calibri" w:hAnsi="Bookman Old Style" w:cs="Arial"/>
          <w:sz w:val="24"/>
          <w:szCs w:val="24"/>
        </w:rPr>
        <w:t xml:space="preserve">A presente licitação tem por objeto o </w:t>
      </w:r>
      <w:r>
        <w:rPr>
          <w:rFonts w:ascii="Bookman Old Style" w:eastAsia="Calibri" w:hAnsi="Bookman Old Style" w:cs="Arial"/>
          <w:sz w:val="24"/>
          <w:szCs w:val="24"/>
        </w:rPr>
        <w:t>r</w:t>
      </w:r>
      <w:r w:rsidRPr="009E7B22">
        <w:rPr>
          <w:rFonts w:ascii="Bookman Old Style" w:eastAsia="Calibri" w:hAnsi="Bookman Old Style" w:cs="Arial"/>
          <w:sz w:val="24"/>
          <w:szCs w:val="24"/>
        </w:rPr>
        <w:t>egistro de preços para a eventual</w:t>
      </w:r>
      <w:r>
        <w:rPr>
          <w:rFonts w:ascii="Bookman Old Style" w:eastAsia="Calibri" w:hAnsi="Bookman Old Style" w:cs="Arial"/>
          <w:sz w:val="24"/>
          <w:szCs w:val="24"/>
        </w:rPr>
        <w:t xml:space="preserve"> futura</w:t>
      </w:r>
      <w:r w:rsidRPr="009E7B22">
        <w:rPr>
          <w:rFonts w:ascii="Bookman Old Style" w:eastAsia="Calibri" w:hAnsi="Bookman Old Style" w:cs="Arial"/>
          <w:sz w:val="24"/>
          <w:szCs w:val="24"/>
        </w:rPr>
        <w:t xml:space="preserve"> </w:t>
      </w:r>
      <w:r w:rsidRPr="009E7B22">
        <w:rPr>
          <w:rFonts w:ascii="Bookman Old Style" w:eastAsia="Calibri" w:hAnsi="Bookman Old Style" w:cs="Arial"/>
          <w:bCs/>
          <w:sz w:val="24"/>
          <w:szCs w:val="24"/>
        </w:rPr>
        <w:t xml:space="preserve">contratação de empresa </w:t>
      </w:r>
      <w:r>
        <w:rPr>
          <w:rFonts w:ascii="Bookman Old Style" w:eastAsia="Calibri" w:hAnsi="Bookman Old Style" w:cs="Arial"/>
          <w:bCs/>
          <w:sz w:val="24"/>
          <w:szCs w:val="24"/>
        </w:rPr>
        <w:t xml:space="preserve">especializada </w:t>
      </w:r>
      <w:r w:rsidRPr="009E7B22">
        <w:rPr>
          <w:rFonts w:ascii="Bookman Old Style" w:eastAsia="Calibri" w:hAnsi="Bookman Old Style" w:cs="Arial"/>
          <w:bCs/>
          <w:sz w:val="24"/>
          <w:szCs w:val="24"/>
        </w:rPr>
        <w:t>para prestação de serviço</w:t>
      </w:r>
      <w:r>
        <w:rPr>
          <w:rFonts w:ascii="Bookman Old Style" w:eastAsia="Calibri" w:hAnsi="Bookman Old Style" w:cs="Arial"/>
          <w:bCs/>
          <w:sz w:val="24"/>
          <w:szCs w:val="24"/>
        </w:rPr>
        <w:t>s</w:t>
      </w:r>
      <w:r w:rsidRPr="009E7B22">
        <w:rPr>
          <w:rFonts w:ascii="Bookman Old Style" w:eastAsia="Calibri" w:hAnsi="Bookman Old Style" w:cs="Arial"/>
          <w:bCs/>
          <w:sz w:val="24"/>
          <w:szCs w:val="24"/>
        </w:rPr>
        <w:t xml:space="preserve"> de coleta</w:t>
      </w:r>
      <w:r>
        <w:rPr>
          <w:rFonts w:ascii="Bookman Old Style" w:eastAsia="Calibri" w:hAnsi="Bookman Old Style" w:cs="Arial"/>
          <w:bCs/>
          <w:sz w:val="24"/>
          <w:szCs w:val="24"/>
        </w:rPr>
        <w:t xml:space="preserve">, </w:t>
      </w:r>
      <w:r w:rsidRPr="009E7B22">
        <w:rPr>
          <w:rFonts w:ascii="Bookman Old Style" w:eastAsia="Calibri" w:hAnsi="Bookman Old Style" w:cs="Arial"/>
          <w:bCs/>
          <w:sz w:val="24"/>
          <w:szCs w:val="24"/>
        </w:rPr>
        <w:t>limpeza</w:t>
      </w:r>
      <w:r>
        <w:rPr>
          <w:rFonts w:ascii="Bookman Old Style" w:eastAsia="Calibri" w:hAnsi="Bookman Old Style" w:cs="Arial"/>
          <w:bCs/>
          <w:sz w:val="24"/>
          <w:szCs w:val="24"/>
        </w:rPr>
        <w:t xml:space="preserve"> e desobstrução periódica de fossas sépticas </w:t>
      </w:r>
      <w:r w:rsidRPr="009E7B22">
        <w:rPr>
          <w:rFonts w:ascii="Bookman Old Style" w:eastAsia="Calibri" w:hAnsi="Bookman Old Style" w:cs="Arial"/>
          <w:bCs/>
          <w:sz w:val="24"/>
          <w:szCs w:val="24"/>
        </w:rPr>
        <w:t>do perímetro urbano do município de Cunhataí - SC</w:t>
      </w:r>
      <w:r>
        <w:rPr>
          <w:rFonts w:ascii="Bookman Old Style" w:eastAsia="Calibri" w:hAnsi="Bookman Old Style" w:cs="Arial"/>
          <w:bCs/>
          <w:sz w:val="24"/>
          <w:szCs w:val="24"/>
        </w:rPr>
        <w:t>, com a devida destinação e</w:t>
      </w:r>
      <w:r w:rsidRPr="009E7B22">
        <w:rPr>
          <w:rFonts w:ascii="Bookman Old Style" w:eastAsia="Calibri" w:hAnsi="Bookman Old Style" w:cs="Arial"/>
          <w:bCs/>
          <w:sz w:val="24"/>
          <w:szCs w:val="24"/>
        </w:rPr>
        <w:t xml:space="preserve"> tratamento</w:t>
      </w:r>
      <w:r>
        <w:rPr>
          <w:rFonts w:ascii="Bookman Old Style" w:eastAsia="Calibri" w:hAnsi="Bookman Old Style" w:cs="Arial"/>
          <w:bCs/>
          <w:sz w:val="24"/>
          <w:szCs w:val="24"/>
        </w:rPr>
        <w:t xml:space="preserve"> dos resíduos</w:t>
      </w:r>
      <w:r w:rsidRPr="009E7B22">
        <w:rPr>
          <w:rFonts w:ascii="Bookman Old Style" w:eastAsia="Calibri" w:hAnsi="Bookman Old Style" w:cs="Arial"/>
          <w:sz w:val="24"/>
          <w:szCs w:val="24"/>
        </w:rPr>
        <w:t>,</w:t>
      </w:r>
      <w:r>
        <w:rPr>
          <w:rFonts w:ascii="Bookman Old Style" w:eastAsia="Calibri" w:hAnsi="Bookman Old Style" w:cs="Arial"/>
          <w:sz w:val="24"/>
          <w:szCs w:val="24"/>
        </w:rPr>
        <w:t xml:space="preserve"> mediante caminhão de capacidade de carga igual ou superior a 5.000 l (cinco mil litros)</w:t>
      </w:r>
      <w:r w:rsidRPr="009E7B22">
        <w:rPr>
          <w:rFonts w:ascii="Bookman Old Style" w:eastAsia="Calibri" w:hAnsi="Bookman Old Style" w:cs="Arial"/>
          <w:sz w:val="24"/>
          <w:szCs w:val="24"/>
        </w:rPr>
        <w:t>.</w:t>
      </w:r>
    </w:p>
    <w:p w14:paraId="6DAE7EA4" w14:textId="77777777" w:rsidR="001804C5" w:rsidRPr="00F11521" w:rsidRDefault="001804C5" w:rsidP="001804C5">
      <w:pPr>
        <w:pStyle w:val="A252575"/>
        <w:ind w:firstLine="2835"/>
        <w:contextualSpacing/>
        <w:rPr>
          <w:rFonts w:ascii="Bookman Old Style" w:hAnsi="Bookman Old Style" w:cs="Arial"/>
          <w:b/>
          <w:szCs w:val="24"/>
        </w:rPr>
      </w:pPr>
    </w:p>
    <w:p w14:paraId="5A3D5DC0" w14:textId="7AE1C9E8" w:rsidR="001804C5" w:rsidRPr="00F11521" w:rsidRDefault="001804C5" w:rsidP="001804C5">
      <w:pPr>
        <w:pStyle w:val="A191065"/>
        <w:ind w:left="0" w:right="0" w:firstLine="0"/>
        <w:contextualSpacing/>
        <w:rPr>
          <w:rFonts w:ascii="Bookman Old Style" w:hAnsi="Bookman Old Style" w:cs="Arial"/>
          <w:szCs w:val="24"/>
        </w:rPr>
      </w:pPr>
      <w:r w:rsidRPr="00F11521">
        <w:rPr>
          <w:rFonts w:ascii="Bookman Old Style" w:hAnsi="Bookman Old Style" w:cs="Arial"/>
          <w:szCs w:val="24"/>
        </w:rPr>
        <w:t xml:space="preserve">A ________________ (nome da licitante), por seu representante legal, inscrita no CNPJ sob n. ___________________, com sede à ___________________________________ (endereço da licitante), nos termos do artigo 4º, VII, da Lei n. 10.520/2002, </w:t>
      </w:r>
      <w:r w:rsidRPr="00F11521">
        <w:rPr>
          <w:rFonts w:ascii="Bookman Old Style" w:hAnsi="Bookman Old Style" w:cs="Arial"/>
          <w:b/>
          <w:bCs/>
          <w:szCs w:val="24"/>
        </w:rPr>
        <w:t>DECLARA</w:t>
      </w:r>
      <w:r w:rsidRPr="00F11521">
        <w:rPr>
          <w:rFonts w:ascii="Bookman Old Style" w:hAnsi="Bookman Old Style" w:cs="Arial"/>
          <w:szCs w:val="24"/>
        </w:rPr>
        <w:t xml:space="preserve"> para os devidos fins de direito que cumpre plenamente aos requisitos de habilitação estabelecidos nas cláusulas do edital em epígrafe e que, </w:t>
      </w:r>
      <w:r w:rsidRPr="001B686A">
        <w:rPr>
          <w:rFonts w:ascii="Bookman Old Style" w:hAnsi="Bookman Old Style" w:cs="Arial"/>
          <w:szCs w:val="24"/>
        </w:rPr>
        <w:t xml:space="preserve">caso declarada vencedora, observará as disposições do Edital de Pregão Presencial n. </w:t>
      </w:r>
      <w:r w:rsidR="009D6064" w:rsidRPr="001B686A">
        <w:rPr>
          <w:rFonts w:ascii="Bookman Old Style" w:hAnsi="Bookman Old Style" w:cs="Arial"/>
          <w:szCs w:val="24"/>
        </w:rPr>
        <w:t>21</w:t>
      </w:r>
      <w:r w:rsidRPr="001B686A">
        <w:rPr>
          <w:rFonts w:ascii="Bookman Old Style" w:hAnsi="Bookman Old Style" w:cs="Arial"/>
          <w:szCs w:val="24"/>
        </w:rPr>
        <w:t>/2023, bem</w:t>
      </w:r>
      <w:r w:rsidRPr="00F11521">
        <w:rPr>
          <w:rFonts w:ascii="Bookman Old Style" w:hAnsi="Bookman Old Style" w:cs="Arial"/>
          <w:szCs w:val="24"/>
        </w:rPr>
        <w:t xml:space="preserve"> como seus anexos e demais normas intrínsecas aplicáveis à coleta e destinação de resíduos, ao passo que </w:t>
      </w:r>
      <w:r w:rsidRPr="00F11521">
        <w:rPr>
          <w:rFonts w:ascii="Bookman Old Style" w:hAnsi="Bookman Old Style" w:cs="Arial"/>
          <w:b/>
          <w:bCs/>
          <w:szCs w:val="24"/>
        </w:rPr>
        <w:t>DECLARA</w:t>
      </w:r>
      <w:r w:rsidRPr="00F11521">
        <w:rPr>
          <w:rFonts w:ascii="Bookman Old Style" w:hAnsi="Bookman Old Style" w:cs="Arial"/>
          <w:szCs w:val="24"/>
        </w:rPr>
        <w:t xml:space="preserve"> possuir veículo e profissional compatível para a prestação dos serviços objeto desta licitação para os fins da eventual celebração da ata de registro de preços e a prestação do objeto licitado.</w:t>
      </w:r>
    </w:p>
    <w:p w14:paraId="7F427878" w14:textId="77777777" w:rsidR="001804C5" w:rsidRPr="00F11521" w:rsidRDefault="001804C5" w:rsidP="001804C5">
      <w:pPr>
        <w:pStyle w:val="A191065"/>
        <w:ind w:left="0" w:right="0" w:firstLine="0"/>
        <w:contextualSpacing/>
        <w:rPr>
          <w:rFonts w:ascii="Bookman Old Style" w:hAnsi="Bookman Old Style" w:cs="Arial"/>
          <w:szCs w:val="24"/>
        </w:rPr>
      </w:pPr>
    </w:p>
    <w:p w14:paraId="34149F1C" w14:textId="77777777" w:rsidR="001804C5" w:rsidRPr="00F11521" w:rsidRDefault="001804C5" w:rsidP="001804C5">
      <w:pPr>
        <w:pStyle w:val="A191065"/>
        <w:ind w:left="0" w:right="0" w:firstLine="0"/>
        <w:contextualSpacing/>
        <w:rPr>
          <w:rFonts w:ascii="Bookman Old Style" w:hAnsi="Bookman Old Style" w:cs="Arial"/>
          <w:szCs w:val="24"/>
        </w:rPr>
      </w:pPr>
    </w:p>
    <w:p w14:paraId="1628D768" w14:textId="77777777" w:rsidR="001804C5" w:rsidRPr="00F11521" w:rsidRDefault="001804C5" w:rsidP="001804C5">
      <w:pPr>
        <w:pStyle w:val="A191065"/>
        <w:ind w:left="0" w:right="0" w:firstLine="0"/>
        <w:contextualSpacing/>
        <w:jc w:val="right"/>
        <w:rPr>
          <w:rFonts w:ascii="Bookman Old Style" w:hAnsi="Bookman Old Style" w:cs="Arial"/>
          <w:szCs w:val="24"/>
        </w:rPr>
      </w:pPr>
    </w:p>
    <w:p w14:paraId="37DC6947" w14:textId="77777777" w:rsidR="001804C5" w:rsidRPr="00F11521" w:rsidRDefault="001804C5" w:rsidP="001804C5">
      <w:pPr>
        <w:pStyle w:val="A191065"/>
        <w:ind w:left="0" w:right="0" w:firstLine="0"/>
        <w:contextualSpacing/>
        <w:jc w:val="right"/>
        <w:rPr>
          <w:rFonts w:ascii="Bookman Old Style" w:hAnsi="Bookman Old Style" w:cs="Arial"/>
          <w:szCs w:val="24"/>
        </w:rPr>
      </w:pPr>
      <w:r w:rsidRPr="00F11521">
        <w:rPr>
          <w:rFonts w:ascii="Bookman Old Style" w:hAnsi="Bookman Old Style" w:cs="Arial"/>
          <w:szCs w:val="24"/>
        </w:rPr>
        <w:t>Local e Data: __/__/____.</w:t>
      </w:r>
    </w:p>
    <w:p w14:paraId="1DBFA0FC" w14:textId="77777777" w:rsidR="001804C5" w:rsidRPr="00F11521" w:rsidRDefault="001804C5" w:rsidP="001804C5">
      <w:pPr>
        <w:pStyle w:val="A191065"/>
        <w:ind w:left="0" w:right="0" w:firstLine="0"/>
        <w:contextualSpacing/>
        <w:jc w:val="center"/>
        <w:rPr>
          <w:rFonts w:ascii="Bookman Old Style" w:hAnsi="Bookman Old Style" w:cs="Arial"/>
          <w:szCs w:val="24"/>
        </w:rPr>
      </w:pPr>
    </w:p>
    <w:p w14:paraId="5B8FB55E" w14:textId="77777777" w:rsidR="001804C5" w:rsidRPr="00F11521" w:rsidRDefault="001804C5" w:rsidP="001804C5">
      <w:pPr>
        <w:pStyle w:val="A191065"/>
        <w:ind w:left="0" w:right="0" w:firstLine="0"/>
        <w:contextualSpacing/>
        <w:jc w:val="center"/>
        <w:rPr>
          <w:rFonts w:ascii="Bookman Old Style" w:hAnsi="Bookman Old Style" w:cs="Arial"/>
          <w:szCs w:val="24"/>
        </w:rPr>
      </w:pPr>
    </w:p>
    <w:p w14:paraId="332DBE7A" w14:textId="77777777" w:rsidR="001804C5" w:rsidRPr="00F11521" w:rsidRDefault="001804C5" w:rsidP="001804C5">
      <w:pPr>
        <w:pStyle w:val="A191065"/>
        <w:ind w:left="0" w:right="0" w:firstLine="0"/>
        <w:contextualSpacing/>
        <w:jc w:val="center"/>
        <w:rPr>
          <w:rFonts w:ascii="Bookman Old Style" w:hAnsi="Bookman Old Style" w:cs="Arial"/>
          <w:szCs w:val="24"/>
        </w:rPr>
      </w:pPr>
      <w:r w:rsidRPr="00F11521">
        <w:rPr>
          <w:rFonts w:ascii="Bookman Old Style" w:hAnsi="Bookman Old Style" w:cs="Arial"/>
          <w:szCs w:val="24"/>
        </w:rPr>
        <w:t>___________________________</w:t>
      </w:r>
    </w:p>
    <w:p w14:paraId="7CF1144D" w14:textId="77777777" w:rsidR="001804C5" w:rsidRPr="00F11521" w:rsidRDefault="001804C5" w:rsidP="001804C5">
      <w:pPr>
        <w:tabs>
          <w:tab w:val="left" w:pos="536"/>
          <w:tab w:val="left" w:pos="2270"/>
          <w:tab w:val="left" w:pos="4294"/>
        </w:tabs>
        <w:spacing w:after="0" w:line="240" w:lineRule="auto"/>
        <w:contextualSpacing/>
        <w:jc w:val="center"/>
        <w:rPr>
          <w:rFonts w:ascii="Bookman Old Style" w:hAnsi="Bookman Old Style" w:cs="Arial"/>
          <w:b/>
          <w:sz w:val="24"/>
          <w:szCs w:val="24"/>
        </w:rPr>
      </w:pPr>
      <w:r w:rsidRPr="00F11521">
        <w:rPr>
          <w:rFonts w:ascii="Bookman Old Style" w:hAnsi="Bookman Old Style" w:cs="Arial"/>
          <w:b/>
          <w:sz w:val="24"/>
          <w:szCs w:val="24"/>
        </w:rPr>
        <w:t>NOME E CPF</w:t>
      </w:r>
    </w:p>
    <w:p w14:paraId="47A4C0D6" w14:textId="77777777" w:rsidR="001804C5" w:rsidRPr="00F11521" w:rsidRDefault="001804C5" w:rsidP="001804C5">
      <w:pPr>
        <w:tabs>
          <w:tab w:val="left" w:pos="536"/>
          <w:tab w:val="left" w:pos="2270"/>
          <w:tab w:val="left" w:pos="4294"/>
        </w:tabs>
        <w:spacing w:after="0" w:line="240" w:lineRule="auto"/>
        <w:contextualSpacing/>
        <w:jc w:val="center"/>
        <w:rPr>
          <w:rFonts w:ascii="Bookman Old Style" w:hAnsi="Bookman Old Style" w:cs="Arial"/>
          <w:b/>
          <w:sz w:val="24"/>
          <w:szCs w:val="24"/>
        </w:rPr>
      </w:pPr>
      <w:r w:rsidRPr="00F11521">
        <w:rPr>
          <w:rFonts w:ascii="Bookman Old Style" w:hAnsi="Bookman Old Style" w:cs="Arial"/>
          <w:b/>
          <w:sz w:val="24"/>
          <w:szCs w:val="24"/>
        </w:rPr>
        <w:t xml:space="preserve">ASSINATURA DO </w:t>
      </w:r>
      <w:r w:rsidRPr="00F11521">
        <w:rPr>
          <w:rFonts w:ascii="Bookman Old Style" w:hAnsi="Bookman Old Style" w:cs="Arial"/>
          <w:b/>
          <w:bCs/>
          <w:sz w:val="24"/>
          <w:szCs w:val="24"/>
        </w:rPr>
        <w:t xml:space="preserve">REPRESENTANTE </w:t>
      </w:r>
    </w:p>
    <w:p w14:paraId="1686BD1E" w14:textId="77777777" w:rsidR="001804C5" w:rsidRPr="00514E8B" w:rsidRDefault="001804C5" w:rsidP="001804C5">
      <w:pPr>
        <w:pStyle w:val="TextosemFormatao"/>
        <w:contextualSpacing/>
        <w:jc w:val="center"/>
        <w:rPr>
          <w:rFonts w:ascii="Bookman Old Style" w:hAnsi="Bookman Old Style" w:cs="Arial"/>
          <w:b/>
          <w:sz w:val="22"/>
          <w:szCs w:val="22"/>
          <w:u w:val="single"/>
        </w:rPr>
      </w:pPr>
    </w:p>
    <w:p w14:paraId="4A11E68A" w14:textId="77777777" w:rsidR="001804C5" w:rsidRPr="00514E8B" w:rsidRDefault="001804C5" w:rsidP="001804C5">
      <w:pPr>
        <w:pStyle w:val="A321065"/>
        <w:ind w:left="709" w:right="0" w:firstLine="709"/>
        <w:contextualSpacing/>
        <w:rPr>
          <w:rFonts w:ascii="Bookman Old Style" w:hAnsi="Bookman Old Style" w:cs="Arial"/>
          <w:sz w:val="22"/>
          <w:szCs w:val="22"/>
        </w:rPr>
      </w:pPr>
    </w:p>
    <w:p w14:paraId="2BC61047" w14:textId="77777777" w:rsidR="001804C5" w:rsidRPr="00514E8B" w:rsidRDefault="001804C5" w:rsidP="001804C5">
      <w:pPr>
        <w:pStyle w:val="A321065"/>
        <w:ind w:left="709" w:right="0" w:firstLine="709"/>
        <w:contextualSpacing/>
        <w:rPr>
          <w:rFonts w:ascii="Bookman Old Style" w:hAnsi="Bookman Old Style" w:cs="Arial"/>
          <w:sz w:val="22"/>
          <w:szCs w:val="22"/>
        </w:rPr>
      </w:pPr>
    </w:p>
    <w:p w14:paraId="686B4CF5" w14:textId="66A7548E" w:rsidR="001804C5" w:rsidRPr="00E94B55" w:rsidRDefault="001B686A" w:rsidP="001804C5">
      <w:pPr>
        <w:pStyle w:val="A321065"/>
        <w:ind w:left="0" w:right="0" w:firstLine="0"/>
        <w:contextualSpacing/>
        <w:jc w:val="center"/>
        <w:rPr>
          <w:rFonts w:ascii="Bookman Old Style" w:hAnsi="Bookman Old Style" w:cs="Arial"/>
          <w:b/>
          <w:bCs/>
          <w:i/>
          <w:color w:val="FF0000"/>
          <w:sz w:val="22"/>
          <w:szCs w:val="22"/>
          <w:u w:val="single"/>
        </w:rPr>
      </w:pPr>
      <w:r>
        <w:rPr>
          <w:rFonts w:ascii="Bookman Old Style" w:hAnsi="Bookman Old Style" w:cs="Arial"/>
          <w:b/>
          <w:bCs/>
          <w:i/>
          <w:color w:val="FF0000"/>
          <w:sz w:val="22"/>
          <w:szCs w:val="22"/>
          <w:u w:val="single"/>
        </w:rPr>
        <w:t>(</w:t>
      </w:r>
      <w:r w:rsidR="001804C5" w:rsidRPr="00E94B55">
        <w:rPr>
          <w:rFonts w:ascii="Bookman Old Style" w:hAnsi="Bookman Old Style" w:cs="Arial"/>
          <w:b/>
          <w:bCs/>
          <w:i/>
          <w:color w:val="FF0000"/>
          <w:sz w:val="22"/>
          <w:szCs w:val="22"/>
          <w:u w:val="single"/>
        </w:rPr>
        <w:t xml:space="preserve">Entregar </w:t>
      </w:r>
      <w:r w:rsidR="00984565" w:rsidRPr="00E94B55">
        <w:rPr>
          <w:rFonts w:ascii="Bookman Old Style" w:hAnsi="Bookman Old Style" w:cs="Arial"/>
          <w:b/>
          <w:bCs/>
          <w:i/>
          <w:color w:val="FF0000"/>
          <w:sz w:val="22"/>
          <w:szCs w:val="22"/>
          <w:u w:val="single"/>
        </w:rPr>
        <w:t>fora dos envelopes, logo após o credenciamento</w:t>
      </w:r>
      <w:r>
        <w:rPr>
          <w:rFonts w:ascii="Bookman Old Style" w:hAnsi="Bookman Old Style" w:cs="Arial"/>
          <w:b/>
          <w:bCs/>
          <w:i/>
          <w:color w:val="FF0000"/>
          <w:sz w:val="22"/>
          <w:szCs w:val="22"/>
          <w:u w:val="single"/>
        </w:rPr>
        <w:t>)</w:t>
      </w:r>
    </w:p>
    <w:p w14:paraId="777432AF" w14:textId="77777777" w:rsidR="001804C5" w:rsidRDefault="001804C5" w:rsidP="001804C5">
      <w:pPr>
        <w:overflowPunct w:val="0"/>
        <w:autoSpaceDE w:val="0"/>
        <w:autoSpaceDN w:val="0"/>
        <w:adjustRightInd w:val="0"/>
        <w:spacing w:after="0" w:line="360" w:lineRule="auto"/>
        <w:jc w:val="both"/>
        <w:textAlignment w:val="baseline"/>
        <w:rPr>
          <w:rFonts w:eastAsia="Times New Roman"/>
          <w:sz w:val="24"/>
          <w:szCs w:val="24"/>
        </w:rPr>
      </w:pPr>
    </w:p>
    <w:p w14:paraId="3FC9620E" w14:textId="77777777" w:rsidR="001804C5" w:rsidRDefault="001804C5" w:rsidP="001804C5">
      <w:pPr>
        <w:overflowPunct w:val="0"/>
        <w:autoSpaceDE w:val="0"/>
        <w:autoSpaceDN w:val="0"/>
        <w:adjustRightInd w:val="0"/>
        <w:spacing w:after="0" w:line="360" w:lineRule="auto"/>
        <w:jc w:val="both"/>
        <w:textAlignment w:val="baseline"/>
        <w:rPr>
          <w:rFonts w:eastAsia="Times New Roman"/>
          <w:sz w:val="24"/>
          <w:szCs w:val="24"/>
        </w:rPr>
      </w:pPr>
    </w:p>
    <w:p w14:paraId="2BC37DF1" w14:textId="77777777" w:rsidR="001804C5" w:rsidRDefault="001804C5" w:rsidP="001804C5">
      <w:pPr>
        <w:overflowPunct w:val="0"/>
        <w:autoSpaceDE w:val="0"/>
        <w:autoSpaceDN w:val="0"/>
        <w:adjustRightInd w:val="0"/>
        <w:spacing w:after="0" w:line="360" w:lineRule="auto"/>
        <w:jc w:val="both"/>
        <w:textAlignment w:val="baseline"/>
        <w:rPr>
          <w:rFonts w:eastAsia="Times New Roman"/>
          <w:sz w:val="24"/>
          <w:szCs w:val="24"/>
        </w:rPr>
      </w:pPr>
    </w:p>
    <w:p w14:paraId="05C34BA3" w14:textId="77777777" w:rsidR="001804C5" w:rsidRDefault="001804C5" w:rsidP="001804C5">
      <w:pPr>
        <w:overflowPunct w:val="0"/>
        <w:autoSpaceDE w:val="0"/>
        <w:autoSpaceDN w:val="0"/>
        <w:adjustRightInd w:val="0"/>
        <w:spacing w:after="0" w:line="360" w:lineRule="auto"/>
        <w:jc w:val="both"/>
        <w:textAlignment w:val="baseline"/>
        <w:rPr>
          <w:rFonts w:eastAsia="Times New Roman"/>
          <w:sz w:val="24"/>
          <w:szCs w:val="24"/>
        </w:rPr>
      </w:pPr>
    </w:p>
    <w:p w14:paraId="1CDC19DB" w14:textId="77777777" w:rsidR="00426B7D" w:rsidRDefault="00426B7D" w:rsidP="001804C5">
      <w:pPr>
        <w:overflowPunct w:val="0"/>
        <w:autoSpaceDE w:val="0"/>
        <w:autoSpaceDN w:val="0"/>
        <w:adjustRightInd w:val="0"/>
        <w:spacing w:after="0" w:line="360" w:lineRule="auto"/>
        <w:jc w:val="both"/>
        <w:textAlignment w:val="baseline"/>
        <w:rPr>
          <w:rFonts w:eastAsia="Times New Roman"/>
          <w:sz w:val="24"/>
          <w:szCs w:val="24"/>
        </w:rPr>
      </w:pPr>
    </w:p>
    <w:p w14:paraId="303971D3" w14:textId="571D7748" w:rsidR="001804C5" w:rsidRPr="001B686A" w:rsidRDefault="001804C5" w:rsidP="001804C5">
      <w:pPr>
        <w:spacing w:after="0" w:line="240" w:lineRule="auto"/>
        <w:contextualSpacing/>
        <w:jc w:val="center"/>
        <w:rPr>
          <w:rFonts w:ascii="Bookman Old Style" w:hAnsi="Bookman Old Style" w:cs="Arial"/>
          <w:b/>
          <w:sz w:val="24"/>
          <w:szCs w:val="24"/>
        </w:rPr>
      </w:pPr>
      <w:r w:rsidRPr="00F11521">
        <w:rPr>
          <w:rFonts w:ascii="Bookman Old Style" w:hAnsi="Bookman Old Style" w:cs="Arial"/>
          <w:b/>
          <w:sz w:val="24"/>
          <w:szCs w:val="24"/>
        </w:rPr>
        <w:lastRenderedPageBreak/>
        <w:t xml:space="preserve">PROCESSO </w:t>
      </w:r>
      <w:r w:rsidRPr="001B686A">
        <w:rPr>
          <w:rFonts w:ascii="Bookman Old Style" w:hAnsi="Bookman Old Style" w:cs="Arial"/>
          <w:b/>
          <w:sz w:val="24"/>
          <w:szCs w:val="24"/>
        </w:rPr>
        <w:t xml:space="preserve">ADMINISTRATIVO N. </w:t>
      </w:r>
      <w:r w:rsidR="009D6064" w:rsidRPr="001B686A">
        <w:rPr>
          <w:rFonts w:ascii="Bookman Old Style" w:hAnsi="Bookman Old Style" w:cs="Arial"/>
          <w:b/>
          <w:sz w:val="24"/>
          <w:szCs w:val="24"/>
        </w:rPr>
        <w:t>41</w:t>
      </w:r>
      <w:r w:rsidRPr="001B686A">
        <w:rPr>
          <w:rFonts w:ascii="Bookman Old Style" w:hAnsi="Bookman Old Style" w:cs="Arial"/>
          <w:b/>
          <w:sz w:val="24"/>
          <w:szCs w:val="24"/>
        </w:rPr>
        <w:t xml:space="preserve">/2023     </w:t>
      </w:r>
    </w:p>
    <w:p w14:paraId="26D07BAD" w14:textId="167709CF" w:rsidR="001804C5" w:rsidRPr="00F11521" w:rsidRDefault="001804C5" w:rsidP="001804C5">
      <w:pPr>
        <w:spacing w:after="0" w:line="240" w:lineRule="auto"/>
        <w:contextualSpacing/>
        <w:jc w:val="center"/>
        <w:rPr>
          <w:rFonts w:ascii="Bookman Old Style" w:hAnsi="Bookman Old Style" w:cs="Arial"/>
          <w:b/>
          <w:sz w:val="24"/>
          <w:szCs w:val="24"/>
        </w:rPr>
      </w:pPr>
      <w:r w:rsidRPr="001B686A">
        <w:rPr>
          <w:rFonts w:ascii="Bookman Old Style" w:hAnsi="Bookman Old Style" w:cs="Arial"/>
          <w:b/>
          <w:sz w:val="24"/>
          <w:szCs w:val="24"/>
        </w:rPr>
        <w:t xml:space="preserve">PREGÃO PRESENCIAL PARA REGISTRO DE PREÇO N. </w:t>
      </w:r>
      <w:r w:rsidR="009D6064" w:rsidRPr="001B686A">
        <w:rPr>
          <w:rFonts w:ascii="Bookman Old Style" w:hAnsi="Bookman Old Style" w:cs="Arial"/>
          <w:b/>
          <w:sz w:val="24"/>
          <w:szCs w:val="24"/>
        </w:rPr>
        <w:t>21</w:t>
      </w:r>
      <w:r w:rsidRPr="001B686A">
        <w:rPr>
          <w:rFonts w:ascii="Bookman Old Style" w:hAnsi="Bookman Old Style" w:cs="Arial"/>
          <w:b/>
          <w:sz w:val="24"/>
          <w:szCs w:val="24"/>
        </w:rPr>
        <w:t>/2023</w:t>
      </w:r>
    </w:p>
    <w:p w14:paraId="27257564" w14:textId="77777777" w:rsidR="001804C5" w:rsidRPr="00F11521" w:rsidRDefault="001804C5" w:rsidP="001804C5">
      <w:pPr>
        <w:spacing w:after="0" w:line="240" w:lineRule="auto"/>
        <w:contextualSpacing/>
        <w:jc w:val="center"/>
        <w:rPr>
          <w:rFonts w:ascii="Bookman Old Style" w:hAnsi="Bookman Old Style" w:cs="Arial"/>
          <w:b/>
          <w:sz w:val="24"/>
          <w:szCs w:val="24"/>
        </w:rPr>
      </w:pPr>
    </w:p>
    <w:p w14:paraId="63153320" w14:textId="77777777" w:rsidR="001804C5" w:rsidRPr="00F11521" w:rsidRDefault="001804C5" w:rsidP="001804C5">
      <w:pPr>
        <w:spacing w:after="0" w:line="240" w:lineRule="auto"/>
        <w:contextualSpacing/>
        <w:jc w:val="center"/>
        <w:rPr>
          <w:rFonts w:ascii="Bookman Old Style" w:hAnsi="Bookman Old Style" w:cs="Arial"/>
          <w:b/>
          <w:sz w:val="24"/>
          <w:szCs w:val="24"/>
        </w:rPr>
      </w:pPr>
      <w:r w:rsidRPr="00F11521">
        <w:rPr>
          <w:rFonts w:ascii="Bookman Old Style" w:hAnsi="Bookman Old Style" w:cs="Arial"/>
          <w:b/>
          <w:sz w:val="24"/>
          <w:szCs w:val="24"/>
        </w:rPr>
        <w:t>ANEXO VI</w:t>
      </w:r>
    </w:p>
    <w:p w14:paraId="3F573C80" w14:textId="77777777" w:rsidR="001804C5" w:rsidRPr="00F11521" w:rsidRDefault="001804C5" w:rsidP="001804C5">
      <w:pPr>
        <w:spacing w:after="0" w:line="240" w:lineRule="auto"/>
        <w:contextualSpacing/>
        <w:jc w:val="center"/>
        <w:rPr>
          <w:rFonts w:ascii="Bookman Old Style" w:hAnsi="Bookman Old Style" w:cs="Arial"/>
          <w:b/>
          <w:sz w:val="24"/>
          <w:szCs w:val="24"/>
        </w:rPr>
      </w:pPr>
      <w:r w:rsidRPr="00F11521">
        <w:rPr>
          <w:rFonts w:ascii="Bookman Old Style" w:hAnsi="Bookman Old Style" w:cs="Arial"/>
          <w:b/>
          <w:sz w:val="24"/>
          <w:szCs w:val="24"/>
        </w:rPr>
        <w:t xml:space="preserve">MODELO DE DECLARAÇÃO DE INEXISTÊNCIA DE FATOS </w:t>
      </w:r>
    </w:p>
    <w:p w14:paraId="10B8C73B" w14:textId="77777777" w:rsidR="001804C5" w:rsidRPr="00F11521" w:rsidRDefault="001804C5" w:rsidP="001804C5">
      <w:pPr>
        <w:spacing w:after="0" w:line="240" w:lineRule="auto"/>
        <w:contextualSpacing/>
        <w:jc w:val="center"/>
        <w:rPr>
          <w:rFonts w:ascii="Bookman Old Style" w:hAnsi="Bookman Old Style" w:cs="Arial"/>
          <w:b/>
          <w:sz w:val="24"/>
          <w:szCs w:val="24"/>
          <w:u w:val="single"/>
        </w:rPr>
      </w:pPr>
      <w:r w:rsidRPr="00F11521">
        <w:rPr>
          <w:rFonts w:ascii="Bookman Old Style" w:hAnsi="Bookman Old Style" w:cs="Arial"/>
          <w:b/>
          <w:sz w:val="24"/>
          <w:szCs w:val="24"/>
        </w:rPr>
        <w:t xml:space="preserve">IMPEDITIVOS À </w:t>
      </w:r>
      <w:r>
        <w:rPr>
          <w:rFonts w:ascii="Bookman Old Style" w:hAnsi="Bookman Old Style" w:cs="Arial"/>
          <w:b/>
          <w:sz w:val="24"/>
          <w:szCs w:val="24"/>
        </w:rPr>
        <w:t>CONTRATAÇÃO</w:t>
      </w:r>
    </w:p>
    <w:p w14:paraId="1BBFD5E9" w14:textId="77777777" w:rsidR="001804C5" w:rsidRPr="00F11521" w:rsidRDefault="001804C5" w:rsidP="001804C5">
      <w:pPr>
        <w:spacing w:after="0" w:line="240" w:lineRule="auto"/>
        <w:contextualSpacing/>
        <w:jc w:val="center"/>
        <w:rPr>
          <w:rFonts w:ascii="Bookman Old Style" w:hAnsi="Bookman Old Style" w:cs="Arial"/>
          <w:b/>
          <w:sz w:val="24"/>
          <w:szCs w:val="24"/>
          <w:u w:val="single"/>
        </w:rPr>
      </w:pPr>
    </w:p>
    <w:p w14:paraId="297E1D51" w14:textId="77777777" w:rsidR="001804C5" w:rsidRPr="00F11521" w:rsidRDefault="001804C5" w:rsidP="001804C5">
      <w:pPr>
        <w:autoSpaceDE w:val="0"/>
        <w:autoSpaceDN w:val="0"/>
        <w:adjustRightInd w:val="0"/>
        <w:spacing w:after="0" w:line="240" w:lineRule="auto"/>
        <w:contextualSpacing/>
        <w:jc w:val="both"/>
        <w:rPr>
          <w:rFonts w:ascii="Bookman Old Style" w:hAnsi="Bookman Old Style" w:cs="Arial"/>
          <w:sz w:val="24"/>
          <w:szCs w:val="24"/>
        </w:rPr>
      </w:pPr>
      <w:r w:rsidRPr="00F11521">
        <w:rPr>
          <w:rFonts w:ascii="Bookman Old Style" w:hAnsi="Bookman Old Style" w:cs="Arial"/>
          <w:b/>
          <w:sz w:val="24"/>
          <w:szCs w:val="24"/>
        </w:rPr>
        <w:t xml:space="preserve">OBJETO: </w:t>
      </w:r>
      <w:r w:rsidRPr="009E7B22">
        <w:rPr>
          <w:rFonts w:ascii="Bookman Old Style" w:eastAsia="Calibri" w:hAnsi="Bookman Old Style" w:cs="Arial"/>
          <w:sz w:val="24"/>
          <w:szCs w:val="24"/>
        </w:rPr>
        <w:t xml:space="preserve">A presente licitação tem por objeto o </w:t>
      </w:r>
      <w:r>
        <w:rPr>
          <w:rFonts w:ascii="Bookman Old Style" w:eastAsia="Calibri" w:hAnsi="Bookman Old Style" w:cs="Arial"/>
          <w:sz w:val="24"/>
          <w:szCs w:val="24"/>
        </w:rPr>
        <w:t>r</w:t>
      </w:r>
      <w:r w:rsidRPr="009E7B22">
        <w:rPr>
          <w:rFonts w:ascii="Bookman Old Style" w:eastAsia="Calibri" w:hAnsi="Bookman Old Style" w:cs="Arial"/>
          <w:sz w:val="24"/>
          <w:szCs w:val="24"/>
        </w:rPr>
        <w:t>egistro de preços para a eventual</w:t>
      </w:r>
      <w:r>
        <w:rPr>
          <w:rFonts w:ascii="Bookman Old Style" w:eastAsia="Calibri" w:hAnsi="Bookman Old Style" w:cs="Arial"/>
          <w:sz w:val="24"/>
          <w:szCs w:val="24"/>
        </w:rPr>
        <w:t xml:space="preserve"> futura</w:t>
      </w:r>
      <w:r w:rsidRPr="009E7B22">
        <w:rPr>
          <w:rFonts w:ascii="Bookman Old Style" w:eastAsia="Calibri" w:hAnsi="Bookman Old Style" w:cs="Arial"/>
          <w:sz w:val="24"/>
          <w:szCs w:val="24"/>
        </w:rPr>
        <w:t xml:space="preserve"> </w:t>
      </w:r>
      <w:r w:rsidRPr="009E7B22">
        <w:rPr>
          <w:rFonts w:ascii="Bookman Old Style" w:eastAsia="Calibri" w:hAnsi="Bookman Old Style" w:cs="Arial"/>
          <w:bCs/>
          <w:sz w:val="24"/>
          <w:szCs w:val="24"/>
        </w:rPr>
        <w:t xml:space="preserve">contratação de empresa </w:t>
      </w:r>
      <w:r>
        <w:rPr>
          <w:rFonts w:ascii="Bookman Old Style" w:eastAsia="Calibri" w:hAnsi="Bookman Old Style" w:cs="Arial"/>
          <w:bCs/>
          <w:sz w:val="24"/>
          <w:szCs w:val="24"/>
        </w:rPr>
        <w:t xml:space="preserve">especializada </w:t>
      </w:r>
      <w:r w:rsidRPr="009E7B22">
        <w:rPr>
          <w:rFonts w:ascii="Bookman Old Style" w:eastAsia="Calibri" w:hAnsi="Bookman Old Style" w:cs="Arial"/>
          <w:bCs/>
          <w:sz w:val="24"/>
          <w:szCs w:val="24"/>
        </w:rPr>
        <w:t>para prestação de serviço</w:t>
      </w:r>
      <w:r>
        <w:rPr>
          <w:rFonts w:ascii="Bookman Old Style" w:eastAsia="Calibri" w:hAnsi="Bookman Old Style" w:cs="Arial"/>
          <w:bCs/>
          <w:sz w:val="24"/>
          <w:szCs w:val="24"/>
        </w:rPr>
        <w:t>s</w:t>
      </w:r>
      <w:r w:rsidRPr="009E7B22">
        <w:rPr>
          <w:rFonts w:ascii="Bookman Old Style" w:eastAsia="Calibri" w:hAnsi="Bookman Old Style" w:cs="Arial"/>
          <w:bCs/>
          <w:sz w:val="24"/>
          <w:szCs w:val="24"/>
        </w:rPr>
        <w:t xml:space="preserve"> de coleta</w:t>
      </w:r>
      <w:r>
        <w:rPr>
          <w:rFonts w:ascii="Bookman Old Style" w:eastAsia="Calibri" w:hAnsi="Bookman Old Style" w:cs="Arial"/>
          <w:bCs/>
          <w:sz w:val="24"/>
          <w:szCs w:val="24"/>
        </w:rPr>
        <w:t xml:space="preserve">, </w:t>
      </w:r>
      <w:r w:rsidRPr="009E7B22">
        <w:rPr>
          <w:rFonts w:ascii="Bookman Old Style" w:eastAsia="Calibri" w:hAnsi="Bookman Old Style" w:cs="Arial"/>
          <w:bCs/>
          <w:sz w:val="24"/>
          <w:szCs w:val="24"/>
        </w:rPr>
        <w:t>limpeza</w:t>
      </w:r>
      <w:r>
        <w:rPr>
          <w:rFonts w:ascii="Bookman Old Style" w:eastAsia="Calibri" w:hAnsi="Bookman Old Style" w:cs="Arial"/>
          <w:bCs/>
          <w:sz w:val="24"/>
          <w:szCs w:val="24"/>
        </w:rPr>
        <w:t xml:space="preserve"> e desobstrução periódica de fossas sépticas </w:t>
      </w:r>
      <w:r w:rsidRPr="009E7B22">
        <w:rPr>
          <w:rFonts w:ascii="Bookman Old Style" w:eastAsia="Calibri" w:hAnsi="Bookman Old Style" w:cs="Arial"/>
          <w:bCs/>
          <w:sz w:val="24"/>
          <w:szCs w:val="24"/>
        </w:rPr>
        <w:t>do perímetro urbano do município de Cunhataí - SC</w:t>
      </w:r>
      <w:r>
        <w:rPr>
          <w:rFonts w:ascii="Bookman Old Style" w:eastAsia="Calibri" w:hAnsi="Bookman Old Style" w:cs="Arial"/>
          <w:bCs/>
          <w:sz w:val="24"/>
          <w:szCs w:val="24"/>
        </w:rPr>
        <w:t>, com a devida destinação e</w:t>
      </w:r>
      <w:r w:rsidRPr="009E7B22">
        <w:rPr>
          <w:rFonts w:ascii="Bookman Old Style" w:eastAsia="Calibri" w:hAnsi="Bookman Old Style" w:cs="Arial"/>
          <w:bCs/>
          <w:sz w:val="24"/>
          <w:szCs w:val="24"/>
        </w:rPr>
        <w:t xml:space="preserve"> tratamento</w:t>
      </w:r>
      <w:r>
        <w:rPr>
          <w:rFonts w:ascii="Bookman Old Style" w:eastAsia="Calibri" w:hAnsi="Bookman Old Style" w:cs="Arial"/>
          <w:bCs/>
          <w:sz w:val="24"/>
          <w:szCs w:val="24"/>
        </w:rPr>
        <w:t xml:space="preserve"> dos resíduos</w:t>
      </w:r>
      <w:r w:rsidRPr="009E7B22">
        <w:rPr>
          <w:rFonts w:ascii="Bookman Old Style" w:eastAsia="Calibri" w:hAnsi="Bookman Old Style" w:cs="Arial"/>
          <w:sz w:val="24"/>
          <w:szCs w:val="24"/>
        </w:rPr>
        <w:t>,</w:t>
      </w:r>
      <w:r>
        <w:rPr>
          <w:rFonts w:ascii="Bookman Old Style" w:eastAsia="Calibri" w:hAnsi="Bookman Old Style" w:cs="Arial"/>
          <w:sz w:val="24"/>
          <w:szCs w:val="24"/>
        </w:rPr>
        <w:t xml:space="preserve"> mediante caminhão de capacidade de carga igual ou superior a 5.000 l (cinco mil litros)</w:t>
      </w:r>
      <w:r w:rsidRPr="009E7B22">
        <w:rPr>
          <w:rFonts w:ascii="Bookman Old Style" w:eastAsia="Calibri" w:hAnsi="Bookman Old Style" w:cs="Arial"/>
          <w:sz w:val="24"/>
          <w:szCs w:val="24"/>
        </w:rPr>
        <w:t>.</w:t>
      </w:r>
    </w:p>
    <w:p w14:paraId="663785D0" w14:textId="77777777" w:rsidR="001804C5" w:rsidRPr="00F11521" w:rsidRDefault="001804C5" w:rsidP="001804C5">
      <w:pPr>
        <w:autoSpaceDE w:val="0"/>
        <w:autoSpaceDN w:val="0"/>
        <w:adjustRightInd w:val="0"/>
        <w:spacing w:after="0" w:line="240" w:lineRule="auto"/>
        <w:contextualSpacing/>
        <w:rPr>
          <w:rFonts w:ascii="Bookman Old Style" w:hAnsi="Bookman Old Style" w:cs="Arial"/>
          <w:b/>
          <w:bCs/>
          <w:color w:val="000000"/>
          <w:sz w:val="24"/>
          <w:szCs w:val="24"/>
        </w:rPr>
      </w:pPr>
    </w:p>
    <w:p w14:paraId="7B157126" w14:textId="28491295" w:rsidR="001804C5" w:rsidRPr="00F11521" w:rsidRDefault="001804C5" w:rsidP="001804C5">
      <w:pPr>
        <w:autoSpaceDE w:val="0"/>
        <w:autoSpaceDN w:val="0"/>
        <w:adjustRightInd w:val="0"/>
        <w:jc w:val="both"/>
        <w:rPr>
          <w:rFonts w:ascii="Bookman Old Style" w:hAnsi="Bookman Old Style"/>
          <w:color w:val="000000"/>
          <w:sz w:val="24"/>
          <w:szCs w:val="24"/>
        </w:rPr>
      </w:pPr>
      <w:r w:rsidRPr="00F11521">
        <w:rPr>
          <w:rFonts w:ascii="Bookman Old Style" w:hAnsi="Bookman Old Style"/>
          <w:color w:val="000000"/>
          <w:sz w:val="24"/>
          <w:szCs w:val="24"/>
        </w:rPr>
        <w:t xml:space="preserve">A empresa _________________________, inscrita no CNPJ n. ____________________________, por intermédio de seu representante legal, o(a) </w:t>
      </w:r>
      <w:proofErr w:type="spellStart"/>
      <w:r w:rsidRPr="00F11521">
        <w:rPr>
          <w:rFonts w:ascii="Bookman Old Style" w:hAnsi="Bookman Old Style"/>
          <w:color w:val="000000"/>
          <w:sz w:val="24"/>
          <w:szCs w:val="24"/>
        </w:rPr>
        <w:t>Sr</w:t>
      </w:r>
      <w:proofErr w:type="spellEnd"/>
      <w:r w:rsidRPr="00F11521">
        <w:rPr>
          <w:rFonts w:ascii="Bookman Old Style" w:hAnsi="Bookman Old Style"/>
          <w:color w:val="000000"/>
          <w:sz w:val="24"/>
          <w:szCs w:val="24"/>
        </w:rPr>
        <w:t xml:space="preserve">(a). ____________________________, inscrito(a) sob o CPF n. ______________________, </w:t>
      </w:r>
      <w:r w:rsidRPr="00F11521">
        <w:rPr>
          <w:rFonts w:ascii="Bookman Old Style" w:hAnsi="Bookman Old Style"/>
          <w:b/>
          <w:bCs/>
          <w:color w:val="000000"/>
          <w:sz w:val="24"/>
          <w:szCs w:val="24"/>
        </w:rPr>
        <w:t>DECLARA</w:t>
      </w:r>
      <w:r w:rsidRPr="00F11521">
        <w:rPr>
          <w:rFonts w:ascii="Bookman Old Style" w:hAnsi="Bookman Old Style"/>
          <w:color w:val="000000"/>
          <w:sz w:val="24"/>
          <w:szCs w:val="24"/>
        </w:rPr>
        <w:t xml:space="preserve">, </w:t>
      </w:r>
      <w:r w:rsidRPr="001B686A">
        <w:rPr>
          <w:rFonts w:ascii="Bookman Old Style" w:hAnsi="Bookman Old Style"/>
          <w:color w:val="000000"/>
          <w:sz w:val="24"/>
          <w:szCs w:val="24"/>
        </w:rPr>
        <w:t xml:space="preserve">sob as penas da Lei, que inexiste qualquer fato impeditivo à sua participação na licitação Pregão Presencial n. </w:t>
      </w:r>
      <w:r w:rsidR="009D6064" w:rsidRPr="001B686A">
        <w:rPr>
          <w:rFonts w:ascii="Bookman Old Style" w:hAnsi="Bookman Old Style"/>
          <w:color w:val="000000"/>
          <w:sz w:val="24"/>
          <w:szCs w:val="24"/>
        </w:rPr>
        <w:t>21</w:t>
      </w:r>
      <w:r w:rsidRPr="001B686A">
        <w:rPr>
          <w:rFonts w:ascii="Bookman Old Style" w:hAnsi="Bookman Old Style"/>
          <w:color w:val="000000"/>
          <w:sz w:val="24"/>
          <w:szCs w:val="24"/>
        </w:rPr>
        <w:t xml:space="preserve">/2023, Processo Licitatório n. </w:t>
      </w:r>
      <w:r w:rsidR="009D6064" w:rsidRPr="001B686A">
        <w:rPr>
          <w:rFonts w:ascii="Bookman Old Style" w:hAnsi="Bookman Old Style"/>
          <w:color w:val="000000"/>
          <w:sz w:val="24"/>
          <w:szCs w:val="24"/>
        </w:rPr>
        <w:t>41</w:t>
      </w:r>
      <w:r w:rsidRPr="001B686A">
        <w:rPr>
          <w:rFonts w:ascii="Bookman Old Style" w:hAnsi="Bookman Old Style"/>
          <w:color w:val="000000"/>
          <w:sz w:val="24"/>
          <w:szCs w:val="24"/>
        </w:rPr>
        <w:t>/2023, do M</w:t>
      </w:r>
      <w:r w:rsidRPr="00D52235">
        <w:rPr>
          <w:rFonts w:ascii="Bookman Old Style" w:hAnsi="Bookman Old Style"/>
          <w:color w:val="000000"/>
          <w:sz w:val="24"/>
          <w:szCs w:val="24"/>
        </w:rPr>
        <w:t xml:space="preserve">unicípio de Cunhataí, sendo que </w:t>
      </w:r>
      <w:r w:rsidRPr="00E94B55">
        <w:rPr>
          <w:rFonts w:ascii="Bookman Old Style" w:hAnsi="Bookman Old Style"/>
          <w:b/>
          <w:bCs/>
          <w:color w:val="000000"/>
          <w:sz w:val="24"/>
          <w:szCs w:val="24"/>
        </w:rPr>
        <w:t>(I)</w:t>
      </w:r>
      <w:r w:rsidRPr="00D52235">
        <w:rPr>
          <w:rFonts w:ascii="Bookman Old Style" w:hAnsi="Bookman Old Style"/>
          <w:color w:val="000000"/>
          <w:sz w:val="24"/>
          <w:szCs w:val="24"/>
        </w:rPr>
        <w:t xml:space="preserve"> não foi declarada inidônea; </w:t>
      </w:r>
      <w:r w:rsidRPr="00E94B55">
        <w:rPr>
          <w:rFonts w:ascii="Bookman Old Style" w:hAnsi="Bookman Old Style"/>
          <w:b/>
          <w:bCs/>
          <w:color w:val="000000"/>
          <w:sz w:val="24"/>
          <w:szCs w:val="24"/>
        </w:rPr>
        <w:t>(II)</w:t>
      </w:r>
      <w:r w:rsidRPr="00D52235">
        <w:rPr>
          <w:rFonts w:ascii="Bookman Old Style" w:hAnsi="Bookman Old Style"/>
          <w:color w:val="000000"/>
          <w:sz w:val="24"/>
          <w:szCs w:val="24"/>
        </w:rPr>
        <w:t xml:space="preserve"> não está impedida de contratar com</w:t>
      </w:r>
      <w:r w:rsidRPr="00F11521">
        <w:rPr>
          <w:rFonts w:ascii="Bookman Old Style" w:hAnsi="Bookman Old Style"/>
          <w:color w:val="000000"/>
          <w:sz w:val="24"/>
          <w:szCs w:val="24"/>
        </w:rPr>
        <w:t xml:space="preserve"> o Poder Público; </w:t>
      </w:r>
      <w:r w:rsidRPr="00E94B55">
        <w:rPr>
          <w:rFonts w:ascii="Bookman Old Style" w:hAnsi="Bookman Old Style"/>
          <w:b/>
          <w:bCs/>
          <w:color w:val="000000"/>
          <w:sz w:val="24"/>
          <w:szCs w:val="24"/>
        </w:rPr>
        <w:t>(III)</w:t>
      </w:r>
      <w:r w:rsidRPr="00F11521">
        <w:rPr>
          <w:rFonts w:ascii="Bookman Old Style" w:hAnsi="Bookman Old Style"/>
          <w:color w:val="000000"/>
          <w:sz w:val="24"/>
          <w:szCs w:val="24"/>
        </w:rPr>
        <w:t xml:space="preserve"> não está suspensa de contratar com a Administração; </w:t>
      </w:r>
      <w:r w:rsidRPr="00E94B55">
        <w:rPr>
          <w:rFonts w:ascii="Bookman Old Style" w:hAnsi="Bookman Old Style"/>
          <w:b/>
          <w:bCs/>
          <w:color w:val="000000"/>
          <w:sz w:val="24"/>
          <w:szCs w:val="24"/>
        </w:rPr>
        <w:t>(IV)</w:t>
      </w:r>
      <w:r w:rsidRPr="00F11521">
        <w:rPr>
          <w:rFonts w:ascii="Bookman Old Style" w:hAnsi="Bookman Old Style"/>
          <w:color w:val="000000"/>
          <w:sz w:val="24"/>
          <w:szCs w:val="24"/>
        </w:rPr>
        <w:t xml:space="preserve"> não possui como sócios e/ou administradores o prefeito, o vice-prefeito, vereadores e servidores municipais, bem como pessoas ligadas a qualquer deles por matrimônio ou parentesco, afim ou consanguíneo, até o segundo grau, ou por adoção, nos comprometendo a comunicar ocorrência de fatos supervenientes.</w:t>
      </w:r>
    </w:p>
    <w:p w14:paraId="00A2B0ED" w14:textId="77777777" w:rsidR="001804C5" w:rsidRPr="00F11521" w:rsidRDefault="001804C5" w:rsidP="001804C5">
      <w:pPr>
        <w:autoSpaceDE w:val="0"/>
        <w:autoSpaceDN w:val="0"/>
        <w:adjustRightInd w:val="0"/>
        <w:jc w:val="both"/>
        <w:rPr>
          <w:rFonts w:ascii="Bookman Old Style" w:hAnsi="Bookman Old Style"/>
          <w:color w:val="000000"/>
          <w:sz w:val="24"/>
          <w:szCs w:val="24"/>
        </w:rPr>
      </w:pPr>
      <w:r w:rsidRPr="00F11521">
        <w:rPr>
          <w:rFonts w:ascii="Bookman Old Style" w:hAnsi="Bookman Old Style"/>
          <w:color w:val="000000"/>
          <w:sz w:val="24"/>
          <w:szCs w:val="24"/>
        </w:rPr>
        <w:t>Por ser expressão da verdade, assino a presente.</w:t>
      </w:r>
    </w:p>
    <w:p w14:paraId="7C6A19C9" w14:textId="77777777" w:rsidR="001804C5" w:rsidRPr="00F11521" w:rsidRDefault="001804C5" w:rsidP="001804C5">
      <w:pPr>
        <w:jc w:val="both"/>
        <w:rPr>
          <w:rFonts w:ascii="Bookman Old Style" w:hAnsi="Bookman Old Style"/>
          <w:color w:val="000000"/>
          <w:sz w:val="24"/>
          <w:szCs w:val="24"/>
        </w:rPr>
      </w:pPr>
    </w:p>
    <w:p w14:paraId="0D6C1BE0" w14:textId="77777777" w:rsidR="001804C5" w:rsidRPr="00F11521" w:rsidRDefault="001804C5" w:rsidP="001804C5">
      <w:pPr>
        <w:jc w:val="right"/>
        <w:rPr>
          <w:rFonts w:ascii="Bookman Old Style" w:hAnsi="Bookman Old Style"/>
          <w:color w:val="000000"/>
          <w:sz w:val="24"/>
          <w:szCs w:val="24"/>
        </w:rPr>
      </w:pPr>
      <w:r w:rsidRPr="00F11521">
        <w:rPr>
          <w:rFonts w:ascii="Bookman Old Style" w:hAnsi="Bookman Old Style"/>
          <w:color w:val="000000"/>
          <w:sz w:val="24"/>
          <w:szCs w:val="24"/>
        </w:rPr>
        <w:t>Local e Data: __/__/____.</w:t>
      </w:r>
    </w:p>
    <w:p w14:paraId="077615F4" w14:textId="77777777" w:rsidR="001804C5" w:rsidRPr="00F11521" w:rsidRDefault="001804C5" w:rsidP="001804C5">
      <w:pPr>
        <w:tabs>
          <w:tab w:val="left" w:pos="536"/>
          <w:tab w:val="left" w:pos="2270"/>
          <w:tab w:val="left" w:pos="4294"/>
        </w:tabs>
        <w:jc w:val="center"/>
        <w:rPr>
          <w:rFonts w:ascii="Bookman Old Style" w:hAnsi="Bookman Old Style"/>
          <w:sz w:val="24"/>
          <w:szCs w:val="24"/>
        </w:rPr>
      </w:pPr>
    </w:p>
    <w:p w14:paraId="5834E03F" w14:textId="77777777" w:rsidR="001804C5" w:rsidRPr="00F11521" w:rsidRDefault="001804C5" w:rsidP="001804C5">
      <w:pPr>
        <w:tabs>
          <w:tab w:val="left" w:pos="536"/>
          <w:tab w:val="left" w:pos="2270"/>
          <w:tab w:val="left" w:pos="4294"/>
        </w:tabs>
        <w:jc w:val="center"/>
        <w:rPr>
          <w:rFonts w:ascii="Bookman Old Style" w:hAnsi="Bookman Old Style"/>
          <w:sz w:val="24"/>
          <w:szCs w:val="24"/>
        </w:rPr>
      </w:pPr>
      <w:r w:rsidRPr="00F11521">
        <w:rPr>
          <w:rFonts w:ascii="Bookman Old Style" w:hAnsi="Bookman Old Style"/>
          <w:sz w:val="24"/>
          <w:szCs w:val="24"/>
        </w:rPr>
        <w:t>__________________</w:t>
      </w:r>
    </w:p>
    <w:p w14:paraId="7F8BA9F9" w14:textId="77777777" w:rsidR="001804C5" w:rsidRPr="00F11521" w:rsidRDefault="001804C5" w:rsidP="001804C5">
      <w:pPr>
        <w:tabs>
          <w:tab w:val="left" w:pos="536"/>
          <w:tab w:val="left" w:pos="2270"/>
          <w:tab w:val="left" w:pos="4294"/>
        </w:tabs>
        <w:spacing w:after="0" w:line="240" w:lineRule="auto"/>
        <w:jc w:val="center"/>
        <w:rPr>
          <w:rFonts w:ascii="Bookman Old Style" w:hAnsi="Bookman Old Style"/>
          <w:b/>
          <w:sz w:val="24"/>
          <w:szCs w:val="24"/>
        </w:rPr>
      </w:pPr>
      <w:r w:rsidRPr="00F11521">
        <w:rPr>
          <w:rFonts w:ascii="Bookman Old Style" w:hAnsi="Bookman Old Style"/>
          <w:b/>
          <w:sz w:val="24"/>
          <w:szCs w:val="24"/>
        </w:rPr>
        <w:t>NOME E CPF</w:t>
      </w:r>
    </w:p>
    <w:p w14:paraId="2C04B489" w14:textId="77777777" w:rsidR="001804C5" w:rsidRPr="00F11521" w:rsidRDefault="001804C5" w:rsidP="001804C5">
      <w:pPr>
        <w:tabs>
          <w:tab w:val="left" w:pos="536"/>
          <w:tab w:val="left" w:pos="2270"/>
          <w:tab w:val="left" w:pos="4294"/>
        </w:tabs>
        <w:spacing w:after="0" w:line="240" w:lineRule="auto"/>
        <w:jc w:val="center"/>
        <w:rPr>
          <w:rFonts w:ascii="Bookman Old Style" w:hAnsi="Bookman Old Style"/>
          <w:b/>
          <w:sz w:val="24"/>
          <w:szCs w:val="24"/>
        </w:rPr>
      </w:pPr>
      <w:r w:rsidRPr="00F11521">
        <w:rPr>
          <w:rFonts w:ascii="Bookman Old Style" w:hAnsi="Bookman Old Style"/>
          <w:b/>
          <w:sz w:val="24"/>
          <w:szCs w:val="24"/>
        </w:rPr>
        <w:t xml:space="preserve">ASSINATURA DO </w:t>
      </w:r>
      <w:r w:rsidRPr="00F11521">
        <w:rPr>
          <w:rFonts w:ascii="Bookman Old Style" w:hAnsi="Bookman Old Style"/>
          <w:b/>
          <w:bCs/>
          <w:sz w:val="24"/>
          <w:szCs w:val="24"/>
        </w:rPr>
        <w:t>REPRESENTANTE</w:t>
      </w:r>
    </w:p>
    <w:p w14:paraId="4B8EC802" w14:textId="77777777" w:rsidR="001804C5" w:rsidRDefault="001804C5" w:rsidP="001804C5">
      <w:pPr>
        <w:rPr>
          <w:rFonts w:ascii="Bookman Old Style" w:hAnsi="Bookman Old Style"/>
          <w:sz w:val="22"/>
        </w:rPr>
      </w:pPr>
    </w:p>
    <w:p w14:paraId="3F9BBF35" w14:textId="77777777" w:rsidR="001804C5" w:rsidRDefault="001804C5" w:rsidP="001804C5">
      <w:pPr>
        <w:pStyle w:val="A321065"/>
        <w:ind w:left="0" w:right="0" w:firstLine="0"/>
        <w:contextualSpacing/>
        <w:jc w:val="center"/>
        <w:rPr>
          <w:rFonts w:ascii="Bookman Old Style" w:hAnsi="Bookman Old Style"/>
          <w:color w:val="FF0000"/>
          <w:sz w:val="22"/>
          <w:szCs w:val="22"/>
          <w:u w:val="single"/>
        </w:rPr>
      </w:pPr>
      <w:r>
        <w:rPr>
          <w:rFonts w:ascii="Bookman Old Style" w:hAnsi="Bookman Old Style"/>
          <w:color w:val="FF0000"/>
          <w:sz w:val="22"/>
          <w:szCs w:val="22"/>
          <w:u w:val="single"/>
        </w:rPr>
        <w:t>(OBS: Entregar dentro do envelope de nº 02)</w:t>
      </w:r>
    </w:p>
    <w:p w14:paraId="55031CDC" w14:textId="77777777" w:rsidR="001804C5" w:rsidRDefault="001804C5" w:rsidP="001804C5">
      <w:pPr>
        <w:overflowPunct w:val="0"/>
        <w:autoSpaceDE w:val="0"/>
        <w:autoSpaceDN w:val="0"/>
        <w:adjustRightInd w:val="0"/>
        <w:spacing w:after="0" w:line="360" w:lineRule="auto"/>
        <w:jc w:val="both"/>
        <w:textAlignment w:val="baseline"/>
        <w:rPr>
          <w:rFonts w:eastAsia="Times New Roman"/>
          <w:sz w:val="24"/>
          <w:szCs w:val="24"/>
        </w:rPr>
      </w:pPr>
    </w:p>
    <w:p w14:paraId="7376FE22" w14:textId="77777777" w:rsidR="001804C5" w:rsidRDefault="001804C5" w:rsidP="001804C5">
      <w:pPr>
        <w:overflowPunct w:val="0"/>
        <w:autoSpaceDE w:val="0"/>
        <w:autoSpaceDN w:val="0"/>
        <w:adjustRightInd w:val="0"/>
        <w:spacing w:after="0" w:line="360" w:lineRule="auto"/>
        <w:jc w:val="both"/>
        <w:textAlignment w:val="baseline"/>
        <w:rPr>
          <w:rFonts w:eastAsia="Times New Roman"/>
          <w:sz w:val="24"/>
          <w:szCs w:val="24"/>
        </w:rPr>
      </w:pPr>
    </w:p>
    <w:p w14:paraId="370052DE" w14:textId="77777777" w:rsidR="001804C5" w:rsidRDefault="001804C5" w:rsidP="001804C5">
      <w:pPr>
        <w:overflowPunct w:val="0"/>
        <w:autoSpaceDE w:val="0"/>
        <w:autoSpaceDN w:val="0"/>
        <w:adjustRightInd w:val="0"/>
        <w:spacing w:after="0" w:line="240" w:lineRule="auto"/>
        <w:jc w:val="center"/>
        <w:textAlignment w:val="baseline"/>
        <w:rPr>
          <w:rFonts w:ascii="Bookman Old Style" w:eastAsia="Times New Roman" w:hAnsi="Bookman Old Style"/>
          <w:b/>
          <w:caps/>
          <w:color w:val="000000"/>
          <w:sz w:val="24"/>
          <w:szCs w:val="24"/>
          <w:u w:val="single"/>
        </w:rPr>
      </w:pPr>
    </w:p>
    <w:p w14:paraId="617E8BD5" w14:textId="77777777" w:rsidR="00426B7D" w:rsidRDefault="00426B7D" w:rsidP="001804C5">
      <w:pPr>
        <w:overflowPunct w:val="0"/>
        <w:autoSpaceDE w:val="0"/>
        <w:autoSpaceDN w:val="0"/>
        <w:adjustRightInd w:val="0"/>
        <w:spacing w:after="0" w:line="240" w:lineRule="auto"/>
        <w:jc w:val="center"/>
        <w:textAlignment w:val="baseline"/>
        <w:rPr>
          <w:rFonts w:ascii="Bookman Old Style" w:eastAsia="Times New Roman" w:hAnsi="Bookman Old Style"/>
          <w:b/>
          <w:caps/>
          <w:color w:val="000000"/>
          <w:sz w:val="24"/>
          <w:szCs w:val="24"/>
          <w:u w:val="single"/>
        </w:rPr>
      </w:pPr>
    </w:p>
    <w:p w14:paraId="2277D382" w14:textId="34B1E1EA" w:rsidR="001804C5" w:rsidRPr="001B686A" w:rsidRDefault="001804C5" w:rsidP="001804C5">
      <w:pPr>
        <w:pStyle w:val="Tcuremetente"/>
        <w:framePr w:hSpace="0" w:vSpace="0" w:wrap="auto" w:vAnchor="margin" w:xAlign="left" w:yAlign="inline"/>
        <w:tabs>
          <w:tab w:val="center" w:pos="4819"/>
          <w:tab w:val="left" w:pos="8087"/>
        </w:tabs>
        <w:rPr>
          <w:rFonts w:ascii="Bookman Old Style" w:hAnsi="Bookman Old Style" w:cs="Arial"/>
          <w:b/>
          <w:sz w:val="24"/>
          <w:szCs w:val="24"/>
        </w:rPr>
      </w:pPr>
      <w:r w:rsidRPr="008546D4">
        <w:rPr>
          <w:rFonts w:ascii="Bookman Old Style" w:hAnsi="Bookman Old Style" w:cs="Arial"/>
          <w:b/>
          <w:sz w:val="22"/>
          <w:szCs w:val="22"/>
        </w:rPr>
        <w:lastRenderedPageBreak/>
        <w:t xml:space="preserve">PROCESSO </w:t>
      </w:r>
      <w:r w:rsidRPr="001B686A">
        <w:rPr>
          <w:rFonts w:ascii="Bookman Old Style" w:hAnsi="Bookman Old Style" w:cs="Arial"/>
          <w:b/>
          <w:sz w:val="22"/>
          <w:szCs w:val="22"/>
        </w:rPr>
        <w:t xml:space="preserve">ADMINISTRATIVO N. </w:t>
      </w:r>
      <w:r w:rsidR="009D6064" w:rsidRPr="001B686A">
        <w:rPr>
          <w:rFonts w:ascii="Bookman Old Style" w:hAnsi="Bookman Old Style" w:cs="Arial"/>
          <w:b/>
          <w:sz w:val="22"/>
          <w:szCs w:val="22"/>
        </w:rPr>
        <w:t>41</w:t>
      </w:r>
      <w:r w:rsidRPr="001B686A">
        <w:rPr>
          <w:rFonts w:ascii="Bookman Old Style" w:hAnsi="Bookman Old Style" w:cs="Arial"/>
          <w:b/>
          <w:sz w:val="24"/>
          <w:szCs w:val="24"/>
        </w:rPr>
        <w:t>/2023</w:t>
      </w:r>
    </w:p>
    <w:p w14:paraId="69F9F94A" w14:textId="59B2E4BC" w:rsidR="001804C5" w:rsidRDefault="001804C5" w:rsidP="001804C5">
      <w:pPr>
        <w:spacing w:after="0" w:line="240" w:lineRule="auto"/>
        <w:contextualSpacing/>
        <w:jc w:val="center"/>
        <w:rPr>
          <w:rFonts w:ascii="Bookman Old Style" w:hAnsi="Bookman Old Style" w:cs="Arial"/>
          <w:b/>
          <w:sz w:val="24"/>
          <w:szCs w:val="24"/>
        </w:rPr>
      </w:pPr>
      <w:r w:rsidRPr="001B686A">
        <w:rPr>
          <w:rFonts w:ascii="Bookman Old Style" w:hAnsi="Bookman Old Style" w:cs="Arial"/>
          <w:b/>
          <w:sz w:val="24"/>
          <w:szCs w:val="24"/>
        </w:rPr>
        <w:t xml:space="preserve">PREGÃO PRESENCIAL PARA REGISTRO DE PREÇO N. </w:t>
      </w:r>
      <w:r w:rsidR="009D6064" w:rsidRPr="001B686A">
        <w:rPr>
          <w:rFonts w:ascii="Bookman Old Style" w:hAnsi="Bookman Old Style" w:cs="Arial"/>
          <w:b/>
          <w:sz w:val="24"/>
          <w:szCs w:val="24"/>
        </w:rPr>
        <w:t>21</w:t>
      </w:r>
      <w:r w:rsidRPr="001B686A">
        <w:rPr>
          <w:rFonts w:ascii="Bookman Old Style" w:hAnsi="Bookman Old Style" w:cs="Arial"/>
          <w:b/>
          <w:sz w:val="24"/>
          <w:szCs w:val="24"/>
        </w:rPr>
        <w:t>/2023</w:t>
      </w:r>
    </w:p>
    <w:p w14:paraId="35DD8EA2" w14:textId="77777777" w:rsidR="001804C5" w:rsidRDefault="001804C5" w:rsidP="001804C5">
      <w:pPr>
        <w:spacing w:after="0" w:line="240" w:lineRule="auto"/>
        <w:contextualSpacing/>
        <w:jc w:val="center"/>
        <w:rPr>
          <w:rFonts w:ascii="Bookman Old Style" w:hAnsi="Bookman Old Style" w:cs="Arial"/>
          <w:b/>
          <w:sz w:val="24"/>
          <w:szCs w:val="24"/>
        </w:rPr>
      </w:pPr>
    </w:p>
    <w:p w14:paraId="0FB5B545" w14:textId="77777777" w:rsidR="001804C5" w:rsidRPr="00D9623F" w:rsidRDefault="001804C5" w:rsidP="001804C5">
      <w:pPr>
        <w:overflowPunct w:val="0"/>
        <w:autoSpaceDE w:val="0"/>
        <w:autoSpaceDN w:val="0"/>
        <w:adjustRightInd w:val="0"/>
        <w:spacing w:after="0" w:line="240" w:lineRule="auto"/>
        <w:jc w:val="center"/>
        <w:textAlignment w:val="baseline"/>
        <w:rPr>
          <w:rFonts w:ascii="Bookman Old Style" w:eastAsia="Times New Roman" w:hAnsi="Bookman Old Style"/>
          <w:b/>
          <w:caps/>
          <w:color w:val="000000"/>
          <w:sz w:val="24"/>
          <w:szCs w:val="24"/>
        </w:rPr>
      </w:pPr>
      <w:r w:rsidRPr="00D9623F">
        <w:rPr>
          <w:rFonts w:ascii="Bookman Old Style" w:eastAsia="Times New Roman" w:hAnsi="Bookman Old Style"/>
          <w:b/>
          <w:caps/>
          <w:color w:val="000000"/>
          <w:sz w:val="24"/>
          <w:szCs w:val="24"/>
        </w:rPr>
        <w:t>ANEXO VII</w:t>
      </w:r>
    </w:p>
    <w:p w14:paraId="48F7D86E" w14:textId="77777777" w:rsidR="001804C5" w:rsidRPr="003B3D3C" w:rsidRDefault="001804C5" w:rsidP="001804C5">
      <w:pPr>
        <w:spacing w:after="0" w:line="240" w:lineRule="auto"/>
        <w:contextualSpacing/>
        <w:jc w:val="center"/>
        <w:rPr>
          <w:rFonts w:ascii="Bookman Old Style" w:hAnsi="Bookman Old Style" w:cs="Arial"/>
          <w:b/>
          <w:bCs/>
          <w:sz w:val="24"/>
          <w:szCs w:val="24"/>
        </w:rPr>
      </w:pPr>
      <w:r w:rsidRPr="003B3D3C">
        <w:rPr>
          <w:rFonts w:ascii="Bookman Old Style" w:hAnsi="Bookman Old Style" w:cs="Arial"/>
          <w:b/>
          <w:bCs/>
          <w:sz w:val="24"/>
          <w:szCs w:val="24"/>
        </w:rPr>
        <w:t>ATA DE REGISTRO DE PREÇOS N</w:t>
      </w:r>
      <w:r>
        <w:rPr>
          <w:rFonts w:ascii="Bookman Old Style" w:hAnsi="Bookman Old Style" w:cs="Arial"/>
          <w:b/>
          <w:bCs/>
          <w:sz w:val="24"/>
          <w:szCs w:val="24"/>
        </w:rPr>
        <w:t>.</w:t>
      </w:r>
      <w:r w:rsidRPr="003B3D3C">
        <w:rPr>
          <w:rFonts w:ascii="Bookman Old Style" w:hAnsi="Bookman Old Style" w:cs="Arial"/>
          <w:b/>
          <w:bCs/>
          <w:sz w:val="24"/>
          <w:szCs w:val="24"/>
        </w:rPr>
        <w:t xml:space="preserve"> ________/2023</w:t>
      </w:r>
    </w:p>
    <w:p w14:paraId="6736CEEC" w14:textId="77777777" w:rsidR="001804C5" w:rsidRPr="005B793E" w:rsidRDefault="001804C5" w:rsidP="001804C5">
      <w:pPr>
        <w:overflowPunct w:val="0"/>
        <w:autoSpaceDE w:val="0"/>
        <w:autoSpaceDN w:val="0"/>
        <w:adjustRightInd w:val="0"/>
        <w:spacing w:after="0" w:line="240" w:lineRule="auto"/>
        <w:jc w:val="center"/>
        <w:textAlignment w:val="baseline"/>
        <w:rPr>
          <w:rFonts w:ascii="Bookman Old Style" w:eastAsia="Times New Roman" w:hAnsi="Bookman Old Style"/>
          <w:b/>
          <w:caps/>
          <w:color w:val="000000"/>
          <w:sz w:val="24"/>
          <w:szCs w:val="24"/>
          <w:u w:val="single"/>
        </w:rPr>
      </w:pPr>
    </w:p>
    <w:p w14:paraId="3CAD2135" w14:textId="77777777" w:rsidR="001804C5" w:rsidRPr="005B793E"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
          <w:caps/>
          <w:color w:val="000000"/>
          <w:sz w:val="24"/>
          <w:szCs w:val="24"/>
          <w:u w:val="single"/>
        </w:rPr>
      </w:pPr>
    </w:p>
    <w:p w14:paraId="58DFB031" w14:textId="77777777" w:rsidR="001804C5" w:rsidRPr="005B793E"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
          <w:sz w:val="24"/>
          <w:szCs w:val="24"/>
        </w:rPr>
      </w:pPr>
    </w:p>
    <w:p w14:paraId="18771BA6" w14:textId="47524506" w:rsidR="001804C5"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sz w:val="24"/>
          <w:szCs w:val="24"/>
          <w:lang w:eastAsia="pt-BR"/>
        </w:rPr>
      </w:pPr>
      <w:r w:rsidRPr="005B793E">
        <w:rPr>
          <w:rFonts w:ascii="Bookman Old Style" w:eastAsia="Times New Roman" w:hAnsi="Bookman Old Style"/>
          <w:sz w:val="24"/>
          <w:szCs w:val="24"/>
          <w:lang w:eastAsia="pt-BR"/>
        </w:rPr>
        <w:t xml:space="preserve">Aos </w:t>
      </w:r>
      <w:r>
        <w:rPr>
          <w:rFonts w:ascii="Bookman Old Style" w:eastAsia="Times New Roman" w:hAnsi="Bookman Old Style"/>
          <w:sz w:val="24"/>
          <w:szCs w:val="24"/>
          <w:lang w:eastAsia="pt-BR"/>
        </w:rPr>
        <w:t xml:space="preserve">_______________ </w:t>
      </w:r>
      <w:r w:rsidRPr="005B793E">
        <w:rPr>
          <w:rFonts w:ascii="Bookman Old Style" w:eastAsia="Times New Roman" w:hAnsi="Bookman Old Style"/>
          <w:sz w:val="24"/>
          <w:szCs w:val="24"/>
          <w:lang w:eastAsia="pt-BR"/>
        </w:rPr>
        <w:t xml:space="preserve">de 2023, </w:t>
      </w:r>
      <w:r>
        <w:rPr>
          <w:rFonts w:ascii="Bookman Old Style" w:eastAsia="Times New Roman" w:hAnsi="Bookman Old Style"/>
          <w:sz w:val="24"/>
          <w:szCs w:val="24"/>
          <w:lang w:eastAsia="pt-BR"/>
        </w:rPr>
        <w:t xml:space="preserve">o MUNICÍPIO DE CUNHATAÍ, Estado de Santa Catarina, inscrito no CNPJ sob o n. 01.612.116/0001-44, inscr. est. Isenta, estabelecido à Avenida 29 de Setembro, n. 450, Centro, Cunhataí – SC, neste ato representado pelo prefeito municipal, Excelentíssimo Senhor Luciano Franz, no uso de suas atribuições, nos termos da Lei n. 10.520/2002, e das demais normas legais aplicáveis, em face da </w:t>
      </w:r>
      <w:r w:rsidRPr="001B686A">
        <w:rPr>
          <w:rFonts w:ascii="Bookman Old Style" w:eastAsia="Times New Roman" w:hAnsi="Bookman Old Style"/>
          <w:sz w:val="24"/>
          <w:szCs w:val="24"/>
          <w:lang w:eastAsia="pt-BR"/>
        </w:rPr>
        <w:t xml:space="preserve">classificação das propostas apresentadas no Pregão Presencial para Registro de Preços n. </w:t>
      </w:r>
      <w:r w:rsidR="009D6064" w:rsidRPr="001B686A">
        <w:rPr>
          <w:rFonts w:ascii="Bookman Old Style" w:eastAsia="Times New Roman" w:hAnsi="Bookman Old Style"/>
          <w:sz w:val="24"/>
          <w:szCs w:val="24"/>
          <w:lang w:eastAsia="pt-BR"/>
        </w:rPr>
        <w:t>21</w:t>
      </w:r>
      <w:r w:rsidRPr="001B686A">
        <w:rPr>
          <w:rFonts w:ascii="Bookman Old Style" w:eastAsia="Times New Roman" w:hAnsi="Bookman Old Style"/>
          <w:sz w:val="24"/>
          <w:szCs w:val="24"/>
          <w:lang w:eastAsia="pt-BR"/>
        </w:rPr>
        <w:t>/2023,</w:t>
      </w:r>
      <w:r>
        <w:rPr>
          <w:rFonts w:ascii="Bookman Old Style" w:eastAsia="Times New Roman" w:hAnsi="Bookman Old Style"/>
          <w:sz w:val="24"/>
          <w:szCs w:val="24"/>
          <w:lang w:eastAsia="pt-BR"/>
        </w:rPr>
        <w:t xml:space="preserve"> </w:t>
      </w:r>
      <w:r w:rsidRPr="00AB009A">
        <w:rPr>
          <w:rFonts w:ascii="Bookman Old Style" w:eastAsia="Times New Roman" w:hAnsi="Bookman Old Style"/>
          <w:b/>
          <w:bCs/>
          <w:sz w:val="24"/>
          <w:szCs w:val="24"/>
          <w:lang w:eastAsia="pt-BR"/>
        </w:rPr>
        <w:t>RESOLVE</w:t>
      </w:r>
      <w:r>
        <w:rPr>
          <w:rFonts w:ascii="Bookman Old Style" w:eastAsia="Times New Roman" w:hAnsi="Bookman Old Style"/>
          <w:sz w:val="24"/>
          <w:szCs w:val="24"/>
          <w:lang w:eastAsia="pt-BR"/>
        </w:rPr>
        <w:t xml:space="preserve"> registrar os preços para a eventual futura contratação de empresa para </w:t>
      </w:r>
      <w:r w:rsidRPr="009E7B22">
        <w:rPr>
          <w:rFonts w:ascii="Bookman Old Style" w:eastAsia="Calibri" w:hAnsi="Bookman Old Style" w:cs="Arial"/>
          <w:bCs/>
          <w:sz w:val="24"/>
          <w:szCs w:val="24"/>
        </w:rPr>
        <w:t>prestação de serviço</w:t>
      </w:r>
      <w:r>
        <w:rPr>
          <w:rFonts w:ascii="Bookman Old Style" w:eastAsia="Calibri" w:hAnsi="Bookman Old Style" w:cs="Arial"/>
          <w:bCs/>
          <w:sz w:val="24"/>
          <w:szCs w:val="24"/>
        </w:rPr>
        <w:t>s</w:t>
      </w:r>
      <w:r w:rsidRPr="009E7B22">
        <w:rPr>
          <w:rFonts w:ascii="Bookman Old Style" w:eastAsia="Calibri" w:hAnsi="Bookman Old Style" w:cs="Arial"/>
          <w:bCs/>
          <w:sz w:val="24"/>
          <w:szCs w:val="24"/>
        </w:rPr>
        <w:t xml:space="preserve"> de</w:t>
      </w:r>
      <w:r w:rsidRPr="00F11521">
        <w:rPr>
          <w:rFonts w:ascii="Bookman Old Style" w:eastAsia="Calibri" w:hAnsi="Bookman Old Style" w:cs="Arial"/>
          <w:bCs/>
          <w:sz w:val="24"/>
          <w:szCs w:val="24"/>
        </w:rPr>
        <w:t xml:space="preserve"> coleta</w:t>
      </w:r>
      <w:r>
        <w:rPr>
          <w:rFonts w:ascii="Bookman Old Style" w:eastAsia="Calibri" w:hAnsi="Bookman Old Style" w:cs="Arial"/>
          <w:bCs/>
          <w:sz w:val="24"/>
          <w:szCs w:val="24"/>
        </w:rPr>
        <w:t>,</w:t>
      </w:r>
      <w:r w:rsidRPr="00F11521">
        <w:rPr>
          <w:rFonts w:ascii="Bookman Old Style" w:eastAsia="Calibri" w:hAnsi="Bookman Old Style" w:cs="Arial"/>
          <w:bCs/>
          <w:sz w:val="24"/>
          <w:szCs w:val="24"/>
        </w:rPr>
        <w:t xml:space="preserve"> limpeza</w:t>
      </w:r>
      <w:r>
        <w:rPr>
          <w:rFonts w:ascii="Bookman Old Style" w:eastAsia="Calibri" w:hAnsi="Bookman Old Style" w:cs="Arial"/>
          <w:bCs/>
          <w:sz w:val="24"/>
          <w:szCs w:val="24"/>
        </w:rPr>
        <w:t xml:space="preserve"> e desobstrução</w:t>
      </w:r>
      <w:r w:rsidRPr="00F11521">
        <w:rPr>
          <w:rFonts w:ascii="Bookman Old Style" w:eastAsia="Calibri" w:hAnsi="Bookman Old Style" w:cs="Arial"/>
          <w:bCs/>
          <w:sz w:val="24"/>
          <w:szCs w:val="24"/>
        </w:rPr>
        <w:t xml:space="preserve"> periódica de fossas sépticas do perímetro urbano do município de Cunhataí - SC, com a devida destinação e tratamento dos resíduos</w:t>
      </w:r>
      <w:r w:rsidRPr="00F11521">
        <w:rPr>
          <w:rFonts w:ascii="Bookman Old Style" w:eastAsia="Calibri" w:hAnsi="Bookman Old Style" w:cs="Arial"/>
          <w:sz w:val="24"/>
          <w:szCs w:val="24"/>
        </w:rPr>
        <w:t>, mediante caminhão de capacidade de carga igual ou superior a 5.000 l (cinco mil litros)</w:t>
      </w:r>
      <w:r w:rsidRPr="009E7B22">
        <w:rPr>
          <w:rFonts w:ascii="Bookman Old Style" w:eastAsia="Calibri" w:hAnsi="Bookman Old Style" w:cs="Arial"/>
          <w:sz w:val="24"/>
          <w:szCs w:val="24"/>
        </w:rPr>
        <w:t xml:space="preserve">, de acordo com as especificações constantes </w:t>
      </w:r>
      <w:r>
        <w:rPr>
          <w:rFonts w:ascii="Bookman Old Style" w:eastAsia="Calibri" w:hAnsi="Bookman Old Style" w:cs="Arial"/>
          <w:sz w:val="24"/>
          <w:szCs w:val="24"/>
        </w:rPr>
        <w:t>no termo de referência</w:t>
      </w:r>
      <w:r w:rsidRPr="009E7B22">
        <w:rPr>
          <w:rFonts w:ascii="Bookman Old Style" w:eastAsia="Calibri" w:hAnsi="Bookman Old Style" w:cs="Arial"/>
          <w:sz w:val="24"/>
          <w:szCs w:val="24"/>
        </w:rPr>
        <w:t xml:space="preserve"> e anexos do edital</w:t>
      </w:r>
      <w:r>
        <w:rPr>
          <w:rFonts w:ascii="Bookman Old Style" w:eastAsia="Calibri" w:hAnsi="Bookman Old Style" w:cs="Arial"/>
          <w:sz w:val="24"/>
          <w:szCs w:val="24"/>
        </w:rPr>
        <w:t>, que passam a fazer parte desta, tendo sido o referido preço oferecido pela empresa cuja proposta foi classificada em 1º (primeiro) lugar no certame acima numerado.</w:t>
      </w:r>
    </w:p>
    <w:p w14:paraId="2C6C6C99" w14:textId="77777777" w:rsidR="001804C5" w:rsidRPr="003B3D3C"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sz w:val="24"/>
          <w:szCs w:val="24"/>
          <w:lang w:eastAsia="pt-BR"/>
        </w:rPr>
      </w:pPr>
    </w:p>
    <w:p w14:paraId="568EF363" w14:textId="77777777" w:rsidR="001804C5" w:rsidRPr="003B3D3C" w:rsidRDefault="001804C5" w:rsidP="001804C5">
      <w:pPr>
        <w:spacing w:after="0" w:line="240" w:lineRule="auto"/>
        <w:outlineLvl w:val="0"/>
        <w:rPr>
          <w:rFonts w:ascii="Bookman Old Style" w:eastAsia="Times New Roman" w:hAnsi="Bookman Old Style" w:cs="Arial"/>
          <w:b/>
          <w:bCs/>
          <w:kern w:val="36"/>
          <w:sz w:val="24"/>
          <w:szCs w:val="24"/>
          <w:lang w:eastAsia="pt-BR"/>
        </w:rPr>
      </w:pPr>
      <w:r w:rsidRPr="003B3D3C">
        <w:rPr>
          <w:rFonts w:ascii="Bookman Old Style" w:eastAsia="Times New Roman" w:hAnsi="Bookman Old Style" w:cs="Arial"/>
          <w:b/>
          <w:bCs/>
          <w:kern w:val="36"/>
          <w:sz w:val="24"/>
          <w:szCs w:val="24"/>
          <w:lang w:eastAsia="pt-BR"/>
        </w:rPr>
        <w:t>CLÁUSULA PRIMEIRA – DO OBJETO</w:t>
      </w:r>
    </w:p>
    <w:p w14:paraId="451BF395" w14:textId="77777777" w:rsidR="001804C5" w:rsidRDefault="001804C5" w:rsidP="001804C5">
      <w:pPr>
        <w:overflowPunct w:val="0"/>
        <w:autoSpaceDE w:val="0"/>
        <w:autoSpaceDN w:val="0"/>
        <w:adjustRightInd w:val="0"/>
        <w:spacing w:after="0" w:line="240" w:lineRule="auto"/>
        <w:jc w:val="both"/>
        <w:textAlignment w:val="baseline"/>
        <w:rPr>
          <w:rFonts w:ascii="Bookman Old Style" w:eastAsia="Calibri" w:hAnsi="Bookman Old Style" w:cs="Arial"/>
          <w:sz w:val="24"/>
          <w:szCs w:val="24"/>
        </w:rPr>
      </w:pPr>
      <w:r>
        <w:rPr>
          <w:rFonts w:ascii="Bookman Old Style" w:eastAsia="Times New Roman" w:hAnsi="Bookman Old Style"/>
          <w:sz w:val="24"/>
          <w:szCs w:val="24"/>
          <w:lang w:eastAsia="pt-BR"/>
        </w:rPr>
        <w:t xml:space="preserve">Registro de preços para a futura eventual contratação de empresa para </w:t>
      </w:r>
      <w:r w:rsidRPr="009E7B22">
        <w:rPr>
          <w:rFonts w:ascii="Bookman Old Style" w:eastAsia="Calibri" w:hAnsi="Bookman Old Style" w:cs="Arial"/>
          <w:bCs/>
          <w:sz w:val="24"/>
          <w:szCs w:val="24"/>
        </w:rPr>
        <w:t>prestação de serviço</w:t>
      </w:r>
      <w:r>
        <w:rPr>
          <w:rFonts w:ascii="Bookman Old Style" w:eastAsia="Calibri" w:hAnsi="Bookman Old Style" w:cs="Arial"/>
          <w:bCs/>
          <w:sz w:val="24"/>
          <w:szCs w:val="24"/>
        </w:rPr>
        <w:t>s</w:t>
      </w:r>
      <w:r w:rsidRPr="009E7B22">
        <w:rPr>
          <w:rFonts w:ascii="Bookman Old Style" w:eastAsia="Calibri" w:hAnsi="Bookman Old Style" w:cs="Arial"/>
          <w:bCs/>
          <w:sz w:val="24"/>
          <w:szCs w:val="24"/>
        </w:rPr>
        <w:t xml:space="preserve"> de</w:t>
      </w:r>
      <w:r>
        <w:rPr>
          <w:rFonts w:ascii="Bookman Old Style" w:eastAsia="Calibri" w:hAnsi="Bookman Old Style" w:cs="Arial"/>
          <w:bCs/>
          <w:sz w:val="24"/>
          <w:szCs w:val="24"/>
        </w:rPr>
        <w:t xml:space="preserve"> </w:t>
      </w:r>
      <w:r w:rsidRPr="00F11521">
        <w:rPr>
          <w:rFonts w:ascii="Bookman Old Style" w:eastAsia="Calibri" w:hAnsi="Bookman Old Style" w:cs="Arial"/>
          <w:bCs/>
          <w:sz w:val="24"/>
          <w:szCs w:val="24"/>
        </w:rPr>
        <w:t>coleta</w:t>
      </w:r>
      <w:r>
        <w:rPr>
          <w:rFonts w:ascii="Bookman Old Style" w:eastAsia="Calibri" w:hAnsi="Bookman Old Style" w:cs="Arial"/>
          <w:bCs/>
          <w:sz w:val="24"/>
          <w:szCs w:val="24"/>
        </w:rPr>
        <w:t>,</w:t>
      </w:r>
      <w:r w:rsidRPr="00F11521">
        <w:rPr>
          <w:rFonts w:ascii="Bookman Old Style" w:eastAsia="Calibri" w:hAnsi="Bookman Old Style" w:cs="Arial"/>
          <w:bCs/>
          <w:sz w:val="24"/>
          <w:szCs w:val="24"/>
        </w:rPr>
        <w:t xml:space="preserve"> limpeza</w:t>
      </w:r>
      <w:r>
        <w:rPr>
          <w:rFonts w:ascii="Bookman Old Style" w:eastAsia="Calibri" w:hAnsi="Bookman Old Style" w:cs="Arial"/>
          <w:bCs/>
          <w:sz w:val="24"/>
          <w:szCs w:val="24"/>
        </w:rPr>
        <w:t xml:space="preserve"> e desobstrução</w:t>
      </w:r>
      <w:r w:rsidRPr="00F11521">
        <w:rPr>
          <w:rFonts w:ascii="Bookman Old Style" w:eastAsia="Calibri" w:hAnsi="Bookman Old Style" w:cs="Arial"/>
          <w:bCs/>
          <w:sz w:val="24"/>
          <w:szCs w:val="24"/>
        </w:rPr>
        <w:t xml:space="preserve"> periódica de fossas sépticas do perímetro urbano do município de Cunhataí - SC, com a devida destinação e tratamento dos resíduos</w:t>
      </w:r>
      <w:r w:rsidRPr="00F11521">
        <w:rPr>
          <w:rFonts w:ascii="Bookman Old Style" w:eastAsia="Calibri" w:hAnsi="Bookman Old Style" w:cs="Arial"/>
          <w:sz w:val="24"/>
          <w:szCs w:val="24"/>
        </w:rPr>
        <w:t>, mediante caminhão de capacidade de carga igual ou superior a 5.000 l (cinco mil litros)</w:t>
      </w:r>
      <w:r w:rsidRPr="009E7B22">
        <w:rPr>
          <w:rFonts w:ascii="Bookman Old Style" w:eastAsia="Calibri" w:hAnsi="Bookman Old Style" w:cs="Arial"/>
          <w:sz w:val="24"/>
          <w:szCs w:val="24"/>
        </w:rPr>
        <w:t xml:space="preserve">, de acordo com as especificações constantes </w:t>
      </w:r>
      <w:r>
        <w:rPr>
          <w:rFonts w:ascii="Bookman Old Style" w:eastAsia="Calibri" w:hAnsi="Bookman Old Style" w:cs="Arial"/>
          <w:sz w:val="24"/>
          <w:szCs w:val="24"/>
        </w:rPr>
        <w:t>no termo de referência</w:t>
      </w:r>
      <w:r w:rsidRPr="009E7B22">
        <w:rPr>
          <w:rFonts w:ascii="Bookman Old Style" w:eastAsia="Calibri" w:hAnsi="Bookman Old Style" w:cs="Arial"/>
          <w:sz w:val="24"/>
          <w:szCs w:val="24"/>
        </w:rPr>
        <w:t xml:space="preserve"> e anexos do edital</w:t>
      </w:r>
      <w:r>
        <w:rPr>
          <w:rFonts w:ascii="Bookman Old Style" w:eastAsia="Calibri" w:hAnsi="Bookman Old Style" w:cs="Arial"/>
          <w:sz w:val="24"/>
          <w:szCs w:val="24"/>
        </w:rPr>
        <w:t>, conforme objeto abaixo descrito:</w:t>
      </w:r>
    </w:p>
    <w:p w14:paraId="5C5C7411" w14:textId="77777777" w:rsidR="001804C5" w:rsidRDefault="001804C5" w:rsidP="001804C5">
      <w:pPr>
        <w:overflowPunct w:val="0"/>
        <w:autoSpaceDE w:val="0"/>
        <w:autoSpaceDN w:val="0"/>
        <w:adjustRightInd w:val="0"/>
        <w:spacing w:after="0" w:line="240" w:lineRule="auto"/>
        <w:jc w:val="both"/>
        <w:textAlignment w:val="baseline"/>
        <w:rPr>
          <w:rFonts w:ascii="Bookman Old Style" w:eastAsia="Calibri" w:hAnsi="Bookman Old Style" w:cs="Arial"/>
          <w:sz w:val="24"/>
          <w:szCs w:val="24"/>
        </w:rPr>
      </w:pPr>
    </w:p>
    <w:tbl>
      <w:tblPr>
        <w:tblW w:w="9166" w:type="dxa"/>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28"/>
        <w:gridCol w:w="850"/>
        <w:gridCol w:w="709"/>
        <w:gridCol w:w="3544"/>
        <w:gridCol w:w="1492"/>
        <w:gridCol w:w="1843"/>
      </w:tblGrid>
      <w:tr w:rsidR="001804C5" w:rsidRPr="00F25D23" w14:paraId="24E232AD" w14:textId="77777777" w:rsidTr="00CB65B1">
        <w:tc>
          <w:tcPr>
            <w:tcW w:w="728" w:type="dxa"/>
            <w:tcBorders>
              <w:top w:val="single" w:sz="4" w:space="0" w:color="auto"/>
              <w:left w:val="single" w:sz="4" w:space="0" w:color="auto"/>
              <w:bottom w:val="single" w:sz="4" w:space="0" w:color="auto"/>
              <w:right w:val="single" w:sz="4" w:space="0" w:color="auto"/>
            </w:tcBorders>
            <w:vAlign w:val="center"/>
            <w:hideMark/>
          </w:tcPr>
          <w:p w14:paraId="61DDA151" w14:textId="77777777" w:rsidR="001804C5" w:rsidRPr="00F25D23" w:rsidRDefault="001804C5" w:rsidP="00CB65B1">
            <w:pPr>
              <w:overflowPunct w:val="0"/>
              <w:autoSpaceDE w:val="0"/>
              <w:autoSpaceDN w:val="0"/>
              <w:adjustRightInd w:val="0"/>
              <w:spacing w:after="0" w:line="240" w:lineRule="auto"/>
              <w:jc w:val="center"/>
              <w:textAlignment w:val="baseline"/>
              <w:rPr>
                <w:rFonts w:ascii="Bookman Old Style" w:eastAsia="Times New Roman" w:hAnsi="Bookman Old Style"/>
                <w:b/>
                <w:bCs/>
                <w:sz w:val="24"/>
                <w:szCs w:val="24"/>
              </w:rPr>
            </w:pPr>
            <w:r w:rsidRPr="00F25D23">
              <w:rPr>
                <w:rFonts w:ascii="Bookman Old Style" w:eastAsia="Times New Roman" w:hAnsi="Bookman Old Style"/>
                <w:b/>
                <w:bCs/>
                <w:sz w:val="24"/>
                <w:szCs w:val="24"/>
              </w:rPr>
              <w:t>Item</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8284E8" w14:textId="77777777" w:rsidR="001804C5" w:rsidRPr="00F25D23" w:rsidRDefault="001804C5" w:rsidP="00CB65B1">
            <w:pPr>
              <w:overflowPunct w:val="0"/>
              <w:autoSpaceDE w:val="0"/>
              <w:autoSpaceDN w:val="0"/>
              <w:adjustRightInd w:val="0"/>
              <w:spacing w:after="0" w:line="240" w:lineRule="auto"/>
              <w:jc w:val="center"/>
              <w:textAlignment w:val="baseline"/>
              <w:rPr>
                <w:rFonts w:ascii="Bookman Old Style" w:eastAsia="Times New Roman" w:hAnsi="Bookman Old Style"/>
                <w:b/>
                <w:bCs/>
                <w:sz w:val="24"/>
                <w:szCs w:val="24"/>
              </w:rPr>
            </w:pPr>
            <w:r w:rsidRPr="00F25D23">
              <w:rPr>
                <w:rFonts w:ascii="Bookman Old Style" w:eastAsia="Times New Roman" w:hAnsi="Bookman Old Style"/>
                <w:b/>
                <w:bCs/>
                <w:sz w:val="24"/>
                <w:szCs w:val="24"/>
              </w:rPr>
              <w:t>Quant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318203" w14:textId="77777777" w:rsidR="001804C5" w:rsidRPr="00F25D23" w:rsidRDefault="001804C5" w:rsidP="00CB65B1">
            <w:pPr>
              <w:overflowPunct w:val="0"/>
              <w:autoSpaceDE w:val="0"/>
              <w:autoSpaceDN w:val="0"/>
              <w:adjustRightInd w:val="0"/>
              <w:spacing w:after="0" w:line="240" w:lineRule="auto"/>
              <w:jc w:val="center"/>
              <w:textAlignment w:val="baseline"/>
              <w:rPr>
                <w:rFonts w:ascii="Bookman Old Style" w:eastAsia="Times New Roman" w:hAnsi="Bookman Old Style"/>
                <w:b/>
                <w:bCs/>
                <w:sz w:val="24"/>
                <w:szCs w:val="24"/>
              </w:rPr>
            </w:pPr>
            <w:r w:rsidRPr="00F25D23">
              <w:rPr>
                <w:rFonts w:ascii="Bookman Old Style" w:eastAsia="Times New Roman" w:hAnsi="Bookman Old Style"/>
                <w:b/>
                <w:bCs/>
                <w:sz w:val="24"/>
                <w:szCs w:val="24"/>
              </w:rPr>
              <w:t>Unid.</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6557CBD" w14:textId="77777777" w:rsidR="001804C5" w:rsidRPr="00F25D23" w:rsidRDefault="001804C5" w:rsidP="00CB65B1">
            <w:pPr>
              <w:keepNext/>
              <w:overflowPunct w:val="0"/>
              <w:autoSpaceDE w:val="0"/>
              <w:autoSpaceDN w:val="0"/>
              <w:adjustRightInd w:val="0"/>
              <w:spacing w:after="0" w:line="240" w:lineRule="auto"/>
              <w:jc w:val="center"/>
              <w:textAlignment w:val="baseline"/>
              <w:outlineLvl w:val="4"/>
              <w:rPr>
                <w:rFonts w:ascii="Bookman Old Style" w:eastAsia="Times New Roman" w:hAnsi="Bookman Old Style"/>
                <w:b/>
                <w:bCs/>
                <w:sz w:val="24"/>
                <w:szCs w:val="24"/>
              </w:rPr>
            </w:pPr>
            <w:r w:rsidRPr="00F25D23">
              <w:rPr>
                <w:rFonts w:ascii="Bookman Old Style" w:eastAsia="Times New Roman" w:hAnsi="Bookman Old Style"/>
                <w:b/>
                <w:bCs/>
                <w:sz w:val="24"/>
                <w:szCs w:val="24"/>
              </w:rPr>
              <w:t>Descrição</w:t>
            </w:r>
          </w:p>
        </w:tc>
        <w:tc>
          <w:tcPr>
            <w:tcW w:w="1492" w:type="dxa"/>
            <w:tcBorders>
              <w:top w:val="single" w:sz="4" w:space="0" w:color="auto"/>
              <w:left w:val="single" w:sz="4" w:space="0" w:color="auto"/>
              <w:bottom w:val="single" w:sz="4" w:space="0" w:color="auto"/>
              <w:right w:val="single" w:sz="4" w:space="0" w:color="auto"/>
            </w:tcBorders>
            <w:vAlign w:val="center"/>
            <w:hideMark/>
          </w:tcPr>
          <w:p w14:paraId="589F3BB8" w14:textId="77777777" w:rsidR="001804C5" w:rsidRPr="00F25D23" w:rsidRDefault="001804C5" w:rsidP="00CB65B1">
            <w:pPr>
              <w:keepNext/>
              <w:overflowPunct w:val="0"/>
              <w:autoSpaceDE w:val="0"/>
              <w:autoSpaceDN w:val="0"/>
              <w:adjustRightInd w:val="0"/>
              <w:spacing w:after="0" w:line="240" w:lineRule="auto"/>
              <w:jc w:val="center"/>
              <w:textAlignment w:val="baseline"/>
              <w:outlineLvl w:val="4"/>
              <w:rPr>
                <w:rFonts w:ascii="Bookman Old Style" w:eastAsia="Times New Roman" w:hAnsi="Bookman Old Style"/>
                <w:b/>
                <w:bCs/>
                <w:sz w:val="24"/>
                <w:szCs w:val="24"/>
              </w:rPr>
            </w:pPr>
            <w:r w:rsidRPr="00F25D23">
              <w:rPr>
                <w:rFonts w:ascii="Bookman Old Style" w:eastAsia="Times New Roman" w:hAnsi="Bookman Old Style"/>
                <w:b/>
                <w:bCs/>
                <w:sz w:val="24"/>
                <w:szCs w:val="24"/>
              </w:rPr>
              <w:t>Valor Máximo Unitário R$</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FC2F29C" w14:textId="77777777" w:rsidR="001804C5" w:rsidRPr="00F25D23" w:rsidRDefault="001804C5" w:rsidP="00CB65B1">
            <w:pPr>
              <w:overflowPunct w:val="0"/>
              <w:autoSpaceDE w:val="0"/>
              <w:autoSpaceDN w:val="0"/>
              <w:adjustRightInd w:val="0"/>
              <w:spacing w:after="0" w:line="240" w:lineRule="auto"/>
              <w:jc w:val="center"/>
              <w:textAlignment w:val="baseline"/>
              <w:rPr>
                <w:rFonts w:ascii="Bookman Old Style" w:eastAsia="Times New Roman" w:hAnsi="Bookman Old Style"/>
                <w:b/>
                <w:bCs/>
                <w:sz w:val="24"/>
                <w:szCs w:val="24"/>
              </w:rPr>
            </w:pPr>
            <w:r w:rsidRPr="00F25D23">
              <w:rPr>
                <w:rFonts w:ascii="Bookman Old Style" w:eastAsia="Times New Roman" w:hAnsi="Bookman Old Style"/>
                <w:b/>
                <w:bCs/>
                <w:sz w:val="24"/>
                <w:szCs w:val="24"/>
              </w:rPr>
              <w:t>Valor Máximo Total R$</w:t>
            </w:r>
          </w:p>
        </w:tc>
      </w:tr>
      <w:tr w:rsidR="001804C5" w:rsidRPr="00F25D23" w14:paraId="542093D2" w14:textId="77777777" w:rsidTr="00CB65B1">
        <w:tc>
          <w:tcPr>
            <w:tcW w:w="728" w:type="dxa"/>
            <w:tcBorders>
              <w:top w:val="single" w:sz="4" w:space="0" w:color="auto"/>
              <w:left w:val="single" w:sz="4" w:space="0" w:color="auto"/>
              <w:bottom w:val="single" w:sz="4" w:space="0" w:color="auto"/>
              <w:right w:val="single" w:sz="4" w:space="0" w:color="auto"/>
            </w:tcBorders>
            <w:vAlign w:val="center"/>
            <w:hideMark/>
          </w:tcPr>
          <w:p w14:paraId="14BECED2" w14:textId="77777777" w:rsidR="001804C5" w:rsidRPr="00F25D23" w:rsidRDefault="001804C5" w:rsidP="00CB65B1">
            <w:pPr>
              <w:overflowPunct w:val="0"/>
              <w:autoSpaceDE w:val="0"/>
              <w:autoSpaceDN w:val="0"/>
              <w:adjustRightInd w:val="0"/>
              <w:spacing w:after="0" w:line="240" w:lineRule="auto"/>
              <w:jc w:val="center"/>
              <w:textAlignment w:val="baseline"/>
              <w:rPr>
                <w:rFonts w:ascii="Bookman Old Style" w:eastAsia="Times New Roman" w:hAnsi="Bookman Old Style"/>
                <w:sz w:val="24"/>
                <w:szCs w:val="24"/>
              </w:rPr>
            </w:pPr>
            <w:r w:rsidRPr="00F25D23">
              <w:rPr>
                <w:rFonts w:ascii="Bookman Old Style" w:eastAsia="Times New Roman" w:hAnsi="Bookman Old Style"/>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77111C10" w14:textId="77777777" w:rsidR="001804C5" w:rsidRPr="00F25D23" w:rsidRDefault="001804C5" w:rsidP="00CB65B1">
            <w:pPr>
              <w:overflowPunct w:val="0"/>
              <w:autoSpaceDE w:val="0"/>
              <w:autoSpaceDN w:val="0"/>
              <w:adjustRightInd w:val="0"/>
              <w:spacing w:after="0" w:line="240" w:lineRule="auto"/>
              <w:jc w:val="center"/>
              <w:textAlignment w:val="baseline"/>
              <w:rPr>
                <w:rFonts w:ascii="Bookman Old Style" w:eastAsia="Times New Roman" w:hAnsi="Bookman Old Style"/>
                <w:sz w:val="24"/>
                <w:szCs w:val="24"/>
              </w:rPr>
            </w:pPr>
            <w:r w:rsidRPr="00F25D23">
              <w:rPr>
                <w:rFonts w:ascii="Bookman Old Style" w:eastAsia="Times New Roman" w:hAnsi="Bookman Old Style"/>
                <w:sz w:val="24"/>
                <w:szCs w:val="24"/>
              </w:rPr>
              <w:t>450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6E807B" w14:textId="77777777" w:rsidR="001804C5" w:rsidRPr="00F25D23" w:rsidRDefault="001804C5" w:rsidP="00CB65B1">
            <w:pPr>
              <w:overflowPunct w:val="0"/>
              <w:autoSpaceDE w:val="0"/>
              <w:autoSpaceDN w:val="0"/>
              <w:adjustRightInd w:val="0"/>
              <w:spacing w:after="0" w:line="240" w:lineRule="auto"/>
              <w:jc w:val="center"/>
              <w:textAlignment w:val="baseline"/>
              <w:rPr>
                <w:rFonts w:ascii="Bookman Old Style" w:eastAsia="Times New Roman" w:hAnsi="Bookman Old Style"/>
                <w:sz w:val="24"/>
                <w:szCs w:val="24"/>
              </w:rPr>
            </w:pPr>
            <w:r w:rsidRPr="00F25D23">
              <w:rPr>
                <w:rFonts w:ascii="Bookman Old Style" w:eastAsia="Times New Roman" w:hAnsi="Bookman Old Style"/>
                <w:sz w:val="24"/>
                <w:szCs w:val="24"/>
              </w:rPr>
              <w:t>Unid.</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843D377" w14:textId="77777777" w:rsidR="001804C5" w:rsidRPr="00F25D23" w:rsidRDefault="001804C5" w:rsidP="00CB65B1">
            <w:pPr>
              <w:overflowPunct w:val="0"/>
              <w:autoSpaceDE w:val="0"/>
              <w:autoSpaceDN w:val="0"/>
              <w:adjustRightInd w:val="0"/>
              <w:spacing w:after="0" w:line="240" w:lineRule="auto"/>
              <w:jc w:val="both"/>
              <w:textAlignment w:val="baseline"/>
              <w:rPr>
                <w:rFonts w:ascii="Bookman Old Style" w:eastAsia="Times New Roman" w:hAnsi="Bookman Old Style"/>
                <w:sz w:val="24"/>
                <w:szCs w:val="24"/>
              </w:rPr>
            </w:pPr>
            <w:r w:rsidRPr="00F25D23">
              <w:rPr>
                <w:rFonts w:ascii="Bookman Old Style" w:eastAsia="Times New Roman" w:hAnsi="Bookman Old Style"/>
                <w:bCs/>
                <w:sz w:val="24"/>
                <w:szCs w:val="24"/>
              </w:rPr>
              <w:t>Serviços de coleta, limpeza, e desobstrução periódica de fossas sépticas do perímetro urbano do município de Cunhataí - SC, com a devida destinação e tratamento dos resíduos</w:t>
            </w:r>
            <w:r w:rsidRPr="00F25D23">
              <w:rPr>
                <w:rFonts w:ascii="Bookman Old Style" w:eastAsia="Times New Roman" w:hAnsi="Bookman Old Style"/>
                <w:sz w:val="24"/>
                <w:szCs w:val="24"/>
              </w:rPr>
              <w:t xml:space="preserve">, mediante </w:t>
            </w:r>
            <w:r w:rsidRPr="00F25D23">
              <w:rPr>
                <w:rFonts w:ascii="Bookman Old Style" w:eastAsia="Times New Roman" w:hAnsi="Bookman Old Style"/>
                <w:sz w:val="24"/>
                <w:szCs w:val="24"/>
              </w:rPr>
              <w:lastRenderedPageBreak/>
              <w:t>caminhão de capacidade de carga igual ou superior a 5.000 l (cinco mil litros</w:t>
            </w:r>
            <w:r>
              <w:rPr>
                <w:rFonts w:ascii="Bookman Old Style" w:eastAsia="Times New Roman" w:hAnsi="Bookman Old Style"/>
                <w:sz w:val="24"/>
                <w:szCs w:val="24"/>
              </w:rPr>
              <w:t>)</w:t>
            </w:r>
            <w:r w:rsidRPr="00F25D23">
              <w:rPr>
                <w:rFonts w:ascii="Bookman Old Style" w:eastAsia="Times New Roman" w:hAnsi="Bookman Old Style"/>
                <w:sz w:val="24"/>
                <w:szCs w:val="24"/>
              </w:rPr>
              <w:t>.</w:t>
            </w:r>
          </w:p>
        </w:tc>
        <w:tc>
          <w:tcPr>
            <w:tcW w:w="1492" w:type="dxa"/>
            <w:tcBorders>
              <w:top w:val="single" w:sz="4" w:space="0" w:color="auto"/>
              <w:left w:val="single" w:sz="4" w:space="0" w:color="auto"/>
              <w:bottom w:val="single" w:sz="4" w:space="0" w:color="auto"/>
              <w:right w:val="single" w:sz="4" w:space="0" w:color="auto"/>
            </w:tcBorders>
            <w:vAlign w:val="center"/>
            <w:hideMark/>
          </w:tcPr>
          <w:p w14:paraId="1D143B79" w14:textId="77777777" w:rsidR="001804C5" w:rsidRPr="00F25D23" w:rsidRDefault="001804C5" w:rsidP="00CB65B1">
            <w:pPr>
              <w:overflowPunct w:val="0"/>
              <w:autoSpaceDE w:val="0"/>
              <w:autoSpaceDN w:val="0"/>
              <w:adjustRightInd w:val="0"/>
              <w:spacing w:after="0" w:line="240" w:lineRule="auto"/>
              <w:jc w:val="center"/>
              <w:textAlignment w:val="baseline"/>
              <w:rPr>
                <w:rFonts w:ascii="Bookman Old Style" w:eastAsia="Times New Roman" w:hAnsi="Bookman Old Style"/>
                <w:sz w:val="24"/>
                <w:szCs w:val="24"/>
              </w:rPr>
            </w:pPr>
            <w:r w:rsidRPr="00F25D23">
              <w:rPr>
                <w:rFonts w:ascii="Bookman Old Style" w:eastAsia="Times New Roman" w:hAnsi="Bookman Old Style"/>
                <w:sz w:val="24"/>
                <w:szCs w:val="24"/>
              </w:rPr>
              <w:lastRenderedPageBreak/>
              <w:t xml:space="preserve">R$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C3A5020" w14:textId="77777777" w:rsidR="001804C5" w:rsidRPr="00F25D23" w:rsidRDefault="001804C5" w:rsidP="00CB65B1">
            <w:pPr>
              <w:overflowPunct w:val="0"/>
              <w:autoSpaceDE w:val="0"/>
              <w:autoSpaceDN w:val="0"/>
              <w:adjustRightInd w:val="0"/>
              <w:spacing w:after="0" w:line="240" w:lineRule="auto"/>
              <w:jc w:val="center"/>
              <w:textAlignment w:val="baseline"/>
              <w:rPr>
                <w:rFonts w:ascii="Bookman Old Style" w:eastAsia="Times New Roman" w:hAnsi="Bookman Old Style"/>
                <w:sz w:val="24"/>
                <w:szCs w:val="24"/>
              </w:rPr>
            </w:pPr>
            <w:r w:rsidRPr="00F25D23">
              <w:rPr>
                <w:rFonts w:ascii="Bookman Old Style" w:eastAsia="Times New Roman" w:hAnsi="Bookman Old Style"/>
                <w:sz w:val="24"/>
                <w:szCs w:val="24"/>
              </w:rPr>
              <w:t xml:space="preserve">R$ </w:t>
            </w:r>
          </w:p>
        </w:tc>
      </w:tr>
    </w:tbl>
    <w:p w14:paraId="00D3C1F9" w14:textId="77777777" w:rsidR="001804C5"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
          <w:sz w:val="24"/>
          <w:szCs w:val="24"/>
        </w:rPr>
      </w:pPr>
    </w:p>
    <w:p w14:paraId="56C52966" w14:textId="77777777" w:rsidR="001804C5" w:rsidRPr="00E47288"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
          <w:bCs/>
          <w:sz w:val="24"/>
          <w:szCs w:val="24"/>
        </w:rPr>
      </w:pPr>
      <w:r w:rsidRPr="00E47288">
        <w:rPr>
          <w:rFonts w:ascii="Bookman Old Style" w:eastAsia="Times New Roman" w:hAnsi="Bookman Old Style"/>
          <w:b/>
          <w:bCs/>
          <w:sz w:val="24"/>
          <w:szCs w:val="24"/>
        </w:rPr>
        <w:t>CLÁUSULA SEGUNDA – DA VALIDADE DA ATA</w:t>
      </w:r>
    </w:p>
    <w:p w14:paraId="64D213E2" w14:textId="77777777" w:rsidR="001804C5" w:rsidRPr="00E47288"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Cs/>
          <w:sz w:val="24"/>
          <w:szCs w:val="24"/>
        </w:rPr>
      </w:pPr>
      <w:r w:rsidRPr="00E47288">
        <w:rPr>
          <w:rFonts w:ascii="Bookman Old Style" w:eastAsia="Times New Roman" w:hAnsi="Bookman Old Style"/>
          <w:bCs/>
          <w:sz w:val="24"/>
          <w:szCs w:val="24"/>
        </w:rPr>
        <w:t>I. A ata terá vigência de 01 (um) ano a contar da sua assinatura.</w:t>
      </w:r>
    </w:p>
    <w:p w14:paraId="6A51A4A2" w14:textId="77777777" w:rsidR="001804C5" w:rsidRPr="00E47288"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Cs/>
          <w:sz w:val="24"/>
          <w:szCs w:val="24"/>
        </w:rPr>
      </w:pPr>
    </w:p>
    <w:p w14:paraId="5925CB65" w14:textId="77777777" w:rsidR="001804C5" w:rsidRPr="00E47288"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Cs/>
          <w:sz w:val="24"/>
          <w:szCs w:val="24"/>
        </w:rPr>
      </w:pPr>
      <w:r w:rsidRPr="00E47288">
        <w:rPr>
          <w:rFonts w:ascii="Bookman Old Style" w:eastAsia="Times New Roman" w:hAnsi="Bookman Old Style"/>
          <w:bCs/>
          <w:sz w:val="24"/>
          <w:szCs w:val="24"/>
        </w:rPr>
        <w:t>II. Durante o prazo de validade desta ata de registro de preços, o Município de Cunhataí - SC não será obrigado a firmar as contratações que dela poderão advir, facultando-se a realização de licitação específica para a aquisição pretendida, sendo assegurado ao beneficiário do registro preferência de fornecimento em igualdade de condições.</w:t>
      </w:r>
    </w:p>
    <w:p w14:paraId="19F8B4CA" w14:textId="77777777" w:rsidR="001804C5"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
          <w:sz w:val="24"/>
          <w:szCs w:val="24"/>
        </w:rPr>
      </w:pPr>
    </w:p>
    <w:p w14:paraId="753C6DB7" w14:textId="77777777" w:rsidR="001804C5" w:rsidRPr="00E47288"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
          <w:bCs/>
          <w:sz w:val="24"/>
          <w:szCs w:val="24"/>
        </w:rPr>
      </w:pPr>
      <w:r w:rsidRPr="00E47288">
        <w:rPr>
          <w:rFonts w:ascii="Bookman Old Style" w:eastAsia="Times New Roman" w:hAnsi="Bookman Old Style"/>
          <w:b/>
          <w:bCs/>
          <w:sz w:val="24"/>
          <w:szCs w:val="24"/>
        </w:rPr>
        <w:t>CLÁUSULA TERCEIRA – DA UTILIZAÇÃO DA ATA DE REGISTRO DE PREÇOS</w:t>
      </w:r>
    </w:p>
    <w:p w14:paraId="2A49F87F" w14:textId="77777777" w:rsidR="001804C5" w:rsidRPr="00E47288"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Cs/>
          <w:sz w:val="24"/>
          <w:szCs w:val="24"/>
        </w:rPr>
      </w:pPr>
      <w:r w:rsidRPr="00E47288">
        <w:rPr>
          <w:rFonts w:ascii="Bookman Old Style" w:eastAsia="Times New Roman" w:hAnsi="Bookman Old Style"/>
          <w:bCs/>
          <w:sz w:val="24"/>
          <w:szCs w:val="24"/>
        </w:rPr>
        <w:t>I. A presente ata de registro de preços poderá ser usada por todos os órgãos da Administração Pública Municipal, desde que autorizados pelo Prefeito Municipal de Cunhataí.</w:t>
      </w:r>
    </w:p>
    <w:p w14:paraId="72CEF314" w14:textId="77777777" w:rsidR="001804C5" w:rsidRPr="00E47288"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Cs/>
          <w:sz w:val="24"/>
          <w:szCs w:val="24"/>
        </w:rPr>
      </w:pPr>
    </w:p>
    <w:p w14:paraId="08504965" w14:textId="77777777" w:rsidR="001804C5" w:rsidRPr="00E47288"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Cs/>
          <w:sz w:val="24"/>
          <w:szCs w:val="24"/>
        </w:rPr>
      </w:pPr>
      <w:r w:rsidRPr="00E47288">
        <w:rPr>
          <w:rFonts w:ascii="Bookman Old Style" w:eastAsia="Times New Roman" w:hAnsi="Bookman Old Style"/>
          <w:bCs/>
          <w:sz w:val="24"/>
          <w:szCs w:val="24"/>
        </w:rPr>
        <w:t>II. O preço ofertado pela empresa signatária da presente ata de registro de preços é o especificado acima.</w:t>
      </w:r>
    </w:p>
    <w:p w14:paraId="0B1C5660" w14:textId="77777777" w:rsidR="001804C5" w:rsidRPr="00E47288"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Cs/>
          <w:sz w:val="24"/>
          <w:szCs w:val="24"/>
        </w:rPr>
      </w:pPr>
    </w:p>
    <w:p w14:paraId="592A5A92" w14:textId="77777777" w:rsidR="001804C5" w:rsidRPr="00E47288"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Cs/>
          <w:sz w:val="24"/>
          <w:szCs w:val="24"/>
        </w:rPr>
      </w:pPr>
      <w:r w:rsidRPr="00E47288">
        <w:rPr>
          <w:rFonts w:ascii="Bookman Old Style" w:eastAsia="Times New Roman" w:hAnsi="Bookman Old Style"/>
          <w:bCs/>
          <w:sz w:val="24"/>
          <w:szCs w:val="24"/>
        </w:rPr>
        <w:t>III. Em cada fornecimento decorrente desta ata serão observadas, quanto ao preço, as cláusulas e condições constantes do edital referente a mesma.</w:t>
      </w:r>
    </w:p>
    <w:p w14:paraId="48E167A2" w14:textId="77777777" w:rsidR="001804C5" w:rsidRPr="00E47288"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Cs/>
          <w:sz w:val="24"/>
          <w:szCs w:val="24"/>
        </w:rPr>
      </w:pPr>
    </w:p>
    <w:p w14:paraId="0A518E77" w14:textId="77777777" w:rsidR="001804C5" w:rsidRPr="00E47288"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Cs/>
          <w:sz w:val="24"/>
          <w:szCs w:val="24"/>
        </w:rPr>
      </w:pPr>
      <w:r w:rsidRPr="00E47288">
        <w:rPr>
          <w:rFonts w:ascii="Bookman Old Style" w:eastAsia="Times New Roman" w:hAnsi="Bookman Old Style"/>
          <w:bCs/>
          <w:sz w:val="24"/>
          <w:szCs w:val="24"/>
        </w:rPr>
        <w:t>IV. Em cada fornecimento, o preço unitário a ser pago será o constante da proposta apresentada pela empresa detentora da presente ata, a qual também a integra.</w:t>
      </w:r>
    </w:p>
    <w:p w14:paraId="75D3322F" w14:textId="77777777" w:rsidR="001804C5"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
          <w:sz w:val="24"/>
          <w:szCs w:val="24"/>
        </w:rPr>
      </w:pPr>
    </w:p>
    <w:p w14:paraId="423935CD" w14:textId="77777777" w:rsidR="001804C5" w:rsidRPr="00E47288"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
          <w:bCs/>
          <w:sz w:val="24"/>
          <w:szCs w:val="24"/>
        </w:rPr>
      </w:pPr>
      <w:r w:rsidRPr="00E47288">
        <w:rPr>
          <w:rFonts w:ascii="Bookman Old Style" w:eastAsia="Times New Roman" w:hAnsi="Bookman Old Style"/>
          <w:b/>
          <w:bCs/>
          <w:sz w:val="24"/>
          <w:szCs w:val="24"/>
        </w:rPr>
        <w:t>CLÁUSULA QUARTA – DA PRESTAÇÃO DO OBJETO E DAS OBRIGAÇÕES DAS PARTES</w:t>
      </w:r>
    </w:p>
    <w:p w14:paraId="27D1D5B6" w14:textId="77777777" w:rsidR="001804C5" w:rsidRPr="003F5BFA" w:rsidRDefault="001804C5" w:rsidP="001804C5">
      <w:pPr>
        <w:spacing w:after="0" w:line="240" w:lineRule="auto"/>
        <w:contextualSpacing/>
        <w:jc w:val="both"/>
        <w:rPr>
          <w:rFonts w:ascii="Bookman Old Style" w:eastAsia="Calibri" w:hAnsi="Bookman Old Style" w:cs="Arial"/>
          <w:sz w:val="24"/>
          <w:szCs w:val="24"/>
        </w:rPr>
      </w:pPr>
      <w:r w:rsidRPr="003F5BFA">
        <w:rPr>
          <w:rFonts w:ascii="Bookman Old Style" w:eastAsia="Calibri" w:hAnsi="Bookman Old Style" w:cs="Arial"/>
          <w:sz w:val="24"/>
          <w:szCs w:val="24"/>
        </w:rPr>
        <w:t xml:space="preserve">I. O objeto </w:t>
      </w:r>
      <w:r>
        <w:rPr>
          <w:rFonts w:ascii="Bookman Old Style" w:eastAsia="Calibri" w:hAnsi="Bookman Old Style" w:cs="Arial"/>
          <w:sz w:val="24"/>
          <w:szCs w:val="24"/>
        </w:rPr>
        <w:t>desta ata</w:t>
      </w:r>
      <w:r w:rsidRPr="003F5BFA">
        <w:rPr>
          <w:rFonts w:ascii="Bookman Old Style" w:eastAsia="Calibri" w:hAnsi="Bookman Old Style" w:cs="Arial"/>
          <w:sz w:val="24"/>
          <w:szCs w:val="24"/>
        </w:rPr>
        <w:t xml:space="preserve"> deverá ser prestado no prazo máximo de 02 (dois) dias úteis após a emissão da autorização expedida pela Secretaria de </w:t>
      </w:r>
      <w:r>
        <w:rPr>
          <w:rFonts w:ascii="Bookman Old Style" w:eastAsia="Calibri" w:hAnsi="Bookman Old Style" w:cs="Arial"/>
          <w:sz w:val="24"/>
          <w:szCs w:val="24"/>
        </w:rPr>
        <w:t>Infraestrutura, Obras, Serviços Urbanos, Desenvolvimento e Turismo</w:t>
      </w:r>
      <w:r w:rsidRPr="003F5BFA">
        <w:rPr>
          <w:rFonts w:ascii="Bookman Old Style" w:eastAsia="Calibri" w:hAnsi="Bookman Old Style" w:cs="Arial"/>
          <w:sz w:val="24"/>
          <w:szCs w:val="24"/>
        </w:rPr>
        <w:t>, observando-se os horários e locais determinados.</w:t>
      </w:r>
    </w:p>
    <w:p w14:paraId="38007199" w14:textId="77777777" w:rsidR="001804C5" w:rsidRPr="003F5BFA" w:rsidRDefault="001804C5" w:rsidP="001804C5">
      <w:pPr>
        <w:spacing w:after="0" w:line="240" w:lineRule="auto"/>
        <w:contextualSpacing/>
        <w:jc w:val="both"/>
        <w:rPr>
          <w:rFonts w:ascii="Bookman Old Style" w:eastAsia="Calibri" w:hAnsi="Bookman Old Style" w:cs="Arial"/>
          <w:sz w:val="24"/>
          <w:szCs w:val="24"/>
        </w:rPr>
      </w:pPr>
    </w:p>
    <w:p w14:paraId="0412C331" w14:textId="3E1C17C8" w:rsidR="001804C5" w:rsidRPr="00D52235" w:rsidRDefault="001804C5" w:rsidP="001804C5">
      <w:pPr>
        <w:spacing w:after="0" w:line="240" w:lineRule="auto"/>
        <w:contextualSpacing/>
        <w:jc w:val="both"/>
        <w:rPr>
          <w:rFonts w:ascii="Bookman Old Style" w:eastAsia="Calibri" w:hAnsi="Bookman Old Style" w:cs="Arial"/>
          <w:sz w:val="24"/>
          <w:szCs w:val="24"/>
        </w:rPr>
      </w:pPr>
      <w:r w:rsidRPr="00D52235">
        <w:rPr>
          <w:rFonts w:ascii="Bookman Old Style" w:eastAsia="Calibri" w:hAnsi="Bookman Old Style" w:cs="Arial"/>
          <w:sz w:val="24"/>
          <w:szCs w:val="24"/>
        </w:rPr>
        <w:t xml:space="preserve">II. Os serviços deverão ser executados em atenção às determinações da Administração Pública contratante, observando-se, ademais, as disposições que seguem: </w:t>
      </w:r>
      <w:r w:rsidRPr="00D52235">
        <w:rPr>
          <w:rFonts w:ascii="Bookman Old Style" w:eastAsia="Calibri" w:hAnsi="Bookman Old Style" w:cs="Arial"/>
          <w:b/>
          <w:bCs/>
          <w:sz w:val="24"/>
          <w:szCs w:val="24"/>
        </w:rPr>
        <w:t>a)</w:t>
      </w:r>
      <w:r w:rsidRPr="00D52235">
        <w:rPr>
          <w:rFonts w:ascii="Bookman Old Style" w:eastAsia="Calibri" w:hAnsi="Bookman Old Style" w:cs="Arial"/>
          <w:sz w:val="24"/>
          <w:szCs w:val="24"/>
        </w:rPr>
        <w:t xml:space="preserve"> a licitante vencedora deve desempenhar o objeto com assiduidade, presteza e profissionalismo; </w:t>
      </w:r>
      <w:r w:rsidRPr="00D52235">
        <w:rPr>
          <w:rFonts w:ascii="Bookman Old Style" w:eastAsia="Calibri" w:hAnsi="Bookman Old Style" w:cs="Arial"/>
          <w:b/>
          <w:bCs/>
          <w:sz w:val="24"/>
          <w:szCs w:val="24"/>
        </w:rPr>
        <w:t>b)</w:t>
      </w:r>
      <w:r w:rsidRPr="00D52235">
        <w:rPr>
          <w:rFonts w:ascii="Bookman Old Style" w:eastAsia="Calibri" w:hAnsi="Bookman Old Style" w:cs="Arial"/>
          <w:sz w:val="24"/>
          <w:szCs w:val="24"/>
        </w:rPr>
        <w:t xml:space="preserve"> a licitante vencedora deverá responder, em relação aos seus funcionários, por todas as despesas decorrentes da execução do contrato e por outras correlatas, tais como salários, seguros de acidentes, tributos, indenizações e outras que por ventura venham a ser criadas pelo Poder Público; </w:t>
      </w:r>
      <w:r w:rsidRPr="00D52235">
        <w:rPr>
          <w:rFonts w:ascii="Bookman Old Style" w:eastAsia="Calibri" w:hAnsi="Bookman Old Style" w:cs="Arial"/>
          <w:b/>
          <w:bCs/>
          <w:sz w:val="24"/>
          <w:szCs w:val="24"/>
        </w:rPr>
        <w:t>c)</w:t>
      </w:r>
      <w:r w:rsidRPr="00D52235">
        <w:rPr>
          <w:rFonts w:ascii="Bookman Old Style" w:eastAsia="Calibri" w:hAnsi="Bookman Old Style" w:cs="Arial"/>
          <w:sz w:val="24"/>
          <w:szCs w:val="24"/>
        </w:rPr>
        <w:t xml:space="preserve"> a licitante vencedora deverá responder pelos danos causados à administração e a terceiros, decorrentes de sua culpa ou </w:t>
      </w:r>
      <w:r w:rsidRPr="00D52235">
        <w:rPr>
          <w:rFonts w:ascii="Bookman Old Style" w:eastAsia="Calibri" w:hAnsi="Bookman Old Style" w:cs="Arial"/>
          <w:sz w:val="24"/>
          <w:szCs w:val="24"/>
        </w:rPr>
        <w:lastRenderedPageBreak/>
        <w:t xml:space="preserve">dolo, durante a execução dos serviços; </w:t>
      </w:r>
      <w:r w:rsidRPr="00D52235">
        <w:rPr>
          <w:rFonts w:ascii="Bookman Old Style" w:eastAsia="Calibri" w:hAnsi="Bookman Old Style" w:cs="Arial"/>
          <w:b/>
          <w:bCs/>
          <w:sz w:val="24"/>
          <w:szCs w:val="24"/>
        </w:rPr>
        <w:t>d)</w:t>
      </w:r>
      <w:r w:rsidRPr="00D52235">
        <w:rPr>
          <w:rFonts w:ascii="Bookman Old Style" w:eastAsia="Calibri" w:hAnsi="Bookman Old Style" w:cs="Arial"/>
          <w:sz w:val="24"/>
          <w:szCs w:val="24"/>
        </w:rPr>
        <w:t xml:space="preserve"> a licitante vencedora deverá fornecer as devidas notas fiscais, nos termos da lei e do instrumento editalício regente, </w:t>
      </w:r>
      <w:r w:rsidRPr="00D52235">
        <w:rPr>
          <w:rFonts w:ascii="Bookman Old Style" w:hAnsi="Bookman Old Style" w:cs="Arial"/>
          <w:sz w:val="24"/>
          <w:szCs w:val="24"/>
        </w:rPr>
        <w:t xml:space="preserve">devendo, ainda, manter atualizadas as </w:t>
      </w:r>
      <w:r w:rsidRPr="001B686A">
        <w:rPr>
          <w:rFonts w:ascii="Bookman Old Style" w:hAnsi="Bookman Old Style" w:cs="Arial"/>
          <w:sz w:val="24"/>
          <w:szCs w:val="24"/>
        </w:rPr>
        <w:t>estatísticas de oferta e demanda atendidas, bem como remeter, dentro dos prazos estabelecidos, as informações estatísticas exigidas pelo Município de Cunhataí</w:t>
      </w:r>
      <w:r w:rsidRPr="001B686A">
        <w:rPr>
          <w:rFonts w:ascii="Bookman Old Style" w:eastAsia="Calibri" w:hAnsi="Bookman Old Style" w:cs="Arial"/>
          <w:sz w:val="24"/>
          <w:szCs w:val="24"/>
        </w:rPr>
        <w:t xml:space="preserve">; </w:t>
      </w:r>
      <w:r w:rsidRPr="001B686A">
        <w:rPr>
          <w:rFonts w:ascii="Bookman Old Style" w:eastAsia="Calibri" w:hAnsi="Bookman Old Style" w:cs="Arial"/>
          <w:b/>
          <w:bCs/>
          <w:sz w:val="24"/>
          <w:szCs w:val="24"/>
        </w:rPr>
        <w:t>e)</w:t>
      </w:r>
      <w:r w:rsidRPr="001B686A">
        <w:rPr>
          <w:rFonts w:ascii="Bookman Old Style" w:eastAsia="Calibri" w:hAnsi="Bookman Old Style" w:cs="Arial"/>
          <w:sz w:val="24"/>
          <w:szCs w:val="24"/>
        </w:rPr>
        <w:t xml:space="preserve"> </w:t>
      </w:r>
      <w:bookmarkStart w:id="4" w:name="_Hlk146200714"/>
      <w:r w:rsidRPr="001B686A">
        <w:rPr>
          <w:rFonts w:ascii="Bookman Old Style" w:eastAsia="Calibri" w:hAnsi="Bookman Old Style" w:cs="Arial"/>
          <w:sz w:val="24"/>
          <w:szCs w:val="24"/>
        </w:rPr>
        <w:t>à licitante vencedora</w:t>
      </w:r>
      <w:r w:rsidR="0029443C" w:rsidRPr="001B686A">
        <w:rPr>
          <w:rFonts w:ascii="Bookman Old Style" w:eastAsia="Calibri" w:hAnsi="Bookman Old Style" w:cs="Arial"/>
          <w:sz w:val="24"/>
          <w:szCs w:val="24"/>
        </w:rPr>
        <w:t xml:space="preserve"> signatária</w:t>
      </w:r>
      <w:r w:rsidRPr="001B686A">
        <w:rPr>
          <w:rFonts w:ascii="Bookman Old Style" w:eastAsia="Calibri" w:hAnsi="Bookman Old Style" w:cs="Arial"/>
          <w:sz w:val="24"/>
          <w:szCs w:val="24"/>
        </w:rPr>
        <w:t xml:space="preserve"> fica vedada a subcontratação</w:t>
      </w:r>
      <w:r w:rsidR="008B0C99" w:rsidRPr="001B686A">
        <w:rPr>
          <w:rFonts w:ascii="Bookman Old Style" w:eastAsia="Calibri" w:hAnsi="Bookman Old Style" w:cs="Arial"/>
          <w:sz w:val="24"/>
          <w:szCs w:val="24"/>
        </w:rPr>
        <w:t xml:space="preserve"> sem a prévia manifestação da Administração Pública, incidindo, em caso de subcontratação, todas as disposições do edital regente à subcontratada</w:t>
      </w:r>
      <w:bookmarkEnd w:id="4"/>
      <w:r w:rsidRPr="001B686A">
        <w:rPr>
          <w:rFonts w:ascii="Bookman Old Style" w:eastAsia="Calibri" w:hAnsi="Bookman Old Style" w:cs="Arial"/>
          <w:sz w:val="24"/>
          <w:szCs w:val="24"/>
        </w:rPr>
        <w:t xml:space="preserve">; </w:t>
      </w:r>
      <w:r w:rsidRPr="001B686A">
        <w:rPr>
          <w:rFonts w:ascii="Bookman Old Style" w:eastAsia="Calibri" w:hAnsi="Bookman Old Style" w:cs="Arial"/>
          <w:b/>
          <w:bCs/>
          <w:sz w:val="24"/>
          <w:szCs w:val="24"/>
        </w:rPr>
        <w:t>f)</w:t>
      </w:r>
      <w:r w:rsidRPr="001B686A">
        <w:rPr>
          <w:rFonts w:ascii="Bookman Old Style" w:eastAsia="Calibri" w:hAnsi="Bookman Old Style" w:cs="Arial"/>
          <w:sz w:val="24"/>
          <w:szCs w:val="24"/>
        </w:rPr>
        <w:t xml:space="preserve"> a licitante vencedora deverá manter todos os requisitos de habilitação exigidos no</w:t>
      </w:r>
      <w:r w:rsidRPr="00D52235">
        <w:rPr>
          <w:rFonts w:ascii="Bookman Old Style" w:eastAsia="Calibri" w:hAnsi="Bookman Old Style" w:cs="Arial"/>
          <w:sz w:val="24"/>
          <w:szCs w:val="24"/>
        </w:rPr>
        <w:t xml:space="preserve"> presente edital, ao menos durante o período de vigência da ata por si subscrita; </w:t>
      </w:r>
      <w:r w:rsidRPr="00D52235">
        <w:rPr>
          <w:rFonts w:ascii="Bookman Old Style" w:eastAsia="Calibri" w:hAnsi="Bookman Old Style" w:cs="Arial"/>
          <w:b/>
          <w:bCs/>
          <w:sz w:val="24"/>
          <w:szCs w:val="24"/>
        </w:rPr>
        <w:t>g)</w:t>
      </w:r>
      <w:r w:rsidRPr="00D52235">
        <w:rPr>
          <w:rFonts w:ascii="Bookman Old Style" w:eastAsia="Calibri" w:hAnsi="Bookman Old Style" w:cs="Arial"/>
          <w:sz w:val="24"/>
          <w:szCs w:val="24"/>
        </w:rPr>
        <w:t xml:space="preserve"> quando necessário, a Administração Pública contratante, por meio da secretaria requisitante e fiscalizadora, repassará para a licitante vencedora contratada os pedidos e locais para execução do serviço, através de e-mail ou contato telefônico, a qual se obriga a realizar o serviço nos prazos e condições previstas, devendo atender prontamente quaisquer exigências da </w:t>
      </w:r>
      <w:r w:rsidRPr="001B686A">
        <w:rPr>
          <w:rFonts w:ascii="Bookman Old Style" w:eastAsia="Calibri" w:hAnsi="Bookman Old Style" w:cs="Arial"/>
          <w:sz w:val="24"/>
          <w:szCs w:val="24"/>
        </w:rPr>
        <w:t xml:space="preserve">fiscalização do contrato, inerentes ao objeto da contratação; </w:t>
      </w:r>
      <w:r w:rsidRPr="001B686A">
        <w:rPr>
          <w:rFonts w:ascii="Bookman Old Style" w:eastAsia="Calibri" w:hAnsi="Bookman Old Style" w:cs="Arial"/>
          <w:b/>
          <w:bCs/>
          <w:sz w:val="24"/>
          <w:szCs w:val="24"/>
        </w:rPr>
        <w:t>h)</w:t>
      </w:r>
      <w:r w:rsidRPr="001B686A">
        <w:rPr>
          <w:rFonts w:ascii="Bookman Old Style" w:eastAsia="Calibri" w:hAnsi="Bookman Old Style" w:cs="Arial"/>
          <w:sz w:val="24"/>
          <w:szCs w:val="24"/>
        </w:rPr>
        <w:t xml:space="preserve"> Os resíduos devem ser coletados e transportados por meio de caminhão(</w:t>
      </w:r>
      <w:proofErr w:type="spellStart"/>
      <w:r w:rsidRPr="001B686A">
        <w:rPr>
          <w:rFonts w:ascii="Bookman Old Style" w:eastAsia="Calibri" w:hAnsi="Bookman Old Style" w:cs="Arial"/>
          <w:sz w:val="24"/>
          <w:szCs w:val="24"/>
        </w:rPr>
        <w:t>ões</w:t>
      </w:r>
      <w:proofErr w:type="spellEnd"/>
      <w:r w:rsidRPr="001B686A">
        <w:rPr>
          <w:rFonts w:ascii="Bookman Old Style" w:eastAsia="Calibri" w:hAnsi="Bookman Old Style" w:cs="Arial"/>
          <w:sz w:val="24"/>
          <w:szCs w:val="24"/>
        </w:rPr>
        <w:t>) com implemento do tipo hidrovácuo/</w:t>
      </w:r>
      <w:proofErr w:type="spellStart"/>
      <w:r w:rsidRPr="001B686A">
        <w:rPr>
          <w:rFonts w:ascii="Bookman Old Style" w:eastAsia="Calibri" w:hAnsi="Bookman Old Style" w:cs="Arial"/>
          <w:sz w:val="24"/>
          <w:szCs w:val="24"/>
        </w:rPr>
        <w:t>hidrojato</w:t>
      </w:r>
      <w:proofErr w:type="spellEnd"/>
      <w:r w:rsidRPr="001B686A">
        <w:rPr>
          <w:rFonts w:ascii="Bookman Old Style" w:eastAsia="Calibri" w:hAnsi="Bookman Old Style" w:cs="Arial"/>
          <w:sz w:val="24"/>
          <w:szCs w:val="24"/>
        </w:rPr>
        <w:t xml:space="preserve">, ou similar, com capacidade operacional igual ou superior a 5.000 l (cinco mil litros); </w:t>
      </w:r>
      <w:r w:rsidRPr="001B686A">
        <w:rPr>
          <w:rFonts w:ascii="Bookman Old Style" w:eastAsia="Calibri" w:hAnsi="Bookman Old Style" w:cs="Arial"/>
          <w:b/>
          <w:bCs/>
          <w:sz w:val="24"/>
          <w:szCs w:val="24"/>
        </w:rPr>
        <w:t>i)</w:t>
      </w:r>
      <w:r w:rsidRPr="001B686A">
        <w:rPr>
          <w:rFonts w:ascii="Bookman Old Style" w:eastAsia="Calibri" w:hAnsi="Bookman Old Style" w:cs="Arial"/>
          <w:sz w:val="24"/>
          <w:szCs w:val="24"/>
        </w:rPr>
        <w:t xml:space="preserve"> </w:t>
      </w:r>
      <w:bookmarkStart w:id="5" w:name="_Hlk146198175"/>
      <w:r w:rsidRPr="001B686A">
        <w:rPr>
          <w:rFonts w:ascii="Bookman Old Style" w:eastAsia="Calibri" w:hAnsi="Bookman Old Style" w:cs="Arial"/>
          <w:sz w:val="24"/>
          <w:szCs w:val="24"/>
        </w:rPr>
        <w:t>os resíduos devem ser coletados, transportados e destinados</w:t>
      </w:r>
      <w:r w:rsidR="00C740A3" w:rsidRPr="001B686A">
        <w:rPr>
          <w:rFonts w:ascii="Bookman Old Style" w:eastAsia="Calibri" w:hAnsi="Bookman Old Style" w:cs="Arial"/>
          <w:sz w:val="24"/>
          <w:szCs w:val="24"/>
        </w:rPr>
        <w:t xml:space="preserve"> a</w:t>
      </w:r>
      <w:r w:rsidRPr="001B686A">
        <w:rPr>
          <w:rFonts w:ascii="Bookman Old Style" w:eastAsia="Calibri" w:hAnsi="Bookman Old Style" w:cs="Arial"/>
          <w:sz w:val="24"/>
          <w:szCs w:val="24"/>
        </w:rPr>
        <w:t xml:space="preserve"> estações de tratamento licenciadas pelo órgão de fiscalização competente</w:t>
      </w:r>
      <w:r w:rsidR="000967E0" w:rsidRPr="001B686A">
        <w:rPr>
          <w:rFonts w:ascii="Bookman Old Style" w:eastAsia="Calibri" w:hAnsi="Bookman Old Style" w:cs="Arial"/>
          <w:sz w:val="24"/>
          <w:szCs w:val="24"/>
        </w:rPr>
        <w:t>, cuja regularidade, inclusive no que tange ao devido licenciamento ambiental, é de observância obrigatória pelo licitante signatário</w:t>
      </w:r>
      <w:r w:rsidR="00C740A3" w:rsidRPr="001B686A">
        <w:rPr>
          <w:rFonts w:ascii="Bookman Old Style" w:eastAsia="Calibri" w:hAnsi="Bookman Old Style" w:cs="Arial"/>
          <w:sz w:val="24"/>
          <w:szCs w:val="24"/>
        </w:rPr>
        <w:t>, sob pena de rescisão do pacto estabelecido e incidência de penalidades</w:t>
      </w:r>
      <w:bookmarkEnd w:id="5"/>
      <w:r w:rsidRPr="001B686A">
        <w:rPr>
          <w:rFonts w:ascii="Bookman Old Style" w:eastAsia="Calibri" w:hAnsi="Bookman Old Style" w:cs="Arial"/>
          <w:sz w:val="24"/>
          <w:szCs w:val="24"/>
        </w:rPr>
        <w:t xml:space="preserve">; </w:t>
      </w:r>
      <w:r w:rsidRPr="001B686A">
        <w:rPr>
          <w:rFonts w:ascii="Bookman Old Style" w:eastAsia="Calibri" w:hAnsi="Bookman Old Style" w:cs="Arial"/>
          <w:b/>
          <w:bCs/>
          <w:sz w:val="24"/>
          <w:szCs w:val="24"/>
        </w:rPr>
        <w:t>j)</w:t>
      </w:r>
      <w:r w:rsidRPr="001B686A">
        <w:rPr>
          <w:rFonts w:ascii="Bookman Old Style" w:eastAsia="Calibri" w:hAnsi="Bookman Old Style" w:cs="Arial"/>
          <w:sz w:val="24"/>
          <w:szCs w:val="24"/>
        </w:rPr>
        <w:t xml:space="preserve"> a contratada, quando apresentar as notas fiscais, deverá anexar documento que confirme o serviço executado, com indicação do local da execução, horário, tipo e</w:t>
      </w:r>
      <w:r w:rsidRPr="00D52235">
        <w:rPr>
          <w:rFonts w:ascii="Bookman Old Style" w:eastAsia="Calibri" w:hAnsi="Bookman Old Style" w:cs="Arial"/>
          <w:sz w:val="24"/>
          <w:szCs w:val="24"/>
        </w:rPr>
        <w:t xml:space="preserve"> quantidade, devidamente carimbado e assinado pelo responsável; </w:t>
      </w:r>
      <w:r w:rsidRPr="00D52235">
        <w:rPr>
          <w:rFonts w:ascii="Bookman Old Style" w:eastAsia="Calibri" w:hAnsi="Bookman Old Style" w:cs="Arial"/>
          <w:b/>
          <w:bCs/>
          <w:sz w:val="24"/>
          <w:szCs w:val="24"/>
        </w:rPr>
        <w:t>k)</w:t>
      </w:r>
      <w:r w:rsidRPr="00D52235">
        <w:rPr>
          <w:rFonts w:ascii="Bookman Old Style" w:eastAsia="Calibri" w:hAnsi="Bookman Old Style" w:cs="Arial"/>
          <w:sz w:val="24"/>
          <w:szCs w:val="24"/>
        </w:rPr>
        <w:t xml:space="preserve"> os funcionários da contratada deverão estar devidamente identificados, mediante uniforme e/ou crachá, quando da execução dos serviços; </w:t>
      </w:r>
      <w:r w:rsidRPr="00D52235">
        <w:rPr>
          <w:rFonts w:ascii="Bookman Old Style" w:eastAsia="Calibri" w:hAnsi="Bookman Old Style" w:cs="Arial"/>
          <w:b/>
          <w:bCs/>
          <w:sz w:val="24"/>
          <w:szCs w:val="24"/>
        </w:rPr>
        <w:t>l)</w:t>
      </w:r>
      <w:r w:rsidRPr="00D52235">
        <w:rPr>
          <w:rFonts w:ascii="Bookman Old Style" w:eastAsia="Calibri" w:hAnsi="Bookman Old Style" w:cs="Arial"/>
          <w:sz w:val="24"/>
          <w:szCs w:val="24"/>
        </w:rPr>
        <w:t xml:space="preserve"> a licitante vencedora contratada deverá efetuar os serviços corretivos, sempre que solicitado, no prazo exíguo fixado pela Administração Pública, de modo a corrigir os defeitos ou vícios advindos de sua atuação; </w:t>
      </w:r>
      <w:r w:rsidRPr="00D52235">
        <w:rPr>
          <w:rFonts w:ascii="Bookman Old Style" w:eastAsia="Calibri" w:hAnsi="Bookman Old Style" w:cs="Arial"/>
          <w:b/>
          <w:bCs/>
          <w:sz w:val="24"/>
          <w:szCs w:val="24"/>
        </w:rPr>
        <w:t>m)</w:t>
      </w:r>
      <w:r w:rsidRPr="00D52235">
        <w:rPr>
          <w:rFonts w:ascii="Bookman Old Style" w:eastAsia="Calibri" w:hAnsi="Bookman Old Style" w:cs="Arial"/>
          <w:sz w:val="24"/>
          <w:szCs w:val="24"/>
        </w:rPr>
        <w:t xml:space="preserve"> a licitante vencedora contratada deverá, na execução dos serviços, observar as leis ambientais vigentes, sejam de âmbito federal, estadual ou municipal;</w:t>
      </w:r>
      <w:r w:rsidRPr="00D52235">
        <w:rPr>
          <w:rFonts w:ascii="Bookman Old Style" w:eastAsia="Calibri" w:hAnsi="Bookman Old Style" w:cs="Arial"/>
          <w:b/>
          <w:bCs/>
          <w:sz w:val="24"/>
          <w:szCs w:val="24"/>
        </w:rPr>
        <w:t xml:space="preserve"> n)</w:t>
      </w:r>
      <w:r w:rsidRPr="00D52235">
        <w:rPr>
          <w:rFonts w:ascii="Bookman Old Style" w:eastAsia="Calibri" w:hAnsi="Bookman Old Style" w:cs="Arial"/>
          <w:sz w:val="24"/>
          <w:szCs w:val="24"/>
        </w:rPr>
        <w:t xml:space="preserve"> a licitante vencedora contratada deverá observar e fazer cumprir todas as normas relativas à saúde e à segurança do trabalho, fornecendo EPIs e realizando a devida sinalização do local onde estejam sendo realizados os serviços; </w:t>
      </w:r>
      <w:r w:rsidRPr="00D52235">
        <w:rPr>
          <w:rFonts w:ascii="Bookman Old Style" w:eastAsia="Calibri" w:hAnsi="Bookman Old Style" w:cs="Arial"/>
          <w:b/>
          <w:bCs/>
          <w:sz w:val="24"/>
          <w:szCs w:val="24"/>
        </w:rPr>
        <w:t>o)</w:t>
      </w:r>
      <w:r w:rsidRPr="00D52235">
        <w:rPr>
          <w:rFonts w:ascii="Bookman Old Style" w:eastAsia="Calibri" w:hAnsi="Bookman Old Style" w:cs="Arial"/>
          <w:sz w:val="24"/>
          <w:szCs w:val="24"/>
        </w:rPr>
        <w:t xml:space="preserve"> a licitante vencedora contratada deverá emitir o MTR (Manifesto de Transporte de Resíduos), que contém as informações da caracterização do material transportado, dados de seu gerador, da empresa responsável pelo transporte, e entidade receptora dos resíduos, nos termos do art. 2º da Lei Ordinária Estadual n. 15.251/2010, bem como o CDF (Certificado de Destinação Final), nos termos do art. 3º da Lei Ordinária Estadual n. 15.251/2010, cujos documentos deverão ser entregues, se não antes, quando da apresentação da nota fiscal dos serviços </w:t>
      </w:r>
      <w:r w:rsidRPr="001B686A">
        <w:rPr>
          <w:rFonts w:ascii="Bookman Old Style" w:eastAsia="Calibri" w:hAnsi="Bookman Old Style" w:cs="Arial"/>
          <w:sz w:val="24"/>
          <w:szCs w:val="24"/>
        </w:rPr>
        <w:t xml:space="preserve">prestados; </w:t>
      </w:r>
      <w:bookmarkStart w:id="6" w:name="_Hlk146198133"/>
      <w:r w:rsidRPr="001B686A">
        <w:rPr>
          <w:rFonts w:ascii="Bookman Old Style" w:eastAsia="Calibri" w:hAnsi="Bookman Old Style" w:cs="Arial"/>
          <w:b/>
          <w:bCs/>
          <w:sz w:val="24"/>
          <w:szCs w:val="24"/>
        </w:rPr>
        <w:t>p)</w:t>
      </w:r>
      <w:r w:rsidRPr="001B686A">
        <w:rPr>
          <w:rFonts w:ascii="Bookman Old Style" w:eastAsia="Calibri" w:hAnsi="Bookman Old Style" w:cs="Arial"/>
          <w:sz w:val="24"/>
          <w:szCs w:val="24"/>
        </w:rPr>
        <w:t xml:space="preserve"> a licitante vencedora signatária deverá manter, devidamente regularizadas e em vigência, as licenças ambientais exigidas no presente procedimento licitatório, bem como eventual </w:t>
      </w:r>
      <w:r w:rsidRPr="001B686A">
        <w:rPr>
          <w:rFonts w:ascii="Bookman Old Style" w:eastAsia="Calibri" w:hAnsi="Bookman Old Style" w:cs="Arial"/>
          <w:sz w:val="24"/>
          <w:szCs w:val="24"/>
        </w:rPr>
        <w:lastRenderedPageBreak/>
        <w:t>contrato de prestação de serviço com terceiros, sob pena de rescisão contratual e da presente ata de registro de preços, sem prejuízo às penalidades previstas no presente instrumento e das responsabilizações de caráter civil, penal e ambiental que decorram da sua omissão.</w:t>
      </w:r>
      <w:bookmarkEnd w:id="6"/>
    </w:p>
    <w:p w14:paraId="5ED6E2A6" w14:textId="77777777" w:rsidR="001804C5" w:rsidRPr="00D52235" w:rsidRDefault="001804C5" w:rsidP="001804C5">
      <w:pPr>
        <w:spacing w:after="0" w:line="240" w:lineRule="auto"/>
        <w:contextualSpacing/>
        <w:jc w:val="both"/>
        <w:rPr>
          <w:rFonts w:ascii="Bookman Old Style" w:eastAsia="Calibri" w:hAnsi="Bookman Old Style" w:cs="Arial"/>
          <w:sz w:val="24"/>
          <w:szCs w:val="24"/>
        </w:rPr>
      </w:pPr>
    </w:p>
    <w:p w14:paraId="74C1EED1" w14:textId="0C48840D" w:rsidR="001804C5" w:rsidRPr="003F5BFA" w:rsidRDefault="001804C5" w:rsidP="001804C5">
      <w:pPr>
        <w:overflowPunct w:val="0"/>
        <w:autoSpaceDE w:val="0"/>
        <w:autoSpaceDN w:val="0"/>
        <w:adjustRightInd w:val="0"/>
        <w:spacing w:line="240" w:lineRule="auto"/>
        <w:jc w:val="both"/>
        <w:textAlignment w:val="baseline"/>
        <w:rPr>
          <w:rFonts w:ascii="Bookman Old Style" w:eastAsia="Calibri" w:hAnsi="Bookman Old Style" w:cs="Arial"/>
          <w:sz w:val="24"/>
          <w:szCs w:val="24"/>
        </w:rPr>
      </w:pPr>
      <w:r w:rsidRPr="00D52235">
        <w:rPr>
          <w:rFonts w:ascii="Bookman Old Style" w:eastAsia="Calibri" w:hAnsi="Bookman Old Style" w:cs="Arial"/>
          <w:sz w:val="24"/>
          <w:szCs w:val="24"/>
        </w:rPr>
        <w:t xml:space="preserve">IV. As determinações da administração pública e as obrigações dispostas nesta ata de registro de preços não exaurem as obrigações e observâncias da empresa </w:t>
      </w:r>
      <w:r w:rsidR="0029443C">
        <w:rPr>
          <w:rFonts w:ascii="Bookman Old Style" w:eastAsia="Calibri" w:hAnsi="Bookman Old Style" w:cs="Arial"/>
          <w:sz w:val="24"/>
          <w:szCs w:val="24"/>
        </w:rPr>
        <w:t>signatária</w:t>
      </w:r>
      <w:r w:rsidRPr="00D52235">
        <w:rPr>
          <w:rFonts w:ascii="Bookman Old Style" w:eastAsia="Calibri" w:hAnsi="Bookman Old Style" w:cs="Arial"/>
          <w:sz w:val="24"/>
          <w:szCs w:val="24"/>
        </w:rPr>
        <w:t>, a qual deverá atender à legislação e demais orientações legais pertinentes, tal qual a Lei Federal n. 12.305/2010, a Lei Ordinária Estadual n. 15.251/2010, a Resolução Consema n. 98/2017 e as normas da NBR ABNT pertinentes, assim como os mandamentos legais que os sucederem ou modificarem.</w:t>
      </w:r>
    </w:p>
    <w:p w14:paraId="4EF3B313" w14:textId="77777777" w:rsidR="001804C5" w:rsidRPr="003F5BFA" w:rsidRDefault="001804C5" w:rsidP="001804C5">
      <w:pPr>
        <w:overflowPunct w:val="0"/>
        <w:autoSpaceDE w:val="0"/>
        <w:autoSpaceDN w:val="0"/>
        <w:adjustRightInd w:val="0"/>
        <w:spacing w:after="0" w:line="240" w:lineRule="auto"/>
        <w:jc w:val="both"/>
        <w:textAlignment w:val="baseline"/>
        <w:rPr>
          <w:rFonts w:ascii="Bookman Old Style" w:eastAsia="Calibri" w:hAnsi="Bookman Old Style" w:cs="Arial"/>
          <w:sz w:val="24"/>
          <w:szCs w:val="24"/>
        </w:rPr>
      </w:pPr>
    </w:p>
    <w:p w14:paraId="7629B026" w14:textId="77777777" w:rsidR="001804C5" w:rsidRPr="00D52235" w:rsidRDefault="001804C5" w:rsidP="001804C5">
      <w:pPr>
        <w:pStyle w:val="Estilo1"/>
        <w:spacing w:after="0" w:line="240" w:lineRule="auto"/>
        <w:ind w:left="0"/>
        <w:contextualSpacing/>
        <w:rPr>
          <w:rFonts w:ascii="Bookman Old Style" w:hAnsi="Bookman Old Style" w:cs="Arial"/>
          <w:sz w:val="24"/>
          <w:szCs w:val="24"/>
        </w:rPr>
      </w:pPr>
      <w:r w:rsidRPr="003F5BFA">
        <w:rPr>
          <w:rFonts w:ascii="Bookman Old Style" w:hAnsi="Bookman Old Style" w:cs="Arial"/>
          <w:sz w:val="24"/>
          <w:szCs w:val="24"/>
        </w:rPr>
        <w:t xml:space="preserve">V. Competirá à Administração Pública enquanto contratante e fiscal: </w:t>
      </w:r>
      <w:r w:rsidRPr="003F5BFA">
        <w:rPr>
          <w:rFonts w:ascii="Bookman Old Style" w:hAnsi="Bookman Old Style" w:cs="Arial"/>
          <w:b/>
          <w:bCs/>
          <w:sz w:val="24"/>
          <w:szCs w:val="24"/>
        </w:rPr>
        <w:t>a)</w:t>
      </w:r>
      <w:r w:rsidRPr="003F5BFA">
        <w:rPr>
          <w:rFonts w:ascii="Bookman Old Style" w:hAnsi="Bookman Old Style" w:cs="Arial"/>
          <w:sz w:val="24"/>
          <w:szCs w:val="24"/>
        </w:rPr>
        <w:t xml:space="preserve"> prestar à licitante vencedora todas as informações solicitadas e necessárias para a prestação dos serviços; </w:t>
      </w:r>
      <w:r w:rsidRPr="003F5BFA">
        <w:rPr>
          <w:rFonts w:ascii="Bookman Old Style" w:hAnsi="Bookman Old Style" w:cs="Arial"/>
          <w:b/>
          <w:bCs/>
          <w:sz w:val="24"/>
          <w:szCs w:val="24"/>
        </w:rPr>
        <w:t>b)</w:t>
      </w:r>
      <w:r w:rsidRPr="003F5BFA">
        <w:rPr>
          <w:rFonts w:ascii="Bookman Old Style" w:hAnsi="Bookman Old Style" w:cs="Arial"/>
          <w:sz w:val="24"/>
          <w:szCs w:val="24"/>
        </w:rPr>
        <w:t xml:space="preserve"> efetuar o pagamento conforme definido no edital, mediante apresentação da nota fiscal, desde que atendidas as demais exigências estabelecidas neste edital; </w:t>
      </w:r>
      <w:r w:rsidRPr="003F5BFA">
        <w:rPr>
          <w:rFonts w:ascii="Bookman Old Style" w:hAnsi="Bookman Old Style" w:cs="Arial"/>
          <w:b/>
          <w:bCs/>
          <w:sz w:val="24"/>
          <w:szCs w:val="24"/>
        </w:rPr>
        <w:t>c)</w:t>
      </w:r>
      <w:r w:rsidRPr="003F5BFA">
        <w:rPr>
          <w:rFonts w:ascii="Bookman Old Style" w:hAnsi="Bookman Old Style" w:cs="Arial"/>
          <w:sz w:val="24"/>
          <w:szCs w:val="24"/>
        </w:rPr>
        <w:t xml:space="preserve"> notificar à contratada, por escrito, a </w:t>
      </w:r>
      <w:r w:rsidRPr="00D52235">
        <w:rPr>
          <w:rFonts w:ascii="Bookman Old Style" w:hAnsi="Bookman Old Style" w:cs="Arial"/>
          <w:sz w:val="24"/>
          <w:szCs w:val="24"/>
        </w:rPr>
        <w:t>ocorrência de eventuais falhas ou imperfeições na execução do objeto contratado, fixando prazo para sua correção.</w:t>
      </w:r>
    </w:p>
    <w:p w14:paraId="38579040" w14:textId="77777777" w:rsidR="001804C5" w:rsidRPr="00D52235" w:rsidRDefault="001804C5" w:rsidP="001804C5">
      <w:pPr>
        <w:pStyle w:val="Estilo1"/>
        <w:spacing w:after="0" w:line="240" w:lineRule="auto"/>
        <w:ind w:left="0"/>
        <w:contextualSpacing/>
        <w:rPr>
          <w:rFonts w:ascii="Bookman Old Style" w:hAnsi="Bookman Old Style" w:cs="Arial"/>
          <w:sz w:val="24"/>
          <w:szCs w:val="24"/>
        </w:rPr>
      </w:pPr>
    </w:p>
    <w:p w14:paraId="1245B734" w14:textId="77777777" w:rsidR="001804C5" w:rsidRPr="00D52235" w:rsidRDefault="001804C5" w:rsidP="001804C5">
      <w:pPr>
        <w:spacing w:after="0" w:line="240" w:lineRule="auto"/>
        <w:contextualSpacing/>
        <w:jc w:val="both"/>
        <w:rPr>
          <w:rFonts w:ascii="Bookman Old Style" w:eastAsia="Times New Roman" w:hAnsi="Bookman Old Style" w:cs="Arial"/>
          <w:sz w:val="24"/>
          <w:szCs w:val="24"/>
          <w:lang w:eastAsia="pt-BR"/>
        </w:rPr>
      </w:pPr>
      <w:r w:rsidRPr="00D52235">
        <w:rPr>
          <w:rFonts w:ascii="Bookman Old Style" w:eastAsia="Times New Roman" w:hAnsi="Bookman Old Style" w:cs="Arial"/>
          <w:sz w:val="24"/>
          <w:szCs w:val="24"/>
          <w:lang w:eastAsia="pt-BR"/>
        </w:rPr>
        <w:t>VI. A execução do objeto licitado deverá ser efetivada de acordo com as solicitações da secretaria solicitante dos serviços, cujos custos correrão por conta da licitante vencedora contratada,</w:t>
      </w:r>
      <w:r w:rsidRPr="00D52235">
        <w:rPr>
          <w:rFonts w:eastAsia="Times New Roman"/>
          <w:color w:val="000000"/>
          <w:sz w:val="24"/>
          <w:szCs w:val="24"/>
        </w:rPr>
        <w:t xml:space="preserve"> </w:t>
      </w:r>
      <w:r w:rsidRPr="00D52235">
        <w:rPr>
          <w:rFonts w:ascii="Bookman Old Style" w:eastAsia="Times New Roman" w:hAnsi="Bookman Old Style" w:cs="Arial"/>
          <w:sz w:val="24"/>
          <w:szCs w:val="24"/>
          <w:lang w:eastAsia="pt-BR"/>
        </w:rPr>
        <w:t xml:space="preserve">de acordo com as especificações do termo de referência anexo ao presente instrumento. </w:t>
      </w:r>
    </w:p>
    <w:p w14:paraId="1791F21A" w14:textId="77777777" w:rsidR="001804C5" w:rsidRPr="00D52235" w:rsidRDefault="001804C5" w:rsidP="001804C5">
      <w:pPr>
        <w:spacing w:after="0" w:line="240" w:lineRule="auto"/>
        <w:contextualSpacing/>
        <w:jc w:val="both"/>
        <w:rPr>
          <w:rFonts w:ascii="Bookman Old Style" w:eastAsia="Times New Roman" w:hAnsi="Bookman Old Style" w:cs="Arial"/>
          <w:sz w:val="24"/>
          <w:szCs w:val="24"/>
          <w:lang w:eastAsia="pt-BR"/>
        </w:rPr>
      </w:pPr>
    </w:p>
    <w:p w14:paraId="5501895D" w14:textId="77777777" w:rsidR="001804C5" w:rsidRPr="00D52235" w:rsidRDefault="001804C5" w:rsidP="001804C5">
      <w:pPr>
        <w:spacing w:after="0" w:line="240" w:lineRule="auto"/>
        <w:contextualSpacing/>
        <w:jc w:val="both"/>
        <w:rPr>
          <w:rFonts w:ascii="Bookman Old Style" w:eastAsia="Times New Roman" w:hAnsi="Bookman Old Style" w:cs="Arial"/>
          <w:sz w:val="24"/>
          <w:szCs w:val="24"/>
          <w:lang w:eastAsia="pt-BR"/>
        </w:rPr>
      </w:pPr>
      <w:r w:rsidRPr="00D52235">
        <w:rPr>
          <w:rFonts w:ascii="Bookman Old Style" w:eastAsia="Times New Roman" w:hAnsi="Bookman Old Style" w:cs="Arial"/>
          <w:sz w:val="24"/>
          <w:szCs w:val="24"/>
          <w:lang w:eastAsia="pt-BR"/>
        </w:rPr>
        <w:t xml:space="preserve">VII. Se em qualquer ocasião a Administração Pública julgar que os métodos empregados, a aplicação da mão de obra, do material e do equipamento da licitante vencedora contratada são ineficientes para o fim a que se destinam, inadequados ao ritmo dos trabalhos e à segurança e à estabilidade dos serviços, poderá ser exigido, sem ônus para a Administração Pública, o aumento de equipamentos ou de mão-de-obra, garantindo sua segurança, eficiência e adequabilidade, devendo a licitante vencedora contratada atender tais exigências com a devida presteza, sem prejuízo às penalidades previstas neste procedimento. </w:t>
      </w:r>
    </w:p>
    <w:p w14:paraId="36FF9E49" w14:textId="77777777" w:rsidR="001804C5" w:rsidRPr="00D52235" w:rsidRDefault="001804C5" w:rsidP="001804C5">
      <w:pPr>
        <w:spacing w:after="0" w:line="240" w:lineRule="auto"/>
        <w:contextualSpacing/>
        <w:jc w:val="both"/>
        <w:rPr>
          <w:rFonts w:ascii="Bookman Old Style" w:eastAsia="Times New Roman" w:hAnsi="Bookman Old Style" w:cs="Arial"/>
          <w:sz w:val="24"/>
          <w:szCs w:val="24"/>
          <w:lang w:eastAsia="pt-BR"/>
        </w:rPr>
      </w:pPr>
    </w:p>
    <w:p w14:paraId="076826C6" w14:textId="77777777" w:rsidR="001804C5" w:rsidRPr="00D52235" w:rsidRDefault="001804C5" w:rsidP="001804C5">
      <w:pPr>
        <w:spacing w:after="0" w:line="240" w:lineRule="auto"/>
        <w:contextualSpacing/>
        <w:jc w:val="both"/>
        <w:rPr>
          <w:rFonts w:ascii="Bookman Old Style" w:eastAsia="Times New Roman" w:hAnsi="Bookman Old Style" w:cs="Arial"/>
          <w:sz w:val="24"/>
          <w:szCs w:val="24"/>
          <w:lang w:eastAsia="pt-BR"/>
        </w:rPr>
      </w:pPr>
      <w:r w:rsidRPr="00D52235">
        <w:rPr>
          <w:rFonts w:ascii="Bookman Old Style" w:eastAsia="Times New Roman" w:hAnsi="Bookman Old Style" w:cs="Arial"/>
          <w:sz w:val="24"/>
          <w:szCs w:val="24"/>
          <w:lang w:eastAsia="pt-BR"/>
        </w:rPr>
        <w:t>VIII. O objeto licitado inclui, expressamente, a coleta, limpeza, manutenção e desobstrução das fossas sépticas, inclusive daquelas que se encontrarem obstruídas, bem como a devida destinação dos resíduos, devendo a licitante vencedora contratada empregar todas as ferramentas, maquinários e aparelhos adequados a fim de concluir o serviço.</w:t>
      </w:r>
    </w:p>
    <w:p w14:paraId="41A41BA6" w14:textId="77777777" w:rsidR="001804C5" w:rsidRPr="00D52235" w:rsidRDefault="001804C5" w:rsidP="001804C5">
      <w:pPr>
        <w:spacing w:after="0" w:line="240" w:lineRule="auto"/>
        <w:contextualSpacing/>
        <w:jc w:val="both"/>
        <w:rPr>
          <w:rFonts w:ascii="Bookman Old Style" w:eastAsia="Times New Roman" w:hAnsi="Bookman Old Style" w:cs="Arial"/>
          <w:sz w:val="24"/>
          <w:szCs w:val="24"/>
          <w:lang w:eastAsia="pt-BR"/>
        </w:rPr>
      </w:pPr>
    </w:p>
    <w:p w14:paraId="4FC57F1A" w14:textId="61B1D453" w:rsidR="001804C5" w:rsidRPr="00D52235" w:rsidRDefault="001804C5" w:rsidP="001804C5">
      <w:pPr>
        <w:spacing w:after="0" w:line="240" w:lineRule="auto"/>
        <w:contextualSpacing/>
        <w:jc w:val="both"/>
        <w:rPr>
          <w:rFonts w:ascii="Bookman Old Style" w:eastAsia="Times New Roman" w:hAnsi="Bookman Old Style" w:cs="Arial"/>
          <w:sz w:val="24"/>
          <w:szCs w:val="24"/>
          <w:lang w:eastAsia="pt-BR"/>
        </w:rPr>
      </w:pPr>
      <w:r w:rsidRPr="00D52235">
        <w:rPr>
          <w:rFonts w:ascii="Bookman Old Style" w:eastAsia="Times New Roman" w:hAnsi="Bookman Old Style" w:cs="Arial"/>
          <w:sz w:val="24"/>
          <w:szCs w:val="24"/>
          <w:lang w:eastAsia="pt-BR"/>
        </w:rPr>
        <w:lastRenderedPageBreak/>
        <w:t xml:space="preserve">IX. A licitante vencedora </w:t>
      </w:r>
      <w:r w:rsidR="0029443C">
        <w:rPr>
          <w:rFonts w:ascii="Bookman Old Style" w:eastAsia="Times New Roman" w:hAnsi="Bookman Old Style" w:cs="Arial"/>
          <w:sz w:val="24"/>
          <w:szCs w:val="24"/>
          <w:lang w:eastAsia="pt-BR"/>
        </w:rPr>
        <w:t>signatária</w:t>
      </w:r>
      <w:r w:rsidRPr="00D52235">
        <w:rPr>
          <w:rFonts w:ascii="Bookman Old Style" w:eastAsia="Times New Roman" w:hAnsi="Bookman Old Style" w:cs="Arial"/>
          <w:sz w:val="24"/>
          <w:szCs w:val="24"/>
          <w:lang w:eastAsia="pt-BR"/>
        </w:rPr>
        <w:t xml:space="preserve"> deverá se responsabilizar pelo transporte dos equipamentos e pessoal necessários ao serviço, inclusive no que tange aos custos operacionais, os quais estão inclusos no valor da contratação. </w:t>
      </w:r>
    </w:p>
    <w:p w14:paraId="66A9F371" w14:textId="77777777" w:rsidR="001804C5" w:rsidRPr="00D52235" w:rsidRDefault="001804C5" w:rsidP="001804C5">
      <w:pPr>
        <w:pStyle w:val="PADRAO"/>
        <w:contextualSpacing/>
        <w:rPr>
          <w:rFonts w:ascii="Bookman Old Style" w:hAnsi="Bookman Old Style" w:cs="Arial"/>
          <w:szCs w:val="24"/>
        </w:rPr>
      </w:pPr>
    </w:p>
    <w:p w14:paraId="20ED1E94" w14:textId="77777777" w:rsidR="001804C5" w:rsidRPr="00D52235" w:rsidRDefault="001804C5" w:rsidP="001804C5">
      <w:pPr>
        <w:pStyle w:val="PADRAO"/>
        <w:contextualSpacing/>
        <w:rPr>
          <w:rFonts w:ascii="Bookman Old Style" w:hAnsi="Bookman Old Style" w:cs="Arial"/>
          <w:szCs w:val="24"/>
        </w:rPr>
      </w:pPr>
      <w:r w:rsidRPr="00D52235">
        <w:rPr>
          <w:rFonts w:ascii="Bookman Old Style" w:hAnsi="Bookman Old Style" w:cs="Arial"/>
          <w:szCs w:val="24"/>
        </w:rPr>
        <w:t xml:space="preserve">X. À Administração Pública Municipal é reservado o direito de exercer a mais ampla e completa fiscalização sobre os serviços, diretamente ou por prepostos designados, estabelecendo-se como fiscal, inicialmente, o Sr. Vilmar André Brandão, o qual deverá ser auxiliado pela autoridade municipal em vigilância sanitária, nos termos do art. 114 da Lei Complementar Municipal n. 58/2022, especialmente quanto ao acompanhamento, controle e avaliação da prestação dos serviços, a qual, contudo, não exclui e nem reduz a responsabilidade da empresa licitante contratada, inclusive perante terceiros, por quaisquer irregularidades, e, na sua ocorrência, não implica corresponsabilidade do Poder Público ou de seus agentes e prepostos, </w:t>
      </w:r>
    </w:p>
    <w:p w14:paraId="43BAD627" w14:textId="77777777" w:rsidR="001804C5" w:rsidRPr="00D52235" w:rsidRDefault="001804C5" w:rsidP="001804C5">
      <w:pPr>
        <w:pStyle w:val="PADRAO"/>
        <w:contextualSpacing/>
        <w:rPr>
          <w:rFonts w:ascii="Bookman Old Style" w:hAnsi="Bookman Old Style" w:cs="Arial"/>
          <w:szCs w:val="24"/>
        </w:rPr>
      </w:pPr>
    </w:p>
    <w:p w14:paraId="71B66D75" w14:textId="77777777" w:rsidR="001804C5" w:rsidRPr="00D52235" w:rsidRDefault="001804C5" w:rsidP="001804C5">
      <w:pPr>
        <w:pStyle w:val="PADRAO"/>
        <w:contextualSpacing/>
        <w:rPr>
          <w:rFonts w:ascii="Bookman Old Style" w:hAnsi="Bookman Old Style" w:cs="Arial"/>
          <w:szCs w:val="24"/>
        </w:rPr>
      </w:pPr>
      <w:r w:rsidRPr="00D52235">
        <w:rPr>
          <w:rFonts w:ascii="Bookman Old Style" w:hAnsi="Bookman Old Style" w:cs="Arial"/>
          <w:szCs w:val="24"/>
        </w:rPr>
        <w:t>XI. Os fiscais, no desempenho de suas funções, deverão, em observando inexecução ou irregularidade, levar o ocorrido à Assessoria Jurídica do Município para que sejam tomadas as medidas cabíveis.</w:t>
      </w:r>
    </w:p>
    <w:p w14:paraId="7E9212CB" w14:textId="77777777" w:rsidR="001804C5" w:rsidRPr="00D52235"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
          <w:sz w:val="24"/>
          <w:szCs w:val="24"/>
        </w:rPr>
      </w:pPr>
    </w:p>
    <w:p w14:paraId="44E7E829" w14:textId="77777777" w:rsidR="001804C5" w:rsidRPr="00046A2F"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
          <w:bCs/>
          <w:sz w:val="24"/>
          <w:szCs w:val="24"/>
        </w:rPr>
      </w:pPr>
      <w:r w:rsidRPr="00D52235">
        <w:rPr>
          <w:rFonts w:ascii="Bookman Old Style" w:eastAsia="Times New Roman" w:hAnsi="Bookman Old Style"/>
          <w:b/>
          <w:bCs/>
          <w:sz w:val="24"/>
          <w:szCs w:val="24"/>
        </w:rPr>
        <w:t>CLÁUSULA QUINTA – DO PAGAMENTO</w:t>
      </w:r>
    </w:p>
    <w:p w14:paraId="0FC254D3" w14:textId="77777777" w:rsidR="001804C5" w:rsidRDefault="001804C5" w:rsidP="001804C5">
      <w:pPr>
        <w:spacing w:after="0" w:line="240" w:lineRule="auto"/>
        <w:jc w:val="both"/>
        <w:rPr>
          <w:rFonts w:ascii="Bookman Old Style" w:eastAsia="Calibri" w:hAnsi="Bookman Old Style" w:cs="Arial"/>
          <w:sz w:val="24"/>
          <w:szCs w:val="24"/>
        </w:rPr>
      </w:pPr>
      <w:r w:rsidRPr="003F5BFA">
        <w:rPr>
          <w:rFonts w:ascii="Bookman Old Style" w:eastAsia="Calibri" w:hAnsi="Bookman Old Style" w:cs="Arial"/>
          <w:sz w:val="24"/>
          <w:szCs w:val="24"/>
        </w:rPr>
        <w:t xml:space="preserve">I. O pagamento será efetivado na Tesouraria da Secretaria de Finanças ou por Ordem Bancária, sendo pago até o 5° (quinto) dia útil do mês subsequente à prestação dos serviços, mediante apresentação de nota fiscal devidamente recebida pelo Departamento Municipal de Administração, Fazenda e Planejamento, </w:t>
      </w:r>
      <w:r w:rsidRPr="003F5BFA">
        <w:rPr>
          <w:rFonts w:ascii="Bookman Old Style" w:eastAsia="Calibri" w:hAnsi="Bookman Old Style" w:cs="Arial"/>
          <w:sz w:val="24"/>
          <w:szCs w:val="24"/>
          <w:u w:val="single"/>
        </w:rPr>
        <w:t>acompanhada de relatório de atividades</w:t>
      </w:r>
      <w:r w:rsidRPr="003F5BFA">
        <w:rPr>
          <w:rFonts w:ascii="Bookman Old Style" w:eastAsia="Calibri" w:hAnsi="Bookman Old Style" w:cs="Arial"/>
          <w:sz w:val="24"/>
          <w:szCs w:val="24"/>
        </w:rPr>
        <w:t>.</w:t>
      </w:r>
    </w:p>
    <w:p w14:paraId="2D3CD3A8" w14:textId="77777777" w:rsidR="001804C5" w:rsidRDefault="001804C5" w:rsidP="001804C5">
      <w:pPr>
        <w:spacing w:after="0" w:line="240" w:lineRule="auto"/>
        <w:jc w:val="both"/>
        <w:rPr>
          <w:rFonts w:ascii="Bookman Old Style" w:eastAsia="Calibri" w:hAnsi="Bookman Old Style" w:cs="Arial"/>
          <w:sz w:val="24"/>
          <w:szCs w:val="24"/>
        </w:rPr>
      </w:pPr>
    </w:p>
    <w:p w14:paraId="1190A5EE" w14:textId="77777777" w:rsidR="001804C5" w:rsidRDefault="001804C5" w:rsidP="001804C5">
      <w:pPr>
        <w:spacing w:after="0" w:line="240" w:lineRule="auto"/>
        <w:jc w:val="both"/>
        <w:rPr>
          <w:rFonts w:ascii="Bookman Old Style" w:eastAsia="Calibri" w:hAnsi="Bookman Old Style" w:cs="Arial"/>
          <w:sz w:val="24"/>
          <w:szCs w:val="24"/>
        </w:rPr>
      </w:pPr>
      <w:r>
        <w:rPr>
          <w:rFonts w:ascii="Bookman Old Style" w:eastAsia="Calibri" w:hAnsi="Bookman Old Style" w:cs="Arial"/>
          <w:sz w:val="24"/>
          <w:szCs w:val="24"/>
        </w:rPr>
        <w:t xml:space="preserve">II. </w:t>
      </w:r>
      <w:r w:rsidRPr="001B0AF3">
        <w:rPr>
          <w:rFonts w:ascii="Bookman Old Style" w:eastAsia="Calibri" w:hAnsi="Bookman Old Style" w:cs="Arial"/>
          <w:sz w:val="24"/>
          <w:szCs w:val="24"/>
        </w:rPr>
        <w:t>Se as notas</w:t>
      </w:r>
      <w:r>
        <w:rPr>
          <w:rFonts w:ascii="Bookman Old Style" w:eastAsia="Calibri" w:hAnsi="Bookman Old Style" w:cs="Arial"/>
          <w:sz w:val="24"/>
          <w:szCs w:val="24"/>
        </w:rPr>
        <w:t xml:space="preserve"> fiscais não forem apresentadas ou, ainda,</w:t>
      </w:r>
      <w:r w:rsidRPr="001B0AF3">
        <w:rPr>
          <w:rFonts w:ascii="Bookman Old Style" w:eastAsia="Calibri" w:hAnsi="Bookman Old Style" w:cs="Arial"/>
          <w:sz w:val="24"/>
          <w:szCs w:val="24"/>
        </w:rPr>
        <w:t xml:space="preserve"> vierem desacompanhadas dos documentos dispostos no item anterior (</w:t>
      </w:r>
      <w:r>
        <w:rPr>
          <w:rFonts w:ascii="Bookman Old Style" w:eastAsia="Calibri" w:hAnsi="Bookman Old Style" w:cs="Arial"/>
          <w:sz w:val="24"/>
          <w:szCs w:val="24"/>
        </w:rPr>
        <w:t>I</w:t>
      </w:r>
      <w:r w:rsidRPr="001B0AF3">
        <w:rPr>
          <w:rFonts w:ascii="Bookman Old Style" w:eastAsia="Calibri" w:hAnsi="Bookman Old Style" w:cs="Arial"/>
          <w:sz w:val="24"/>
          <w:szCs w:val="24"/>
        </w:rPr>
        <w:t>)</w:t>
      </w:r>
      <w:r>
        <w:rPr>
          <w:rFonts w:ascii="Bookman Old Style" w:eastAsia="Calibri" w:hAnsi="Bookman Old Style" w:cs="Arial"/>
          <w:sz w:val="24"/>
          <w:szCs w:val="24"/>
        </w:rPr>
        <w:t>, bem como dos demais documentos exigidos nesta ata e nas demais disposições editalícias</w:t>
      </w:r>
      <w:r w:rsidRPr="001B0AF3">
        <w:rPr>
          <w:rFonts w:ascii="Bookman Old Style" w:eastAsia="Calibri" w:hAnsi="Bookman Old Style" w:cs="Arial"/>
          <w:sz w:val="24"/>
          <w:szCs w:val="24"/>
        </w:rPr>
        <w:t xml:space="preserve">, a Administração Pública </w:t>
      </w:r>
      <w:r>
        <w:rPr>
          <w:rFonts w:ascii="Bookman Old Style" w:eastAsia="Calibri" w:hAnsi="Bookman Old Style" w:cs="Arial"/>
          <w:sz w:val="24"/>
          <w:szCs w:val="24"/>
        </w:rPr>
        <w:t>signatária</w:t>
      </w:r>
      <w:r w:rsidRPr="001B0AF3">
        <w:rPr>
          <w:rFonts w:ascii="Bookman Old Style" w:eastAsia="Calibri" w:hAnsi="Bookman Old Style" w:cs="Arial"/>
          <w:sz w:val="24"/>
          <w:szCs w:val="24"/>
        </w:rPr>
        <w:t xml:space="preserve"> sustará o pagamento respectivo e/ou pagamentos subsequentes, o qual só será liberado mediante apresentação dos referidos documentos, o que não será considerado como atraso de pagamento e, em consequência, não fará incidir qualquer ônus financeiro.</w:t>
      </w:r>
    </w:p>
    <w:p w14:paraId="753A6364" w14:textId="77777777" w:rsidR="001804C5" w:rsidRDefault="001804C5" w:rsidP="001804C5">
      <w:pPr>
        <w:spacing w:after="0" w:line="240" w:lineRule="auto"/>
        <w:jc w:val="both"/>
        <w:rPr>
          <w:rFonts w:ascii="Bookman Old Style" w:eastAsia="Calibri" w:hAnsi="Bookman Old Style" w:cs="Arial"/>
          <w:sz w:val="24"/>
          <w:szCs w:val="24"/>
        </w:rPr>
      </w:pPr>
    </w:p>
    <w:p w14:paraId="5C03DB8D" w14:textId="77777777" w:rsidR="001804C5" w:rsidRPr="003F5BFA" w:rsidRDefault="001804C5" w:rsidP="001804C5">
      <w:pPr>
        <w:spacing w:after="0" w:line="240" w:lineRule="auto"/>
        <w:jc w:val="both"/>
        <w:rPr>
          <w:rFonts w:ascii="Bookman Old Style" w:eastAsia="Calibri" w:hAnsi="Bookman Old Style" w:cs="Arial"/>
          <w:sz w:val="24"/>
          <w:szCs w:val="24"/>
        </w:rPr>
      </w:pPr>
      <w:r>
        <w:rPr>
          <w:rFonts w:ascii="Bookman Old Style" w:eastAsia="Calibri" w:hAnsi="Bookman Old Style" w:cs="Arial"/>
          <w:sz w:val="24"/>
          <w:szCs w:val="24"/>
        </w:rPr>
        <w:t>III. Nenhum pagamento será efetuado à licitante vencedora signatária enquanto pendente de liquidação obrigação financeira que lhe for imposta, em virtude de penalidade ou inadimplência.</w:t>
      </w:r>
    </w:p>
    <w:p w14:paraId="1B0AA38A" w14:textId="77777777" w:rsidR="001804C5" w:rsidRPr="003F5BFA" w:rsidRDefault="001804C5" w:rsidP="001804C5">
      <w:pPr>
        <w:spacing w:after="0" w:line="240" w:lineRule="auto"/>
        <w:jc w:val="both"/>
        <w:rPr>
          <w:rFonts w:ascii="Bookman Old Style" w:eastAsia="Calibri" w:hAnsi="Bookman Old Style" w:cs="Arial"/>
          <w:sz w:val="24"/>
          <w:szCs w:val="24"/>
        </w:rPr>
      </w:pPr>
    </w:p>
    <w:p w14:paraId="0230AD85" w14:textId="77777777" w:rsidR="001804C5" w:rsidRPr="003F5BFA" w:rsidRDefault="001804C5" w:rsidP="001804C5">
      <w:pPr>
        <w:spacing w:after="0" w:line="240" w:lineRule="auto"/>
        <w:jc w:val="both"/>
        <w:rPr>
          <w:rFonts w:ascii="Bookman Old Style" w:eastAsia="Calibri" w:hAnsi="Bookman Old Style"/>
          <w:color w:val="000000"/>
          <w:sz w:val="24"/>
          <w:szCs w:val="24"/>
        </w:rPr>
      </w:pPr>
      <w:r w:rsidRPr="003F5BFA">
        <w:rPr>
          <w:rFonts w:ascii="Bookman Old Style" w:eastAsia="Calibri" w:hAnsi="Bookman Old Style" w:cs="Arial"/>
          <w:sz w:val="24"/>
          <w:szCs w:val="24"/>
        </w:rPr>
        <w:t>II</w:t>
      </w:r>
      <w:r>
        <w:rPr>
          <w:rFonts w:ascii="Bookman Old Style" w:eastAsia="Calibri" w:hAnsi="Bookman Old Style" w:cs="Arial"/>
          <w:sz w:val="24"/>
          <w:szCs w:val="24"/>
        </w:rPr>
        <w:t>I</w:t>
      </w:r>
      <w:r w:rsidRPr="003F5BFA">
        <w:rPr>
          <w:rFonts w:ascii="Bookman Old Style" w:eastAsia="Calibri" w:hAnsi="Bookman Old Style" w:cs="Arial"/>
          <w:sz w:val="24"/>
          <w:szCs w:val="24"/>
        </w:rPr>
        <w:t>. A(s) licitante(s) deverá(</w:t>
      </w:r>
      <w:proofErr w:type="spellStart"/>
      <w:r w:rsidRPr="003F5BFA">
        <w:rPr>
          <w:rFonts w:ascii="Bookman Old Style" w:eastAsia="Calibri" w:hAnsi="Bookman Old Style" w:cs="Arial"/>
          <w:sz w:val="24"/>
          <w:szCs w:val="24"/>
        </w:rPr>
        <w:t>ão</w:t>
      </w:r>
      <w:proofErr w:type="spellEnd"/>
      <w:r w:rsidRPr="003F5BFA">
        <w:rPr>
          <w:rFonts w:ascii="Bookman Old Style" w:eastAsia="Calibri" w:hAnsi="Bookman Old Style" w:cs="Arial"/>
          <w:sz w:val="24"/>
          <w:szCs w:val="24"/>
        </w:rPr>
        <w:t xml:space="preserve">) </w:t>
      </w:r>
      <w:r w:rsidRPr="003F5BFA">
        <w:rPr>
          <w:rFonts w:ascii="Bookman Old Style" w:eastAsia="Calibri" w:hAnsi="Bookman Old Style"/>
          <w:bCs/>
          <w:sz w:val="24"/>
          <w:szCs w:val="24"/>
        </w:rPr>
        <w:t>pagar todos os tributos, contribuições fiscais e parafiscais que incidam ou venham a incidir, direta e indiretamente, sobre o objeto contratado, inclusive, em sendo o caso, aquele previsto no Decreto n. 62/2022, deste município de Cunhataí, o qual trata do recolhimento de Imposto de Renda Retido na Fonte, cuja previsão se encontra no art. 158, I, da CF e no art. 64 da Lei Federal n. 9.430/1996, bem como na Instrução Normativa da Receita Federal n. 1.234/2012.</w:t>
      </w:r>
    </w:p>
    <w:p w14:paraId="207D6644" w14:textId="77777777" w:rsidR="001804C5" w:rsidRPr="003F5BFA" w:rsidRDefault="001804C5" w:rsidP="001804C5">
      <w:pPr>
        <w:spacing w:after="0" w:line="240" w:lineRule="auto"/>
        <w:contextualSpacing/>
        <w:jc w:val="both"/>
        <w:rPr>
          <w:rFonts w:ascii="Bookman Old Style" w:eastAsia="Calibri" w:hAnsi="Bookman Old Style" w:cs="Arial"/>
          <w:sz w:val="24"/>
          <w:szCs w:val="24"/>
        </w:rPr>
      </w:pPr>
    </w:p>
    <w:p w14:paraId="05C8F2DC" w14:textId="77777777" w:rsidR="001804C5" w:rsidRPr="003F5BFA" w:rsidRDefault="001804C5" w:rsidP="001804C5">
      <w:pPr>
        <w:spacing w:after="0" w:line="240" w:lineRule="auto"/>
        <w:contextualSpacing/>
        <w:jc w:val="both"/>
        <w:rPr>
          <w:rFonts w:ascii="Bookman Old Style" w:eastAsia="Calibri" w:hAnsi="Bookman Old Style" w:cs="Arial"/>
          <w:sz w:val="24"/>
          <w:szCs w:val="24"/>
        </w:rPr>
      </w:pPr>
      <w:r w:rsidRPr="003F5BFA">
        <w:rPr>
          <w:rFonts w:ascii="Bookman Old Style" w:eastAsia="Calibri" w:hAnsi="Bookman Old Style" w:cs="Arial"/>
          <w:sz w:val="24"/>
          <w:szCs w:val="24"/>
        </w:rPr>
        <w:t>I</w:t>
      </w:r>
      <w:r>
        <w:rPr>
          <w:rFonts w:ascii="Bookman Old Style" w:eastAsia="Calibri" w:hAnsi="Bookman Old Style" w:cs="Arial"/>
          <w:sz w:val="24"/>
          <w:szCs w:val="24"/>
        </w:rPr>
        <w:t>V</w:t>
      </w:r>
      <w:r w:rsidRPr="003F5BFA">
        <w:rPr>
          <w:rFonts w:ascii="Bookman Old Style" w:eastAsia="Calibri" w:hAnsi="Bookman Old Style" w:cs="Arial"/>
          <w:sz w:val="24"/>
          <w:szCs w:val="24"/>
        </w:rPr>
        <w:t>. Não haverá reajuste, nem atualização dos valores, exceto na ocorrência de fato que justifique a aplicação da alínea “d” do inciso II do artigo 65 da Lei n. 8.666/93.</w:t>
      </w:r>
    </w:p>
    <w:p w14:paraId="0919963A" w14:textId="77777777" w:rsidR="001804C5"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
          <w:sz w:val="24"/>
          <w:szCs w:val="24"/>
        </w:rPr>
      </w:pPr>
    </w:p>
    <w:p w14:paraId="35A4DA4E" w14:textId="77777777" w:rsidR="001804C5" w:rsidRPr="00046A2F"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
          <w:bCs/>
          <w:sz w:val="24"/>
          <w:szCs w:val="24"/>
        </w:rPr>
      </w:pPr>
      <w:r w:rsidRPr="00046A2F">
        <w:rPr>
          <w:rFonts w:ascii="Bookman Old Style" w:eastAsia="Times New Roman" w:hAnsi="Bookman Old Style"/>
          <w:b/>
          <w:bCs/>
          <w:sz w:val="24"/>
          <w:szCs w:val="24"/>
        </w:rPr>
        <w:t>CLÁUSULA SEXTA - DAS CONDIÇÕES DE FORNECIMENTO</w:t>
      </w:r>
    </w:p>
    <w:p w14:paraId="1057B4C3" w14:textId="77777777" w:rsidR="001804C5" w:rsidRPr="00046A2F"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Cs/>
          <w:sz w:val="24"/>
          <w:szCs w:val="24"/>
        </w:rPr>
      </w:pPr>
      <w:r w:rsidRPr="00046A2F">
        <w:rPr>
          <w:rFonts w:ascii="Bookman Old Style" w:eastAsia="Times New Roman" w:hAnsi="Bookman Old Style"/>
          <w:bCs/>
          <w:sz w:val="24"/>
          <w:szCs w:val="24"/>
        </w:rPr>
        <w:t>I. A efetivação dos serviços só estará caracterizada mediante o recebimento da ordem de serviço pelo Município de Cunhataí.</w:t>
      </w:r>
    </w:p>
    <w:p w14:paraId="0FBE48D3" w14:textId="77777777" w:rsidR="001804C5" w:rsidRPr="00046A2F"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Cs/>
          <w:sz w:val="24"/>
          <w:szCs w:val="24"/>
        </w:rPr>
      </w:pPr>
    </w:p>
    <w:p w14:paraId="11FC9209" w14:textId="77777777" w:rsidR="001804C5" w:rsidRPr="00046A2F"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Cs/>
          <w:sz w:val="24"/>
          <w:szCs w:val="24"/>
        </w:rPr>
      </w:pPr>
      <w:r w:rsidRPr="00046A2F">
        <w:rPr>
          <w:rFonts w:ascii="Bookman Old Style" w:eastAsia="Times New Roman" w:hAnsi="Bookman Old Style"/>
          <w:bCs/>
          <w:sz w:val="24"/>
          <w:szCs w:val="24"/>
        </w:rPr>
        <w:t>II. O fornecedor ficará obrigado a atender todos os pedidos efetuados durante a vigência desta ata.</w:t>
      </w:r>
    </w:p>
    <w:p w14:paraId="217B0C68" w14:textId="77777777" w:rsidR="001804C5"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
          <w:sz w:val="24"/>
          <w:szCs w:val="24"/>
        </w:rPr>
      </w:pPr>
    </w:p>
    <w:p w14:paraId="0897C0E9" w14:textId="77777777" w:rsidR="001804C5" w:rsidRPr="00046A2F"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
          <w:bCs/>
          <w:sz w:val="24"/>
          <w:szCs w:val="24"/>
        </w:rPr>
      </w:pPr>
      <w:r w:rsidRPr="00046A2F">
        <w:rPr>
          <w:rFonts w:ascii="Bookman Old Style" w:eastAsia="Times New Roman" w:hAnsi="Bookman Old Style"/>
          <w:b/>
          <w:bCs/>
          <w:sz w:val="24"/>
          <w:szCs w:val="24"/>
        </w:rPr>
        <w:t>CLÁUSULA SÉTIMA – DAS PENALIDADES</w:t>
      </w:r>
    </w:p>
    <w:p w14:paraId="40D056ED" w14:textId="77777777" w:rsidR="001804C5" w:rsidRPr="003F5BFA" w:rsidRDefault="001804C5" w:rsidP="001804C5">
      <w:pPr>
        <w:spacing w:after="0" w:line="240" w:lineRule="auto"/>
        <w:jc w:val="both"/>
        <w:rPr>
          <w:rFonts w:ascii="Bookman Old Style" w:eastAsia="Calibri" w:hAnsi="Bookman Old Style"/>
          <w:sz w:val="24"/>
          <w:szCs w:val="24"/>
        </w:rPr>
      </w:pPr>
      <w:r>
        <w:rPr>
          <w:rFonts w:ascii="Bookman Old Style" w:eastAsia="Calibri" w:hAnsi="Bookman Old Style"/>
          <w:sz w:val="24"/>
          <w:szCs w:val="24"/>
        </w:rPr>
        <w:t>I</w:t>
      </w:r>
      <w:r w:rsidRPr="003F5BFA">
        <w:rPr>
          <w:rFonts w:ascii="Bookman Old Style" w:eastAsia="Calibri" w:hAnsi="Bookman Old Style"/>
          <w:sz w:val="24"/>
          <w:szCs w:val="24"/>
        </w:rPr>
        <w:t>. A licitante que ensejar o retardamento da execução do certame, não mantiver a proposta, falhar ou fraudar na execução desta, comportar-se de modo inidôneo, fizer declaração falsa ou cometer fraude fiscal, garantido o direito à ampla defesa, ficará impedida de licitar e contratar com o MUNICÍPIO DE CUNHATAÍ, e será descredenciada do município, pelo prazo de até 05 (cinco) anos, enquanto perdurarem os motivos determinantes da punição ou até que seja promovida a reabilitação perante a própria autoridade que aplicou a penalidade, sem prejuízo das multas previstas em edital e na ata, e das demais cominações legais (art. 7º da Lei n. 10.520/2002).</w:t>
      </w:r>
    </w:p>
    <w:p w14:paraId="13A3A95A" w14:textId="77777777" w:rsidR="001804C5" w:rsidRPr="003F5BFA" w:rsidRDefault="001804C5" w:rsidP="001804C5">
      <w:pPr>
        <w:spacing w:after="0" w:line="240" w:lineRule="auto"/>
        <w:jc w:val="both"/>
        <w:rPr>
          <w:rFonts w:ascii="Bookman Old Style" w:eastAsia="Calibri" w:hAnsi="Bookman Old Style"/>
          <w:sz w:val="24"/>
          <w:szCs w:val="24"/>
        </w:rPr>
      </w:pPr>
    </w:p>
    <w:p w14:paraId="08A4A0B7" w14:textId="77777777" w:rsidR="001804C5" w:rsidRPr="003F5BFA" w:rsidRDefault="001804C5" w:rsidP="001804C5">
      <w:pPr>
        <w:spacing w:after="0" w:line="240" w:lineRule="auto"/>
        <w:jc w:val="both"/>
        <w:rPr>
          <w:rFonts w:ascii="Bookman Old Style" w:eastAsia="Calibri" w:hAnsi="Bookman Old Style"/>
          <w:sz w:val="24"/>
          <w:szCs w:val="24"/>
        </w:rPr>
      </w:pPr>
      <w:r>
        <w:rPr>
          <w:rFonts w:ascii="Bookman Old Style" w:eastAsia="Calibri" w:hAnsi="Bookman Old Style"/>
          <w:sz w:val="24"/>
          <w:szCs w:val="24"/>
        </w:rPr>
        <w:t>I</w:t>
      </w:r>
      <w:r w:rsidRPr="003F5BFA">
        <w:rPr>
          <w:rFonts w:ascii="Bookman Old Style" w:eastAsia="Calibri" w:hAnsi="Bookman Old Style"/>
          <w:sz w:val="24"/>
          <w:szCs w:val="24"/>
        </w:rPr>
        <w:t xml:space="preserve">I. Pela inexecução total ou parcial de cada ajuste (representada pela nota de empenho ou instrumento equivalente), o órgão gerenciador ou órgão participante poderá aplicar à licitante vencedora, cujos preços se </w:t>
      </w:r>
      <w:r>
        <w:rPr>
          <w:rFonts w:ascii="Bookman Old Style" w:eastAsia="Calibri" w:hAnsi="Bookman Old Style"/>
          <w:sz w:val="24"/>
          <w:szCs w:val="24"/>
        </w:rPr>
        <w:t>registraram</w:t>
      </w:r>
      <w:r w:rsidRPr="003F5BFA">
        <w:rPr>
          <w:rFonts w:ascii="Bookman Old Style" w:eastAsia="Calibri" w:hAnsi="Bookman Old Style"/>
          <w:sz w:val="24"/>
          <w:szCs w:val="24"/>
        </w:rPr>
        <w:t xml:space="preserve">, ainda, as seguintes penalidades: </w:t>
      </w:r>
      <w:r w:rsidRPr="003F5BFA">
        <w:rPr>
          <w:rFonts w:ascii="Bookman Old Style" w:eastAsia="Calibri" w:hAnsi="Bookman Old Style"/>
          <w:b/>
          <w:bCs/>
          <w:sz w:val="24"/>
          <w:szCs w:val="24"/>
        </w:rPr>
        <w:t>a)</w:t>
      </w:r>
      <w:r w:rsidRPr="003F5BFA">
        <w:rPr>
          <w:rFonts w:ascii="Bookman Old Style" w:eastAsia="Calibri" w:hAnsi="Bookman Old Style"/>
          <w:sz w:val="24"/>
          <w:szCs w:val="24"/>
        </w:rPr>
        <w:t xml:space="preserve"> multa na ordem de 0,5% (meio por cento) por dia de atraso, limitado este a 05 (cinco) dias, após o qual será considerada inexecução contratual; </w:t>
      </w:r>
      <w:r w:rsidRPr="003F5BFA">
        <w:rPr>
          <w:rFonts w:ascii="Bookman Old Style" w:eastAsia="Calibri" w:hAnsi="Bookman Old Style"/>
          <w:b/>
          <w:bCs/>
          <w:sz w:val="24"/>
          <w:szCs w:val="24"/>
        </w:rPr>
        <w:t>b)</w:t>
      </w:r>
      <w:r w:rsidRPr="003F5BFA">
        <w:rPr>
          <w:rFonts w:ascii="Bookman Old Style" w:eastAsia="Calibri" w:hAnsi="Bookman Old Style"/>
          <w:sz w:val="24"/>
          <w:szCs w:val="24"/>
        </w:rPr>
        <w:t xml:space="preserve"> multa na ordem de 8% (oito por cento), no caso de inexecução parcial do contrato, cumulada com a pena de suspensão do direito de licitar e o impedimento de contratar com a Administração pelo prazo de 01 (um) ano; </w:t>
      </w:r>
      <w:r w:rsidRPr="003F5BFA">
        <w:rPr>
          <w:rFonts w:ascii="Bookman Old Style" w:eastAsia="Calibri" w:hAnsi="Bookman Old Style"/>
          <w:b/>
          <w:bCs/>
          <w:sz w:val="24"/>
          <w:szCs w:val="24"/>
        </w:rPr>
        <w:t>c)</w:t>
      </w:r>
      <w:r w:rsidRPr="003F5BFA">
        <w:rPr>
          <w:rFonts w:ascii="Bookman Old Style" w:eastAsia="Calibri" w:hAnsi="Bookman Old Style"/>
          <w:sz w:val="24"/>
          <w:szCs w:val="24"/>
        </w:rPr>
        <w:t xml:space="preserve"> multa na ordem de 10% (dez por cento), no caso de inexecução total da obrigação estabelecida, cumulada com a pena de suspensão do direito de licitar e o impedimento de contratar com a Administração pelo prazo de 02 (dois) anos; </w:t>
      </w:r>
      <w:r w:rsidRPr="003F5BFA">
        <w:rPr>
          <w:rFonts w:ascii="Bookman Old Style" w:eastAsia="Calibri" w:hAnsi="Bookman Old Style"/>
          <w:b/>
          <w:bCs/>
          <w:sz w:val="24"/>
          <w:szCs w:val="24"/>
        </w:rPr>
        <w:t>d)</w:t>
      </w:r>
      <w:r w:rsidRPr="003F5BFA">
        <w:rPr>
          <w:rFonts w:ascii="Bookman Old Style" w:eastAsia="Calibri" w:hAnsi="Bookman Old Style"/>
          <w:sz w:val="24"/>
          <w:szCs w:val="24"/>
        </w:rPr>
        <w:t xml:space="preserve"> as multas serão calculadas sobre o montante não adimplido do ajuste; </w:t>
      </w:r>
      <w:r w:rsidRPr="003F5BFA">
        <w:rPr>
          <w:rFonts w:ascii="Bookman Old Style" w:eastAsia="Calibri" w:hAnsi="Bookman Old Style"/>
          <w:b/>
          <w:bCs/>
          <w:sz w:val="24"/>
          <w:szCs w:val="24"/>
        </w:rPr>
        <w:t>e)</w:t>
      </w:r>
      <w:r w:rsidRPr="003F5BFA">
        <w:rPr>
          <w:rFonts w:ascii="Bookman Old Style" w:eastAsia="Calibri" w:hAnsi="Bookman Old Style"/>
          <w:sz w:val="24"/>
          <w:szCs w:val="24"/>
        </w:rPr>
        <w:t xml:space="preserve"> rescisão contratual, nos casos dos itens “b” e “c”, respeitado o direito ao contraditório e à ampla defesa.</w:t>
      </w:r>
    </w:p>
    <w:p w14:paraId="2EB636BE" w14:textId="77777777" w:rsidR="001804C5" w:rsidRPr="003F5BFA" w:rsidRDefault="001804C5" w:rsidP="001804C5">
      <w:pPr>
        <w:spacing w:after="0" w:line="240" w:lineRule="auto"/>
        <w:jc w:val="both"/>
        <w:rPr>
          <w:rFonts w:ascii="Bookman Old Style" w:eastAsia="Calibri" w:hAnsi="Bookman Old Style"/>
          <w:sz w:val="24"/>
          <w:szCs w:val="24"/>
        </w:rPr>
      </w:pPr>
    </w:p>
    <w:p w14:paraId="1F5EDB96" w14:textId="77777777" w:rsidR="001804C5"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cs="Arial"/>
          <w:sz w:val="24"/>
          <w:szCs w:val="24"/>
          <w:lang w:eastAsia="pt-BR"/>
        </w:rPr>
      </w:pPr>
      <w:r>
        <w:rPr>
          <w:rFonts w:ascii="Bookman Old Style" w:eastAsia="Times New Roman" w:hAnsi="Bookman Old Style" w:cs="Arial"/>
          <w:sz w:val="24"/>
          <w:szCs w:val="24"/>
          <w:lang w:eastAsia="pt-BR"/>
        </w:rPr>
        <w:t>I</w:t>
      </w:r>
      <w:r w:rsidRPr="003F5BFA">
        <w:rPr>
          <w:rFonts w:ascii="Bookman Old Style" w:eastAsia="Times New Roman" w:hAnsi="Bookman Old Style" w:cs="Arial"/>
          <w:sz w:val="24"/>
          <w:szCs w:val="24"/>
          <w:lang w:eastAsia="pt-BR"/>
        </w:rPr>
        <w:t>II. As multas aplicadas serão descontadas dos créditos da contratada ou, na impossibilidade, recolhidas no prazo de até 15 (quinze) dias, da data da comunicação oficial e, caso não cumpridas, serão cobradas judicialmente</w:t>
      </w:r>
      <w:r>
        <w:rPr>
          <w:rFonts w:ascii="Bookman Old Style" w:eastAsia="Times New Roman" w:hAnsi="Bookman Old Style" w:cs="Arial"/>
          <w:sz w:val="24"/>
          <w:szCs w:val="24"/>
          <w:lang w:eastAsia="pt-BR"/>
        </w:rPr>
        <w:t>.</w:t>
      </w:r>
    </w:p>
    <w:p w14:paraId="151AC4B0" w14:textId="77777777" w:rsidR="001804C5"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cs="Arial"/>
          <w:sz w:val="24"/>
          <w:szCs w:val="24"/>
          <w:lang w:eastAsia="pt-BR"/>
        </w:rPr>
      </w:pPr>
    </w:p>
    <w:p w14:paraId="3EF85A72" w14:textId="77777777" w:rsidR="001804C5" w:rsidRPr="00046A2F"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cs="Arial"/>
          <w:b/>
          <w:bCs/>
          <w:sz w:val="24"/>
          <w:szCs w:val="24"/>
          <w:lang w:eastAsia="pt-BR"/>
        </w:rPr>
      </w:pPr>
      <w:r w:rsidRPr="00046A2F">
        <w:rPr>
          <w:rFonts w:ascii="Bookman Old Style" w:eastAsia="Times New Roman" w:hAnsi="Bookman Old Style" w:cs="Arial"/>
          <w:b/>
          <w:bCs/>
          <w:sz w:val="24"/>
          <w:szCs w:val="24"/>
          <w:lang w:eastAsia="pt-BR"/>
        </w:rPr>
        <w:t>CLÁUSULA OITAVA – DOS REAJUSTAMENTOS DE PREÇOS</w:t>
      </w:r>
    </w:p>
    <w:p w14:paraId="58B29E54" w14:textId="77777777" w:rsidR="001804C5" w:rsidRPr="00046A2F"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cs="Arial"/>
          <w:sz w:val="24"/>
          <w:szCs w:val="24"/>
          <w:lang w:eastAsia="pt-BR"/>
        </w:rPr>
      </w:pPr>
      <w:r w:rsidRPr="00046A2F">
        <w:rPr>
          <w:rFonts w:ascii="Bookman Old Style" w:eastAsia="Times New Roman" w:hAnsi="Bookman Old Style" w:cs="Arial"/>
          <w:sz w:val="24"/>
          <w:szCs w:val="24"/>
          <w:lang w:eastAsia="pt-BR"/>
        </w:rPr>
        <w:t>I. Considerando o prazo de validade estabelecido na Cláusula Segunda da presente ata, e, em atendimento ao § 1º do art. 28 da Lei Federal n</w:t>
      </w:r>
      <w:r>
        <w:rPr>
          <w:rFonts w:ascii="Bookman Old Style" w:eastAsia="Times New Roman" w:hAnsi="Bookman Old Style" w:cs="Arial"/>
          <w:sz w:val="24"/>
          <w:szCs w:val="24"/>
          <w:lang w:eastAsia="pt-BR"/>
        </w:rPr>
        <w:t>.</w:t>
      </w:r>
      <w:r w:rsidRPr="00046A2F">
        <w:rPr>
          <w:rFonts w:ascii="Bookman Old Style" w:eastAsia="Times New Roman" w:hAnsi="Bookman Old Style" w:cs="Arial"/>
          <w:sz w:val="24"/>
          <w:szCs w:val="24"/>
          <w:lang w:eastAsia="pt-BR"/>
        </w:rPr>
        <w:t xml:space="preserve"> 9.069, de </w:t>
      </w:r>
      <w:r w:rsidRPr="00046A2F">
        <w:rPr>
          <w:rFonts w:ascii="Bookman Old Style" w:eastAsia="Times New Roman" w:hAnsi="Bookman Old Style" w:cs="Arial"/>
          <w:sz w:val="24"/>
          <w:szCs w:val="24"/>
          <w:lang w:eastAsia="pt-BR"/>
        </w:rPr>
        <w:lastRenderedPageBreak/>
        <w:t>29/06/1995, e demais legislação, é vedado qualquer reajustamento de preços, exceto casos previstos na alínea “d” do inciso II do art. 65 da Lei nº 8.666/93.</w:t>
      </w:r>
    </w:p>
    <w:p w14:paraId="5770F154" w14:textId="77777777" w:rsidR="001804C5" w:rsidRPr="00046A2F"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cs="Arial"/>
          <w:sz w:val="24"/>
          <w:szCs w:val="24"/>
          <w:lang w:eastAsia="pt-BR"/>
        </w:rPr>
      </w:pPr>
    </w:p>
    <w:p w14:paraId="22E7042D" w14:textId="77777777" w:rsidR="001804C5" w:rsidRPr="00046A2F"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cs="Arial"/>
          <w:sz w:val="24"/>
          <w:szCs w:val="24"/>
          <w:lang w:eastAsia="pt-BR"/>
        </w:rPr>
      </w:pPr>
      <w:r w:rsidRPr="00046A2F">
        <w:rPr>
          <w:rFonts w:ascii="Bookman Old Style" w:eastAsia="Times New Roman" w:hAnsi="Bookman Old Style" w:cs="Arial"/>
          <w:sz w:val="24"/>
          <w:szCs w:val="24"/>
          <w:lang w:eastAsia="pt-BR"/>
        </w:rPr>
        <w:t>II.</w:t>
      </w:r>
      <w:r w:rsidRPr="00046A2F">
        <w:rPr>
          <w:rFonts w:ascii="Bookman Old Style" w:eastAsia="Times New Roman" w:hAnsi="Bookman Old Style" w:cs="Arial"/>
          <w:b/>
          <w:bCs/>
          <w:sz w:val="24"/>
          <w:szCs w:val="24"/>
          <w:lang w:eastAsia="pt-BR"/>
        </w:rPr>
        <w:t xml:space="preserve"> </w:t>
      </w:r>
      <w:r w:rsidRPr="00046A2F">
        <w:rPr>
          <w:rFonts w:ascii="Bookman Old Style" w:eastAsia="Times New Roman" w:hAnsi="Bookman Old Style" w:cs="Arial"/>
          <w:sz w:val="24"/>
          <w:szCs w:val="24"/>
          <w:lang w:eastAsia="pt-BR"/>
        </w:rPr>
        <w:t>O Município procederá ao reajuste ou reequilíbrio financeiro, somente para aqueles bens tabelados por órgãos oficiais competentes, mediante comprovação do aumento.</w:t>
      </w:r>
    </w:p>
    <w:p w14:paraId="1397F1F7" w14:textId="77777777" w:rsidR="001804C5"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cs="Arial"/>
          <w:sz w:val="24"/>
          <w:szCs w:val="24"/>
          <w:lang w:eastAsia="pt-BR"/>
        </w:rPr>
      </w:pPr>
    </w:p>
    <w:p w14:paraId="472A4C60" w14:textId="77777777" w:rsidR="001804C5" w:rsidRPr="00046A2F"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
          <w:bCs/>
          <w:sz w:val="24"/>
          <w:szCs w:val="24"/>
        </w:rPr>
      </w:pPr>
      <w:r w:rsidRPr="00046A2F">
        <w:rPr>
          <w:rFonts w:ascii="Bookman Old Style" w:eastAsia="Times New Roman" w:hAnsi="Bookman Old Style"/>
          <w:b/>
          <w:bCs/>
          <w:sz w:val="24"/>
          <w:szCs w:val="24"/>
        </w:rPr>
        <w:t>CLÁUSULA NONA – DA RESCISÃO E DO CANCELAMENTO DA ATA DE REGISTRO DE PREÇOS</w:t>
      </w:r>
    </w:p>
    <w:p w14:paraId="3CC0C8D4" w14:textId="77777777" w:rsidR="001804C5" w:rsidRPr="003F5BFA" w:rsidRDefault="001804C5" w:rsidP="001804C5">
      <w:pPr>
        <w:tabs>
          <w:tab w:val="left" w:pos="1701"/>
        </w:tabs>
        <w:spacing w:after="0" w:line="240" w:lineRule="auto"/>
        <w:contextualSpacing/>
        <w:jc w:val="both"/>
        <w:rPr>
          <w:rFonts w:ascii="Bookman Old Style" w:eastAsia="Times New Roman" w:hAnsi="Bookman Old Style" w:cs="Arial"/>
          <w:sz w:val="24"/>
          <w:szCs w:val="24"/>
          <w:lang w:eastAsia="pt-BR"/>
        </w:rPr>
      </w:pPr>
      <w:r w:rsidRPr="003F5BFA">
        <w:rPr>
          <w:rFonts w:ascii="Bookman Old Style" w:eastAsia="Times New Roman" w:hAnsi="Bookman Old Style" w:cs="Arial"/>
          <w:bCs/>
          <w:sz w:val="24"/>
          <w:szCs w:val="24"/>
          <w:lang w:eastAsia="pt-BR"/>
        </w:rPr>
        <w:t>I.</w:t>
      </w:r>
      <w:r w:rsidRPr="003F5BFA">
        <w:rPr>
          <w:rFonts w:ascii="Bookman Old Style" w:eastAsia="Times New Roman" w:hAnsi="Bookman Old Style" w:cs="Arial"/>
          <w:b/>
          <w:sz w:val="24"/>
          <w:szCs w:val="24"/>
          <w:lang w:eastAsia="pt-BR"/>
        </w:rPr>
        <w:t xml:space="preserve"> </w:t>
      </w:r>
      <w:r w:rsidRPr="003F5BFA">
        <w:rPr>
          <w:rFonts w:ascii="Bookman Old Style" w:eastAsia="Times New Roman" w:hAnsi="Bookman Old Style" w:cs="Arial"/>
          <w:sz w:val="24"/>
          <w:szCs w:val="24"/>
          <w:lang w:eastAsia="pt-BR"/>
        </w:rPr>
        <w:t xml:space="preserve">O não cumprimento ou o cumprimento irregular das cláusulas e condições estabelecidas </w:t>
      </w:r>
      <w:r>
        <w:rPr>
          <w:rFonts w:ascii="Bookman Old Style" w:eastAsia="Times New Roman" w:hAnsi="Bookman Old Style" w:cs="Arial"/>
          <w:sz w:val="24"/>
          <w:szCs w:val="24"/>
          <w:lang w:eastAsia="pt-BR"/>
        </w:rPr>
        <w:t>nesta ata</w:t>
      </w:r>
      <w:r w:rsidRPr="003F5BFA">
        <w:rPr>
          <w:rFonts w:ascii="Bookman Old Style" w:eastAsia="Times New Roman" w:hAnsi="Bookman Old Style" w:cs="Arial"/>
          <w:sz w:val="24"/>
          <w:szCs w:val="24"/>
          <w:lang w:eastAsia="pt-BR"/>
        </w:rPr>
        <w:t xml:space="preserve"> e n</w:t>
      </w:r>
      <w:r>
        <w:rPr>
          <w:rFonts w:ascii="Bookman Old Style" w:eastAsia="Times New Roman" w:hAnsi="Bookman Old Style" w:cs="Arial"/>
          <w:sz w:val="24"/>
          <w:szCs w:val="24"/>
          <w:lang w:eastAsia="pt-BR"/>
        </w:rPr>
        <w:t>o</w:t>
      </w:r>
      <w:r w:rsidRPr="003F5BFA">
        <w:rPr>
          <w:rFonts w:ascii="Bookman Old Style" w:eastAsia="Times New Roman" w:hAnsi="Bookman Old Style" w:cs="Arial"/>
          <w:sz w:val="24"/>
          <w:szCs w:val="24"/>
          <w:lang w:eastAsia="pt-BR"/>
        </w:rPr>
        <w:t xml:space="preserve"> </w:t>
      </w:r>
      <w:r>
        <w:rPr>
          <w:rFonts w:ascii="Bookman Old Style" w:eastAsia="Times New Roman" w:hAnsi="Bookman Old Style" w:cs="Arial"/>
          <w:sz w:val="24"/>
          <w:szCs w:val="24"/>
          <w:lang w:eastAsia="pt-BR"/>
        </w:rPr>
        <w:t>edital</w:t>
      </w:r>
      <w:r w:rsidRPr="003F5BFA">
        <w:rPr>
          <w:rFonts w:ascii="Bookman Old Style" w:eastAsia="Times New Roman" w:hAnsi="Bookman Old Style" w:cs="Arial"/>
          <w:sz w:val="24"/>
          <w:szCs w:val="24"/>
          <w:lang w:eastAsia="pt-BR"/>
        </w:rPr>
        <w:t>, por parte d</w:t>
      </w:r>
      <w:r>
        <w:rPr>
          <w:rFonts w:ascii="Bookman Old Style" w:eastAsia="Times New Roman" w:hAnsi="Bookman Old Style" w:cs="Arial"/>
          <w:sz w:val="24"/>
          <w:szCs w:val="24"/>
          <w:lang w:eastAsia="pt-BR"/>
        </w:rPr>
        <w:t>a</w:t>
      </w:r>
      <w:r w:rsidRPr="003F5BFA">
        <w:rPr>
          <w:rFonts w:ascii="Bookman Old Style" w:eastAsia="Times New Roman" w:hAnsi="Bookman Old Style" w:cs="Arial"/>
          <w:sz w:val="24"/>
          <w:szCs w:val="24"/>
          <w:lang w:eastAsia="pt-BR"/>
        </w:rPr>
        <w:t xml:space="preserve"> licitante vencedor</w:t>
      </w:r>
      <w:r>
        <w:rPr>
          <w:rFonts w:ascii="Bookman Old Style" w:eastAsia="Times New Roman" w:hAnsi="Bookman Old Style" w:cs="Arial"/>
          <w:sz w:val="24"/>
          <w:szCs w:val="24"/>
          <w:lang w:eastAsia="pt-BR"/>
        </w:rPr>
        <w:t>a</w:t>
      </w:r>
      <w:r w:rsidRPr="003F5BFA">
        <w:rPr>
          <w:rFonts w:ascii="Bookman Old Style" w:eastAsia="Times New Roman" w:hAnsi="Bookman Old Style" w:cs="Arial"/>
          <w:sz w:val="24"/>
          <w:szCs w:val="24"/>
          <w:lang w:eastAsia="pt-BR"/>
        </w:rPr>
        <w:t xml:space="preserve">, assegurará ao município o direito de rescindir a pactuação, mediante notificação através de ofício, entregue diretamente ou por via postal, com prova de recebimento, sem ônus de qualquer espécie para a Administração e sem prejuízo à aplicação das penalidades previstas </w:t>
      </w:r>
      <w:r>
        <w:rPr>
          <w:rFonts w:ascii="Bookman Old Style" w:eastAsia="Times New Roman" w:hAnsi="Bookman Old Style" w:cs="Arial"/>
          <w:sz w:val="24"/>
          <w:szCs w:val="24"/>
          <w:lang w:eastAsia="pt-BR"/>
        </w:rPr>
        <w:t>nesta ata</w:t>
      </w:r>
      <w:r w:rsidRPr="003F5BFA">
        <w:rPr>
          <w:rFonts w:ascii="Bookman Old Style" w:eastAsia="Times New Roman" w:hAnsi="Bookman Old Style" w:cs="Arial"/>
          <w:sz w:val="24"/>
          <w:szCs w:val="24"/>
          <w:lang w:eastAsia="pt-BR"/>
        </w:rPr>
        <w:t>.</w:t>
      </w:r>
    </w:p>
    <w:p w14:paraId="4AE55192" w14:textId="77777777" w:rsidR="001804C5" w:rsidRPr="003F5BFA" w:rsidRDefault="001804C5" w:rsidP="001804C5">
      <w:pPr>
        <w:tabs>
          <w:tab w:val="left" w:pos="1701"/>
        </w:tabs>
        <w:spacing w:after="0" w:line="240" w:lineRule="auto"/>
        <w:contextualSpacing/>
        <w:jc w:val="both"/>
        <w:rPr>
          <w:rFonts w:ascii="Bookman Old Style" w:eastAsia="Calibri" w:hAnsi="Bookman Old Style" w:cs="Arial"/>
          <w:bCs/>
          <w:sz w:val="24"/>
          <w:szCs w:val="24"/>
        </w:rPr>
      </w:pPr>
    </w:p>
    <w:p w14:paraId="5A771EBC" w14:textId="77777777" w:rsidR="001804C5" w:rsidRPr="003F5BFA" w:rsidRDefault="001804C5" w:rsidP="001804C5">
      <w:pPr>
        <w:tabs>
          <w:tab w:val="left" w:pos="1701"/>
        </w:tabs>
        <w:spacing w:after="0" w:line="240" w:lineRule="auto"/>
        <w:contextualSpacing/>
        <w:jc w:val="both"/>
        <w:rPr>
          <w:rFonts w:ascii="Bookman Old Style" w:eastAsia="Calibri" w:hAnsi="Bookman Old Style" w:cs="Arial"/>
          <w:sz w:val="24"/>
          <w:szCs w:val="24"/>
        </w:rPr>
      </w:pPr>
      <w:r w:rsidRPr="003F5BFA">
        <w:rPr>
          <w:rFonts w:ascii="Bookman Old Style" w:eastAsia="Calibri" w:hAnsi="Bookman Old Style" w:cs="Arial"/>
          <w:bCs/>
          <w:sz w:val="24"/>
          <w:szCs w:val="24"/>
        </w:rPr>
        <w:t>II.</w:t>
      </w:r>
      <w:r w:rsidRPr="003F5BFA">
        <w:rPr>
          <w:rFonts w:ascii="Bookman Old Style" w:eastAsia="Calibri" w:hAnsi="Bookman Old Style" w:cs="Arial"/>
          <w:b/>
          <w:sz w:val="24"/>
          <w:szCs w:val="24"/>
        </w:rPr>
        <w:t xml:space="preserve"> </w:t>
      </w:r>
      <w:r w:rsidRPr="003F5BFA">
        <w:rPr>
          <w:rFonts w:ascii="Bookman Old Style" w:eastAsia="Calibri" w:hAnsi="Bookman Old Style" w:cs="Arial"/>
          <w:bCs/>
          <w:sz w:val="24"/>
          <w:szCs w:val="24"/>
        </w:rPr>
        <w:t>P</w:t>
      </w:r>
      <w:r w:rsidRPr="003F5BFA">
        <w:rPr>
          <w:rFonts w:ascii="Bookman Old Style" w:eastAsia="Calibri" w:hAnsi="Bookman Old Style" w:cs="Arial"/>
          <w:sz w:val="24"/>
          <w:szCs w:val="24"/>
        </w:rPr>
        <w:t>oderá ser rescindida, ainda, sem prejuízo ao disposto no art. 78 da Lei n. 8.666/93 e alterações posteriores, nos seguintes casos:</w:t>
      </w:r>
    </w:p>
    <w:p w14:paraId="26E30431" w14:textId="77777777" w:rsidR="001804C5" w:rsidRPr="003F5BFA" w:rsidRDefault="001804C5" w:rsidP="001804C5">
      <w:pPr>
        <w:spacing w:after="0" w:line="240" w:lineRule="auto"/>
        <w:contextualSpacing/>
        <w:jc w:val="both"/>
        <w:rPr>
          <w:rFonts w:ascii="Bookman Old Style" w:eastAsia="Calibri" w:hAnsi="Bookman Old Style" w:cs="Arial"/>
          <w:sz w:val="24"/>
          <w:szCs w:val="24"/>
        </w:rPr>
      </w:pPr>
    </w:p>
    <w:p w14:paraId="6E2482DF" w14:textId="0B0BE9F8" w:rsidR="001804C5" w:rsidRPr="003F5BFA" w:rsidRDefault="001804C5" w:rsidP="001804C5">
      <w:pPr>
        <w:spacing w:after="0" w:line="240" w:lineRule="auto"/>
        <w:contextualSpacing/>
        <w:jc w:val="both"/>
        <w:rPr>
          <w:rFonts w:ascii="Bookman Old Style" w:eastAsia="Calibri" w:hAnsi="Bookman Old Style" w:cs="Arial"/>
          <w:sz w:val="24"/>
          <w:szCs w:val="24"/>
        </w:rPr>
      </w:pPr>
      <w:r w:rsidRPr="003F5BFA">
        <w:rPr>
          <w:rFonts w:ascii="Bookman Old Style" w:eastAsia="Calibri" w:hAnsi="Bookman Old Style" w:cs="Arial"/>
          <w:bCs/>
          <w:sz w:val="24"/>
          <w:szCs w:val="24"/>
        </w:rPr>
        <w:t>II.I Unilateralmente</w:t>
      </w:r>
      <w:r w:rsidRPr="003F5BFA">
        <w:rPr>
          <w:rFonts w:ascii="Bookman Old Style" w:eastAsia="Calibri" w:hAnsi="Bookman Old Style" w:cs="Arial"/>
          <w:sz w:val="24"/>
          <w:szCs w:val="24"/>
        </w:rPr>
        <w:t xml:space="preserve">, a critério exclusivo da Administração Municipal, mediante formalização, </w:t>
      </w:r>
      <w:r w:rsidRPr="001B686A">
        <w:rPr>
          <w:rFonts w:ascii="Bookman Old Style" w:eastAsia="Calibri" w:hAnsi="Bookman Old Style" w:cs="Arial"/>
          <w:sz w:val="24"/>
          <w:szCs w:val="24"/>
        </w:rPr>
        <w:t xml:space="preserve">assegurado o contraditório e a ampla defesa, nos seguintes casos: </w:t>
      </w:r>
      <w:r w:rsidRPr="001B686A">
        <w:rPr>
          <w:rFonts w:ascii="Bookman Old Style" w:eastAsia="Calibri" w:hAnsi="Bookman Old Style" w:cs="Arial"/>
          <w:b/>
          <w:bCs/>
          <w:sz w:val="24"/>
          <w:szCs w:val="24"/>
        </w:rPr>
        <w:t>a)</w:t>
      </w:r>
      <w:r w:rsidRPr="001B686A">
        <w:rPr>
          <w:rFonts w:ascii="Bookman Old Style" w:eastAsia="Calibri" w:hAnsi="Bookman Old Style" w:cs="Arial"/>
          <w:sz w:val="24"/>
          <w:szCs w:val="24"/>
        </w:rPr>
        <w:t xml:space="preserve"> prestação dos serviços fora das especificações constantes no objeto desta ata; </w:t>
      </w:r>
      <w:r w:rsidRPr="001B686A">
        <w:rPr>
          <w:rFonts w:ascii="Bookman Old Style" w:eastAsia="Calibri" w:hAnsi="Bookman Old Style" w:cs="Arial"/>
          <w:b/>
          <w:bCs/>
          <w:sz w:val="24"/>
          <w:szCs w:val="24"/>
        </w:rPr>
        <w:t>b)</w:t>
      </w:r>
      <w:r w:rsidR="00426B7D" w:rsidRPr="001B686A">
        <w:rPr>
          <w:rFonts w:ascii="Bookman Old Style" w:eastAsia="Calibri" w:hAnsi="Bookman Old Style" w:cs="Arial"/>
          <w:sz w:val="24"/>
          <w:szCs w:val="24"/>
        </w:rPr>
        <w:t xml:space="preserve"> subcontratação, total ou parcial, do objeto dest</w:t>
      </w:r>
      <w:r w:rsidR="0048365F" w:rsidRPr="001B686A">
        <w:rPr>
          <w:rFonts w:ascii="Bookman Old Style" w:eastAsia="Calibri" w:hAnsi="Bookman Old Style" w:cs="Arial"/>
          <w:sz w:val="24"/>
          <w:szCs w:val="24"/>
        </w:rPr>
        <w:t>a</w:t>
      </w:r>
      <w:r w:rsidR="00426B7D" w:rsidRPr="001B686A">
        <w:rPr>
          <w:rFonts w:ascii="Bookman Old Style" w:eastAsia="Calibri" w:hAnsi="Bookman Old Style" w:cs="Arial"/>
          <w:sz w:val="24"/>
          <w:szCs w:val="24"/>
        </w:rPr>
        <w:t xml:space="preserve"> </w:t>
      </w:r>
      <w:r w:rsidR="0048365F" w:rsidRPr="001B686A">
        <w:rPr>
          <w:rFonts w:ascii="Bookman Old Style" w:eastAsia="Calibri" w:hAnsi="Bookman Old Style" w:cs="Arial"/>
          <w:sz w:val="24"/>
          <w:szCs w:val="24"/>
        </w:rPr>
        <w:t xml:space="preserve">ata </w:t>
      </w:r>
      <w:r w:rsidR="00426B7D" w:rsidRPr="001B686A">
        <w:rPr>
          <w:rFonts w:ascii="Bookman Old Style" w:eastAsia="Calibri" w:hAnsi="Bookman Old Style" w:cs="Arial"/>
          <w:sz w:val="24"/>
          <w:szCs w:val="24"/>
        </w:rPr>
        <w:t>não admitida pela Administração Pública, associação do licitante vencedor com outrem, cessão ou transferência, total ou parcial, bem como a fusão, cisão ou incorporação, que afetem o cumprimento da obrigação assumida;</w:t>
      </w:r>
      <w:r w:rsidRPr="001B686A">
        <w:rPr>
          <w:rFonts w:ascii="Bookman Old Style" w:eastAsia="Calibri" w:hAnsi="Bookman Old Style" w:cs="Arial"/>
          <w:sz w:val="24"/>
          <w:szCs w:val="24"/>
        </w:rPr>
        <w:t xml:space="preserve"> </w:t>
      </w:r>
      <w:r w:rsidRPr="001B686A">
        <w:rPr>
          <w:rFonts w:ascii="Bookman Old Style" w:eastAsia="Calibri" w:hAnsi="Bookman Old Style" w:cs="Arial"/>
          <w:b/>
          <w:bCs/>
          <w:sz w:val="24"/>
          <w:szCs w:val="24"/>
        </w:rPr>
        <w:t>c)</w:t>
      </w:r>
      <w:r w:rsidRPr="001B686A">
        <w:rPr>
          <w:rFonts w:ascii="Bookman Old Style" w:eastAsia="Calibri" w:hAnsi="Bookman Old Style" w:cs="Arial"/>
          <w:sz w:val="24"/>
          <w:szCs w:val="24"/>
        </w:rPr>
        <w:t xml:space="preserve"> desatendimento das determinações regulares da autoridade designada para</w:t>
      </w:r>
      <w:r w:rsidRPr="003F5BFA">
        <w:rPr>
          <w:rFonts w:ascii="Bookman Old Style" w:eastAsia="Calibri" w:hAnsi="Bookman Old Style" w:cs="Arial"/>
          <w:sz w:val="24"/>
          <w:szCs w:val="24"/>
        </w:rPr>
        <w:t xml:space="preserve"> acompanhar e fiscalizar a execução do objeto, assim como as de seus superiores; </w:t>
      </w:r>
      <w:r w:rsidRPr="003F5BFA">
        <w:rPr>
          <w:rFonts w:ascii="Bookman Old Style" w:eastAsia="Calibri" w:hAnsi="Bookman Old Style" w:cs="Arial"/>
          <w:b/>
          <w:bCs/>
          <w:sz w:val="24"/>
          <w:szCs w:val="24"/>
        </w:rPr>
        <w:t>d)</w:t>
      </w:r>
      <w:r w:rsidRPr="003F5BFA">
        <w:rPr>
          <w:rFonts w:ascii="Bookman Old Style" w:eastAsia="Calibri" w:hAnsi="Bookman Old Style" w:cs="Arial"/>
          <w:sz w:val="24"/>
          <w:szCs w:val="24"/>
        </w:rPr>
        <w:t xml:space="preserve"> cometimento reiterado de faltas na execução do objeto dest</w:t>
      </w:r>
      <w:r>
        <w:rPr>
          <w:rFonts w:ascii="Bookman Old Style" w:eastAsia="Calibri" w:hAnsi="Bookman Old Style" w:cs="Arial"/>
          <w:sz w:val="24"/>
          <w:szCs w:val="24"/>
        </w:rPr>
        <w:t>a</w:t>
      </w:r>
      <w:r w:rsidRPr="003F5BFA">
        <w:rPr>
          <w:rFonts w:ascii="Bookman Old Style" w:eastAsia="Calibri" w:hAnsi="Bookman Old Style" w:cs="Arial"/>
          <w:sz w:val="24"/>
          <w:szCs w:val="24"/>
        </w:rPr>
        <w:t xml:space="preserve"> </w:t>
      </w:r>
      <w:r>
        <w:rPr>
          <w:rFonts w:ascii="Bookman Old Style" w:eastAsia="Calibri" w:hAnsi="Bookman Old Style" w:cs="Arial"/>
          <w:sz w:val="24"/>
          <w:szCs w:val="24"/>
        </w:rPr>
        <w:t>ata</w:t>
      </w:r>
      <w:r w:rsidRPr="003F5BFA">
        <w:rPr>
          <w:rFonts w:ascii="Bookman Old Style" w:eastAsia="Calibri" w:hAnsi="Bookman Old Style" w:cs="Arial"/>
          <w:sz w:val="24"/>
          <w:szCs w:val="24"/>
        </w:rPr>
        <w:t xml:space="preserve">, anotadas na forma do § 1º do art. 67 da Lei n. 8.666/93 atualizada; </w:t>
      </w:r>
      <w:r w:rsidRPr="003F5BFA">
        <w:rPr>
          <w:rFonts w:ascii="Bookman Old Style" w:eastAsia="Calibri" w:hAnsi="Bookman Old Style" w:cs="Arial"/>
          <w:b/>
          <w:bCs/>
          <w:sz w:val="24"/>
          <w:szCs w:val="24"/>
        </w:rPr>
        <w:t xml:space="preserve">e) </w:t>
      </w:r>
      <w:r w:rsidRPr="003F5BFA">
        <w:rPr>
          <w:rFonts w:ascii="Bookman Old Style" w:eastAsia="Calibri" w:hAnsi="Bookman Old Style" w:cs="Arial"/>
          <w:sz w:val="24"/>
          <w:szCs w:val="24"/>
        </w:rPr>
        <w:t xml:space="preserve">decretação de falência ou a instauração de insolvência civil; </w:t>
      </w:r>
      <w:r w:rsidRPr="003F5BFA">
        <w:rPr>
          <w:rFonts w:ascii="Bookman Old Style" w:eastAsia="Calibri" w:hAnsi="Bookman Old Style" w:cs="Arial"/>
          <w:b/>
          <w:bCs/>
          <w:sz w:val="24"/>
          <w:szCs w:val="24"/>
        </w:rPr>
        <w:t>f)</w:t>
      </w:r>
      <w:r w:rsidRPr="003F5BFA">
        <w:rPr>
          <w:rFonts w:ascii="Bookman Old Style" w:eastAsia="Calibri" w:hAnsi="Bookman Old Style" w:cs="Arial"/>
          <w:sz w:val="24"/>
          <w:szCs w:val="24"/>
        </w:rPr>
        <w:t xml:space="preserve"> a dissolução da empresa; </w:t>
      </w:r>
      <w:r w:rsidRPr="003F5BFA">
        <w:rPr>
          <w:rFonts w:ascii="Bookman Old Style" w:eastAsia="Calibri" w:hAnsi="Bookman Old Style" w:cs="Arial"/>
          <w:b/>
          <w:bCs/>
          <w:sz w:val="24"/>
          <w:szCs w:val="24"/>
        </w:rPr>
        <w:t>g)</w:t>
      </w:r>
      <w:r w:rsidRPr="003F5BFA">
        <w:rPr>
          <w:rFonts w:ascii="Bookman Old Style" w:eastAsia="Calibri" w:hAnsi="Bookman Old Style" w:cs="Arial"/>
          <w:sz w:val="24"/>
          <w:szCs w:val="24"/>
        </w:rPr>
        <w:t xml:space="preserve"> a alteração social ou a modificação da finalidade ou da estrutura da empresa que, a juízo da Administração, prejudique a execução do objeto licitado; </w:t>
      </w:r>
      <w:r w:rsidRPr="003F5BFA">
        <w:rPr>
          <w:rFonts w:ascii="Bookman Old Style" w:eastAsia="Calibri" w:hAnsi="Bookman Old Style" w:cs="Arial"/>
          <w:b/>
          <w:bCs/>
          <w:sz w:val="24"/>
          <w:szCs w:val="24"/>
        </w:rPr>
        <w:t>h)</w:t>
      </w:r>
      <w:r w:rsidRPr="003F5BFA">
        <w:rPr>
          <w:rFonts w:ascii="Bookman Old Style" w:eastAsia="Calibri" w:hAnsi="Bookman Old Style" w:cs="Arial"/>
          <w:sz w:val="24"/>
          <w:szCs w:val="24"/>
        </w:rPr>
        <w:t xml:space="preserve"> razões de interesse público, de alta relevância e amplo conhecimento, justificadas e determinadas pela máxima autoridade da esfera administrativa a que está subordinad</w:t>
      </w:r>
      <w:r>
        <w:rPr>
          <w:rFonts w:ascii="Bookman Old Style" w:eastAsia="Calibri" w:hAnsi="Bookman Old Style" w:cs="Arial"/>
          <w:sz w:val="24"/>
          <w:szCs w:val="24"/>
        </w:rPr>
        <w:t>a</w:t>
      </w:r>
      <w:r w:rsidRPr="003F5BFA">
        <w:rPr>
          <w:rFonts w:ascii="Bookman Old Style" w:eastAsia="Calibri" w:hAnsi="Bookman Old Style" w:cs="Arial"/>
          <w:sz w:val="24"/>
          <w:szCs w:val="24"/>
        </w:rPr>
        <w:t xml:space="preserve"> </w:t>
      </w:r>
      <w:r>
        <w:rPr>
          <w:rFonts w:ascii="Bookman Old Style" w:eastAsia="Calibri" w:hAnsi="Bookman Old Style" w:cs="Arial"/>
          <w:sz w:val="24"/>
          <w:szCs w:val="24"/>
        </w:rPr>
        <w:t>a</w:t>
      </w:r>
      <w:r w:rsidRPr="003F5BFA">
        <w:rPr>
          <w:rFonts w:ascii="Bookman Old Style" w:eastAsia="Calibri" w:hAnsi="Bookman Old Style" w:cs="Arial"/>
          <w:sz w:val="24"/>
          <w:szCs w:val="24"/>
        </w:rPr>
        <w:t xml:space="preserve"> licitante vencedor</w:t>
      </w:r>
      <w:r>
        <w:rPr>
          <w:rFonts w:ascii="Bookman Old Style" w:eastAsia="Calibri" w:hAnsi="Bookman Old Style" w:cs="Arial"/>
          <w:sz w:val="24"/>
          <w:szCs w:val="24"/>
        </w:rPr>
        <w:t>a</w:t>
      </w:r>
      <w:r w:rsidRPr="003F5BFA">
        <w:rPr>
          <w:rFonts w:ascii="Bookman Old Style" w:eastAsia="Calibri" w:hAnsi="Bookman Old Style" w:cs="Arial"/>
          <w:sz w:val="24"/>
          <w:szCs w:val="24"/>
        </w:rPr>
        <w:t xml:space="preserve"> e exaradas no processo administrativo a que se refere o contrato; </w:t>
      </w:r>
      <w:r w:rsidRPr="003F5BFA">
        <w:rPr>
          <w:rFonts w:ascii="Bookman Old Style" w:eastAsia="Calibri" w:hAnsi="Bookman Old Style" w:cs="Arial"/>
          <w:b/>
          <w:bCs/>
          <w:sz w:val="24"/>
          <w:szCs w:val="24"/>
        </w:rPr>
        <w:t>i)</w:t>
      </w:r>
      <w:r w:rsidRPr="003F5BFA">
        <w:rPr>
          <w:rFonts w:ascii="Bookman Old Style" w:eastAsia="Calibri" w:hAnsi="Bookman Old Style" w:cs="Arial"/>
          <w:sz w:val="24"/>
          <w:szCs w:val="24"/>
        </w:rPr>
        <w:t xml:space="preserve"> a ocorrência de caso fortuito ou força maior, regularmente comprovados, impeditivos da execução do objeto licitado. </w:t>
      </w:r>
    </w:p>
    <w:p w14:paraId="09BD9243" w14:textId="77777777" w:rsidR="001804C5" w:rsidRPr="003F5BFA" w:rsidRDefault="001804C5" w:rsidP="001804C5">
      <w:pPr>
        <w:spacing w:after="0" w:line="240" w:lineRule="auto"/>
        <w:contextualSpacing/>
        <w:jc w:val="both"/>
        <w:rPr>
          <w:rFonts w:ascii="Bookman Old Style" w:eastAsia="Calibri" w:hAnsi="Bookman Old Style" w:cs="Arial"/>
          <w:bCs/>
          <w:sz w:val="24"/>
          <w:szCs w:val="24"/>
        </w:rPr>
      </w:pPr>
    </w:p>
    <w:p w14:paraId="48A0C185" w14:textId="77777777" w:rsidR="001804C5" w:rsidRPr="003F5BFA" w:rsidRDefault="001804C5" w:rsidP="001804C5">
      <w:pPr>
        <w:spacing w:after="0" w:line="240" w:lineRule="auto"/>
        <w:contextualSpacing/>
        <w:jc w:val="both"/>
        <w:rPr>
          <w:rFonts w:ascii="Bookman Old Style" w:eastAsia="Calibri" w:hAnsi="Bookman Old Style" w:cs="Arial"/>
          <w:sz w:val="24"/>
          <w:szCs w:val="24"/>
        </w:rPr>
      </w:pPr>
      <w:r w:rsidRPr="003F5BFA">
        <w:rPr>
          <w:rFonts w:ascii="Bookman Old Style" w:eastAsia="Calibri" w:hAnsi="Bookman Old Style" w:cs="Arial"/>
          <w:bCs/>
          <w:sz w:val="24"/>
          <w:szCs w:val="24"/>
        </w:rPr>
        <w:t>II.II Amigavelmente</w:t>
      </w:r>
      <w:r w:rsidRPr="003F5BFA">
        <w:rPr>
          <w:rFonts w:ascii="Bookman Old Style" w:eastAsia="Calibri" w:hAnsi="Bookman Old Style" w:cs="Arial"/>
          <w:sz w:val="24"/>
          <w:szCs w:val="24"/>
        </w:rPr>
        <w:t>, por acordo entre as partes, desde que haja conveniência para a Administração.</w:t>
      </w:r>
    </w:p>
    <w:p w14:paraId="5A2CF976" w14:textId="77777777" w:rsidR="001804C5" w:rsidRPr="003F5BFA" w:rsidRDefault="001804C5" w:rsidP="001804C5">
      <w:pPr>
        <w:spacing w:after="0" w:line="240" w:lineRule="auto"/>
        <w:contextualSpacing/>
        <w:jc w:val="both"/>
        <w:rPr>
          <w:rFonts w:ascii="Bookman Old Style" w:eastAsia="Calibri" w:hAnsi="Bookman Old Style" w:cs="Arial"/>
          <w:sz w:val="24"/>
          <w:szCs w:val="24"/>
        </w:rPr>
      </w:pPr>
    </w:p>
    <w:p w14:paraId="0A6AFE29" w14:textId="77777777" w:rsidR="001804C5" w:rsidRPr="003F5BFA" w:rsidRDefault="001804C5" w:rsidP="001804C5">
      <w:pPr>
        <w:spacing w:after="0" w:line="240" w:lineRule="auto"/>
        <w:contextualSpacing/>
        <w:jc w:val="both"/>
        <w:rPr>
          <w:rFonts w:ascii="Bookman Old Style" w:eastAsia="Calibri" w:hAnsi="Bookman Old Style" w:cs="Arial"/>
          <w:sz w:val="24"/>
          <w:szCs w:val="24"/>
        </w:rPr>
      </w:pPr>
      <w:r w:rsidRPr="003F5BFA">
        <w:rPr>
          <w:rFonts w:ascii="Bookman Old Style" w:eastAsia="Calibri" w:hAnsi="Bookman Old Style" w:cs="Arial"/>
          <w:bCs/>
          <w:sz w:val="24"/>
          <w:szCs w:val="24"/>
        </w:rPr>
        <w:t>II.III Judicialmente</w:t>
      </w:r>
      <w:r w:rsidRPr="003F5BFA">
        <w:rPr>
          <w:rFonts w:ascii="Bookman Old Style" w:eastAsia="Calibri" w:hAnsi="Bookman Old Style" w:cs="Arial"/>
          <w:sz w:val="24"/>
          <w:szCs w:val="24"/>
        </w:rPr>
        <w:t>, nos termos da legislação vigente.</w:t>
      </w:r>
    </w:p>
    <w:p w14:paraId="45A519A6" w14:textId="77777777" w:rsidR="001804C5" w:rsidRPr="003F5BFA" w:rsidRDefault="001804C5" w:rsidP="001804C5">
      <w:pPr>
        <w:tabs>
          <w:tab w:val="center" w:pos="4419"/>
          <w:tab w:val="right" w:pos="8838"/>
        </w:tabs>
        <w:overflowPunct w:val="0"/>
        <w:autoSpaceDE w:val="0"/>
        <w:autoSpaceDN w:val="0"/>
        <w:adjustRightInd w:val="0"/>
        <w:spacing w:after="0" w:line="240" w:lineRule="auto"/>
        <w:contextualSpacing/>
        <w:jc w:val="both"/>
        <w:rPr>
          <w:rFonts w:ascii="Bookman Old Style" w:eastAsia="Times New Roman" w:hAnsi="Bookman Old Style" w:cs="Arial"/>
          <w:sz w:val="24"/>
          <w:szCs w:val="24"/>
          <w:lang w:eastAsia="pt-BR"/>
        </w:rPr>
      </w:pPr>
    </w:p>
    <w:p w14:paraId="69D5DC54" w14:textId="77777777" w:rsidR="001804C5" w:rsidRPr="003F5BFA" w:rsidRDefault="001804C5" w:rsidP="001804C5">
      <w:pPr>
        <w:tabs>
          <w:tab w:val="left" w:pos="1701"/>
        </w:tabs>
        <w:spacing w:after="0" w:line="240" w:lineRule="auto"/>
        <w:contextualSpacing/>
        <w:jc w:val="both"/>
        <w:rPr>
          <w:rFonts w:ascii="Bookman Old Style" w:eastAsia="Calibri" w:hAnsi="Bookman Old Style" w:cs="Arial"/>
          <w:sz w:val="24"/>
          <w:szCs w:val="24"/>
        </w:rPr>
      </w:pPr>
      <w:r w:rsidRPr="003F5BFA">
        <w:rPr>
          <w:rFonts w:ascii="Bookman Old Style" w:eastAsia="Calibri" w:hAnsi="Bookman Old Style" w:cs="Arial"/>
          <w:bCs/>
          <w:sz w:val="24"/>
          <w:szCs w:val="24"/>
        </w:rPr>
        <w:lastRenderedPageBreak/>
        <w:t>III.</w:t>
      </w:r>
      <w:r w:rsidRPr="003F5BFA">
        <w:rPr>
          <w:rFonts w:ascii="Bookman Old Style" w:eastAsia="Calibri" w:hAnsi="Bookman Old Style" w:cs="Arial"/>
          <w:b/>
          <w:sz w:val="24"/>
          <w:szCs w:val="24"/>
        </w:rPr>
        <w:t xml:space="preserve"> </w:t>
      </w:r>
      <w:r w:rsidRPr="003F5BFA">
        <w:rPr>
          <w:rFonts w:ascii="Bookman Old Style" w:eastAsia="Calibri" w:hAnsi="Bookman Old Style" w:cs="Arial"/>
          <w:sz w:val="24"/>
          <w:szCs w:val="24"/>
        </w:rPr>
        <w:t xml:space="preserve">A rescisão administrativa ou amigável deverá ser precedida de autorização escrita e fundamentada pela autoridade competente.      </w:t>
      </w:r>
    </w:p>
    <w:p w14:paraId="4C72795A" w14:textId="77777777" w:rsidR="001804C5" w:rsidRPr="003F5BFA" w:rsidRDefault="001804C5" w:rsidP="001804C5">
      <w:pPr>
        <w:tabs>
          <w:tab w:val="left" w:pos="1701"/>
        </w:tabs>
        <w:spacing w:after="0" w:line="240" w:lineRule="auto"/>
        <w:contextualSpacing/>
        <w:jc w:val="both"/>
        <w:rPr>
          <w:rFonts w:ascii="Bookman Old Style" w:eastAsia="Calibri" w:hAnsi="Bookman Old Style" w:cs="Arial"/>
          <w:sz w:val="24"/>
          <w:szCs w:val="24"/>
        </w:rPr>
      </w:pPr>
    </w:p>
    <w:p w14:paraId="5EA64EAE" w14:textId="77777777" w:rsidR="001804C5" w:rsidRPr="003F5BFA" w:rsidRDefault="001804C5" w:rsidP="001804C5">
      <w:pPr>
        <w:spacing w:after="0" w:line="240" w:lineRule="auto"/>
        <w:jc w:val="both"/>
        <w:rPr>
          <w:rFonts w:ascii="Bookman Old Style" w:eastAsia="Calibri" w:hAnsi="Bookman Old Style" w:cs="Arial"/>
          <w:sz w:val="24"/>
          <w:szCs w:val="24"/>
        </w:rPr>
      </w:pPr>
      <w:r w:rsidRPr="003F5BFA">
        <w:rPr>
          <w:rFonts w:ascii="Bookman Old Style" w:eastAsia="Calibri" w:hAnsi="Bookman Old Style" w:cs="Arial"/>
          <w:sz w:val="24"/>
          <w:szCs w:val="24"/>
        </w:rPr>
        <w:t>IV. A ata de registro de preços poderá ser cancelada, de pleno direito:</w:t>
      </w:r>
    </w:p>
    <w:p w14:paraId="2D255303" w14:textId="77777777" w:rsidR="001804C5" w:rsidRPr="003F5BFA" w:rsidRDefault="001804C5" w:rsidP="001804C5">
      <w:pPr>
        <w:spacing w:after="0" w:line="240" w:lineRule="auto"/>
        <w:jc w:val="both"/>
        <w:rPr>
          <w:rFonts w:ascii="Bookman Old Style" w:eastAsia="Calibri" w:hAnsi="Bookman Old Style" w:cs="Arial"/>
          <w:sz w:val="24"/>
          <w:szCs w:val="24"/>
        </w:rPr>
      </w:pPr>
    </w:p>
    <w:p w14:paraId="0BEE5FDA" w14:textId="77777777" w:rsidR="001804C5" w:rsidRPr="003F5BFA" w:rsidRDefault="001804C5" w:rsidP="001804C5">
      <w:pPr>
        <w:spacing w:after="0" w:line="240" w:lineRule="auto"/>
        <w:jc w:val="both"/>
        <w:rPr>
          <w:rFonts w:ascii="Bookman Old Style" w:eastAsia="Calibri" w:hAnsi="Bookman Old Style" w:cs="Arial"/>
          <w:sz w:val="24"/>
          <w:szCs w:val="24"/>
        </w:rPr>
      </w:pPr>
      <w:r w:rsidRPr="003F5BFA">
        <w:rPr>
          <w:rFonts w:ascii="Bookman Old Style" w:eastAsia="Calibri" w:hAnsi="Bookman Old Style" w:cs="Arial"/>
          <w:sz w:val="24"/>
          <w:szCs w:val="24"/>
        </w:rPr>
        <w:t xml:space="preserve">IV.I Pela Administração, quando: </w:t>
      </w:r>
      <w:r w:rsidRPr="003F5BFA">
        <w:rPr>
          <w:rFonts w:ascii="Bookman Old Style" w:eastAsia="Calibri" w:hAnsi="Bookman Old Style" w:cs="Arial"/>
          <w:b/>
          <w:bCs/>
          <w:sz w:val="24"/>
          <w:szCs w:val="24"/>
        </w:rPr>
        <w:t>a)</w:t>
      </w:r>
      <w:r w:rsidRPr="003F5BFA">
        <w:rPr>
          <w:rFonts w:ascii="Bookman Old Style" w:eastAsia="Calibri" w:hAnsi="Bookman Old Style" w:cs="Arial"/>
          <w:sz w:val="24"/>
          <w:szCs w:val="24"/>
        </w:rPr>
        <w:t xml:space="preserve"> a detentora não cumprir as obrigações constantes desta ata de registro de preços; </w:t>
      </w:r>
      <w:r w:rsidRPr="003F5BFA">
        <w:rPr>
          <w:rFonts w:ascii="Bookman Old Style" w:eastAsia="Calibri" w:hAnsi="Bookman Old Style" w:cs="Arial"/>
          <w:b/>
          <w:bCs/>
          <w:sz w:val="24"/>
          <w:szCs w:val="24"/>
        </w:rPr>
        <w:t>b)</w:t>
      </w:r>
      <w:r w:rsidRPr="003F5BFA">
        <w:rPr>
          <w:rFonts w:ascii="Bookman Old Style" w:eastAsia="Calibri" w:hAnsi="Bookman Old Style" w:cs="Arial"/>
          <w:sz w:val="24"/>
          <w:szCs w:val="24"/>
        </w:rPr>
        <w:t xml:space="preserve"> a detentora não assinar o contrato no prazo estabelecido e a Administração não aceitar sua justificativa; </w:t>
      </w:r>
      <w:r w:rsidRPr="003F5BFA">
        <w:rPr>
          <w:rFonts w:ascii="Bookman Old Style" w:eastAsia="Calibri" w:hAnsi="Bookman Old Style" w:cs="Arial"/>
          <w:b/>
          <w:bCs/>
          <w:sz w:val="24"/>
          <w:szCs w:val="24"/>
        </w:rPr>
        <w:t>c)</w:t>
      </w:r>
      <w:r w:rsidRPr="003F5BFA">
        <w:rPr>
          <w:rFonts w:ascii="Bookman Old Style" w:eastAsia="Calibri" w:hAnsi="Bookman Old Style" w:cs="Arial"/>
          <w:sz w:val="24"/>
          <w:szCs w:val="24"/>
        </w:rPr>
        <w:t xml:space="preserve"> a detentora der causa à rescisão administrativa de contrato decorrente de registro de preços; </w:t>
      </w:r>
      <w:r w:rsidRPr="003F5BFA">
        <w:rPr>
          <w:rFonts w:ascii="Bookman Old Style" w:eastAsia="Calibri" w:hAnsi="Bookman Old Style" w:cs="Arial"/>
          <w:b/>
          <w:bCs/>
          <w:sz w:val="24"/>
          <w:szCs w:val="24"/>
        </w:rPr>
        <w:t>d)</w:t>
      </w:r>
      <w:r w:rsidRPr="003F5BFA">
        <w:rPr>
          <w:rFonts w:ascii="Bookman Old Style" w:eastAsia="Calibri" w:hAnsi="Bookman Old Style" w:cs="Arial"/>
          <w:sz w:val="24"/>
          <w:szCs w:val="24"/>
        </w:rPr>
        <w:t xml:space="preserve"> em qualquer das hipóteses de inexecução total ou parcial de contrato decorrente de registro de preços; </w:t>
      </w:r>
      <w:r w:rsidRPr="003F5BFA">
        <w:rPr>
          <w:rFonts w:ascii="Bookman Old Style" w:eastAsia="Calibri" w:hAnsi="Bookman Old Style" w:cs="Arial"/>
          <w:b/>
          <w:bCs/>
          <w:sz w:val="24"/>
          <w:szCs w:val="24"/>
        </w:rPr>
        <w:t>e)</w:t>
      </w:r>
      <w:r w:rsidRPr="003F5BFA">
        <w:rPr>
          <w:rFonts w:ascii="Bookman Old Style" w:eastAsia="Calibri" w:hAnsi="Bookman Old Style" w:cs="Arial"/>
          <w:sz w:val="24"/>
          <w:szCs w:val="24"/>
        </w:rPr>
        <w:t xml:space="preserve"> os preços registrados se apresentarem superiores aos praticados no mercado; </w:t>
      </w:r>
      <w:r w:rsidRPr="003F5BFA">
        <w:rPr>
          <w:rFonts w:ascii="Bookman Old Style" w:eastAsia="Calibri" w:hAnsi="Bookman Old Style" w:cs="Arial"/>
          <w:b/>
          <w:bCs/>
          <w:sz w:val="24"/>
          <w:szCs w:val="24"/>
        </w:rPr>
        <w:t>f)</w:t>
      </w:r>
      <w:r w:rsidRPr="003F5BFA">
        <w:rPr>
          <w:rFonts w:ascii="Bookman Old Style" w:eastAsia="Calibri" w:hAnsi="Bookman Old Style" w:cs="Arial"/>
          <w:sz w:val="24"/>
          <w:szCs w:val="24"/>
        </w:rPr>
        <w:t xml:space="preserve"> por razões de interesse público devidamente demonstradas e justificadas pela Administração. </w:t>
      </w:r>
    </w:p>
    <w:p w14:paraId="52DFE5CB" w14:textId="77777777" w:rsidR="001804C5" w:rsidRPr="003F5BFA" w:rsidRDefault="001804C5" w:rsidP="001804C5">
      <w:pPr>
        <w:spacing w:after="0" w:line="240" w:lineRule="auto"/>
        <w:jc w:val="both"/>
        <w:rPr>
          <w:rFonts w:ascii="Bookman Old Style" w:eastAsia="Calibri" w:hAnsi="Bookman Old Style" w:cs="Arial"/>
          <w:sz w:val="24"/>
          <w:szCs w:val="24"/>
        </w:rPr>
      </w:pPr>
    </w:p>
    <w:p w14:paraId="727F6E0A" w14:textId="77777777" w:rsidR="001804C5" w:rsidRPr="003F5BFA" w:rsidRDefault="001804C5" w:rsidP="001804C5">
      <w:pPr>
        <w:spacing w:after="0" w:line="240" w:lineRule="auto"/>
        <w:jc w:val="both"/>
        <w:rPr>
          <w:rFonts w:ascii="Bookman Old Style" w:eastAsia="Calibri" w:hAnsi="Bookman Old Style" w:cs="Arial"/>
          <w:b/>
          <w:bCs/>
          <w:sz w:val="24"/>
          <w:szCs w:val="24"/>
        </w:rPr>
      </w:pPr>
      <w:r w:rsidRPr="003F5BFA">
        <w:rPr>
          <w:rFonts w:ascii="Bookman Old Style" w:eastAsia="Calibri" w:hAnsi="Bookman Old Style" w:cs="Arial"/>
          <w:sz w:val="24"/>
          <w:szCs w:val="24"/>
        </w:rPr>
        <w:t>IV.II A comunicação do cancelamento do preço registrado, nos casos previstos neste edital, será feita pessoalmente ou por correspondência com aviso de recebimento, juntando-se o comprovante aos autos que deram origem ao registro de preços.</w:t>
      </w:r>
    </w:p>
    <w:p w14:paraId="1DAD78E9" w14:textId="77777777" w:rsidR="001804C5" w:rsidRPr="003F5BFA" w:rsidRDefault="001804C5" w:rsidP="001804C5">
      <w:pPr>
        <w:spacing w:after="0" w:line="240" w:lineRule="auto"/>
        <w:jc w:val="both"/>
        <w:rPr>
          <w:rFonts w:ascii="Bookman Old Style" w:eastAsia="Calibri" w:hAnsi="Bookman Old Style" w:cs="Arial"/>
          <w:b/>
          <w:bCs/>
          <w:sz w:val="24"/>
          <w:szCs w:val="24"/>
        </w:rPr>
      </w:pPr>
    </w:p>
    <w:p w14:paraId="23043F1D" w14:textId="77777777" w:rsidR="001804C5" w:rsidRPr="003F5BFA" w:rsidRDefault="001804C5" w:rsidP="001804C5">
      <w:pPr>
        <w:spacing w:after="0" w:line="240" w:lineRule="auto"/>
        <w:jc w:val="both"/>
        <w:rPr>
          <w:rFonts w:ascii="Bookman Old Style" w:eastAsia="Calibri" w:hAnsi="Bookman Old Style" w:cs="Arial"/>
          <w:sz w:val="24"/>
          <w:szCs w:val="24"/>
        </w:rPr>
      </w:pPr>
      <w:r w:rsidRPr="003F5BFA">
        <w:rPr>
          <w:rFonts w:ascii="Bookman Old Style" w:eastAsia="Calibri" w:hAnsi="Bookman Old Style" w:cs="Arial"/>
          <w:sz w:val="24"/>
          <w:szCs w:val="24"/>
        </w:rPr>
        <w:t>IV.III No caso de ser ignorado, incerto ou inacessível o endereço da detentora, a comunicação será feita por publicação no Diário Oficial do Município, considerando-se cancelado o preço registrado após a publicação.</w:t>
      </w:r>
    </w:p>
    <w:p w14:paraId="74F60569" w14:textId="77777777" w:rsidR="001804C5" w:rsidRPr="003F5BFA" w:rsidRDefault="001804C5" w:rsidP="001804C5">
      <w:pPr>
        <w:spacing w:after="0" w:line="276" w:lineRule="auto"/>
        <w:jc w:val="both"/>
        <w:rPr>
          <w:rFonts w:ascii="Bookman Old Style" w:eastAsia="Calibri" w:hAnsi="Bookman Old Style" w:cs="Arial"/>
          <w:sz w:val="24"/>
          <w:szCs w:val="24"/>
        </w:rPr>
      </w:pPr>
    </w:p>
    <w:p w14:paraId="1D3A9119" w14:textId="77777777" w:rsidR="001804C5" w:rsidRPr="003F5BFA" w:rsidRDefault="001804C5" w:rsidP="001804C5">
      <w:pPr>
        <w:spacing w:after="0" w:line="240" w:lineRule="auto"/>
        <w:jc w:val="both"/>
        <w:rPr>
          <w:rFonts w:ascii="Bookman Old Style" w:eastAsia="Times New Roman" w:hAnsi="Bookman Old Style" w:cs="Arial"/>
          <w:sz w:val="24"/>
          <w:szCs w:val="24"/>
          <w:lang w:eastAsia="pt-BR"/>
        </w:rPr>
      </w:pPr>
      <w:r w:rsidRPr="003F5BFA">
        <w:rPr>
          <w:rFonts w:ascii="Bookman Old Style" w:eastAsia="Times New Roman" w:hAnsi="Bookman Old Style" w:cs="Arial"/>
          <w:sz w:val="24"/>
          <w:szCs w:val="24"/>
          <w:lang w:eastAsia="pt-BR"/>
        </w:rPr>
        <w:t>IV.IV Pelas detentoras, quando, mediante solicitação por escrito, comprovarem estar impossibilitadas de cumprir as exigências da ata de registro de preços, devendo a solicitação das detentoras para cancelamento dos preços registrados ser formulada com a antecedência de 30 (trinta) dias, facultada à Administração a aplicação das penalidades previstas na ata, caso não aceitas as razões do pedido.</w:t>
      </w:r>
    </w:p>
    <w:p w14:paraId="6ADD1A9C" w14:textId="77777777" w:rsidR="001804C5"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
          <w:sz w:val="24"/>
          <w:szCs w:val="24"/>
        </w:rPr>
      </w:pPr>
    </w:p>
    <w:p w14:paraId="3F52CB28" w14:textId="77777777" w:rsidR="001804C5" w:rsidRPr="00046A2F"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
          <w:bCs/>
          <w:sz w:val="24"/>
          <w:szCs w:val="24"/>
        </w:rPr>
      </w:pPr>
      <w:r w:rsidRPr="00046A2F">
        <w:rPr>
          <w:rFonts w:ascii="Bookman Old Style" w:eastAsia="Times New Roman" w:hAnsi="Bookman Old Style"/>
          <w:b/>
          <w:bCs/>
          <w:sz w:val="24"/>
          <w:szCs w:val="24"/>
        </w:rPr>
        <w:t xml:space="preserve">CLÁUSULA DÉCIMA – DA AUTORIZAÇÃO PARA AQUISIÇÃO E EMISSÃO DAS ORDENS DE FORNECIMENTO </w:t>
      </w:r>
    </w:p>
    <w:p w14:paraId="66489A5E" w14:textId="77777777" w:rsidR="001804C5" w:rsidRPr="00046A2F"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Cs/>
          <w:sz w:val="24"/>
          <w:szCs w:val="24"/>
        </w:rPr>
      </w:pPr>
      <w:r w:rsidRPr="00046A2F">
        <w:rPr>
          <w:rFonts w:ascii="Bookman Old Style" w:eastAsia="Times New Roman" w:hAnsi="Bookman Old Style"/>
          <w:bCs/>
          <w:sz w:val="24"/>
          <w:szCs w:val="24"/>
        </w:rPr>
        <w:t xml:space="preserve">I. Cabe à </w:t>
      </w:r>
      <w:r>
        <w:rPr>
          <w:rFonts w:ascii="Bookman Old Style" w:eastAsia="Calibri" w:hAnsi="Bookman Old Style"/>
          <w:color w:val="000000"/>
          <w:sz w:val="24"/>
          <w:szCs w:val="24"/>
        </w:rPr>
        <w:t>Secretaria de Infraestrutura, Obras, Serviços Urbanos, Desenvolvimento e Turismo</w:t>
      </w:r>
      <w:r w:rsidRPr="00046A2F">
        <w:rPr>
          <w:rFonts w:ascii="Bookman Old Style" w:eastAsia="Times New Roman" w:hAnsi="Bookman Old Style"/>
          <w:bCs/>
          <w:sz w:val="24"/>
          <w:szCs w:val="24"/>
        </w:rPr>
        <w:t xml:space="preserve"> o acompanhamento dos serviços e a emissão de relatório constando</w:t>
      </w:r>
      <w:r>
        <w:rPr>
          <w:rFonts w:ascii="Bookman Old Style" w:eastAsia="Times New Roman" w:hAnsi="Bookman Old Style"/>
          <w:bCs/>
          <w:sz w:val="24"/>
          <w:szCs w:val="24"/>
        </w:rPr>
        <w:t xml:space="preserve"> os serviços efetivamente prestados</w:t>
      </w:r>
      <w:r w:rsidRPr="00046A2F">
        <w:rPr>
          <w:rFonts w:ascii="Bookman Old Style" w:eastAsia="Times New Roman" w:hAnsi="Bookman Old Style"/>
          <w:bCs/>
          <w:sz w:val="24"/>
          <w:szCs w:val="24"/>
        </w:rPr>
        <w:t xml:space="preserve"> </w:t>
      </w:r>
      <w:r>
        <w:rPr>
          <w:rFonts w:ascii="Bookman Old Style" w:eastAsia="Times New Roman" w:hAnsi="Bookman Old Style"/>
          <w:bCs/>
          <w:sz w:val="24"/>
          <w:szCs w:val="24"/>
        </w:rPr>
        <w:t xml:space="preserve">para </w:t>
      </w:r>
      <w:r w:rsidRPr="00046A2F">
        <w:rPr>
          <w:rFonts w:ascii="Bookman Old Style" w:eastAsia="Times New Roman" w:hAnsi="Bookman Old Style"/>
          <w:bCs/>
          <w:sz w:val="24"/>
          <w:szCs w:val="24"/>
        </w:rPr>
        <w:t>emissão da autorização de fornecimento.</w:t>
      </w:r>
    </w:p>
    <w:p w14:paraId="0A56E404" w14:textId="77777777" w:rsidR="001804C5" w:rsidRPr="00046A2F"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Cs/>
          <w:sz w:val="24"/>
          <w:szCs w:val="24"/>
        </w:rPr>
      </w:pPr>
    </w:p>
    <w:p w14:paraId="42761517" w14:textId="77777777" w:rsidR="001804C5"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Cs/>
          <w:sz w:val="24"/>
          <w:szCs w:val="24"/>
        </w:rPr>
      </w:pPr>
      <w:r w:rsidRPr="00046A2F">
        <w:rPr>
          <w:rFonts w:ascii="Bookman Old Style" w:eastAsia="Times New Roman" w:hAnsi="Bookman Old Style"/>
          <w:bCs/>
          <w:sz w:val="24"/>
          <w:szCs w:val="24"/>
        </w:rPr>
        <w:t>II. A emissão das ordens de fornecimento, sua retificação ou cancelamento, total ou parcial serão igualmente autorizados pelo Prefeito Municipal.</w:t>
      </w:r>
    </w:p>
    <w:p w14:paraId="4713F091" w14:textId="77777777" w:rsidR="001804C5"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Cs/>
          <w:sz w:val="24"/>
          <w:szCs w:val="24"/>
        </w:rPr>
      </w:pPr>
    </w:p>
    <w:p w14:paraId="6300C304" w14:textId="77777777" w:rsidR="001804C5" w:rsidRPr="00D02975"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
          <w:sz w:val="24"/>
          <w:szCs w:val="24"/>
        </w:rPr>
      </w:pPr>
      <w:r w:rsidRPr="00D02975">
        <w:rPr>
          <w:rFonts w:ascii="Bookman Old Style" w:eastAsia="Times New Roman" w:hAnsi="Bookman Old Style"/>
          <w:b/>
          <w:sz w:val="24"/>
          <w:szCs w:val="24"/>
        </w:rPr>
        <w:t>CLÁUSULA DÉCIMA PRIMEIRA – DO RECEBIMENTO</w:t>
      </w:r>
    </w:p>
    <w:p w14:paraId="2F465036" w14:textId="77777777" w:rsidR="001804C5"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Cs/>
          <w:sz w:val="24"/>
          <w:szCs w:val="24"/>
        </w:rPr>
      </w:pPr>
      <w:r>
        <w:rPr>
          <w:rFonts w:ascii="Bookman Old Style" w:eastAsia="Times New Roman" w:hAnsi="Bookman Old Style"/>
          <w:bCs/>
          <w:sz w:val="24"/>
          <w:szCs w:val="24"/>
        </w:rPr>
        <w:t>I.</w:t>
      </w:r>
      <w:r w:rsidRPr="00D02975">
        <w:rPr>
          <w:rFonts w:ascii="Bookman Old Style" w:eastAsia="Times New Roman" w:hAnsi="Bookman Old Style"/>
          <w:bCs/>
          <w:sz w:val="24"/>
          <w:szCs w:val="24"/>
        </w:rPr>
        <w:t xml:space="preserve"> O objeto será recebido </w:t>
      </w:r>
      <w:r>
        <w:rPr>
          <w:rFonts w:ascii="Bookman Old Style" w:eastAsia="Times New Roman" w:hAnsi="Bookman Old Style"/>
          <w:bCs/>
          <w:sz w:val="24"/>
          <w:szCs w:val="24"/>
        </w:rPr>
        <w:t>provisoriamente</w:t>
      </w:r>
      <w:r w:rsidRPr="00D02975">
        <w:rPr>
          <w:rFonts w:ascii="Bookman Old Style" w:eastAsia="Times New Roman" w:hAnsi="Bookman Old Style"/>
          <w:bCs/>
          <w:sz w:val="24"/>
          <w:szCs w:val="24"/>
        </w:rPr>
        <w:t xml:space="preserve"> pelo responsável por seu acompanhamento e fiscalização para efeito de posterior verificação de conformidade com a especificação. </w:t>
      </w:r>
    </w:p>
    <w:p w14:paraId="378006B4" w14:textId="77777777" w:rsidR="001804C5"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Cs/>
          <w:sz w:val="24"/>
          <w:szCs w:val="24"/>
        </w:rPr>
      </w:pPr>
    </w:p>
    <w:p w14:paraId="458DEE1F" w14:textId="77777777" w:rsidR="001804C5"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Cs/>
          <w:sz w:val="24"/>
          <w:szCs w:val="24"/>
        </w:rPr>
      </w:pPr>
      <w:r>
        <w:rPr>
          <w:rFonts w:ascii="Bookman Old Style" w:eastAsia="Times New Roman" w:hAnsi="Bookman Old Style"/>
          <w:bCs/>
          <w:sz w:val="24"/>
          <w:szCs w:val="24"/>
        </w:rPr>
        <w:lastRenderedPageBreak/>
        <w:t xml:space="preserve">II. </w:t>
      </w:r>
      <w:r w:rsidRPr="00D02975">
        <w:rPr>
          <w:rFonts w:ascii="Bookman Old Style" w:eastAsia="Times New Roman" w:hAnsi="Bookman Old Style"/>
          <w:bCs/>
          <w:sz w:val="24"/>
          <w:szCs w:val="24"/>
        </w:rPr>
        <w:t>O recebimento provisório será feito mediante certificação</w:t>
      </w:r>
      <w:r>
        <w:rPr>
          <w:rFonts w:ascii="Bookman Old Style" w:eastAsia="Times New Roman" w:hAnsi="Bookman Old Style"/>
          <w:bCs/>
          <w:sz w:val="24"/>
          <w:szCs w:val="24"/>
        </w:rPr>
        <w:t xml:space="preserve">. </w:t>
      </w:r>
    </w:p>
    <w:p w14:paraId="70F50715" w14:textId="77777777" w:rsidR="001804C5"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Cs/>
          <w:sz w:val="24"/>
          <w:szCs w:val="24"/>
        </w:rPr>
      </w:pPr>
    </w:p>
    <w:p w14:paraId="031D9915" w14:textId="77777777" w:rsidR="001804C5"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Cs/>
          <w:sz w:val="24"/>
          <w:szCs w:val="24"/>
        </w:rPr>
      </w:pPr>
      <w:r>
        <w:rPr>
          <w:rFonts w:ascii="Bookman Old Style" w:eastAsia="Times New Roman" w:hAnsi="Bookman Old Style"/>
          <w:bCs/>
          <w:sz w:val="24"/>
          <w:szCs w:val="24"/>
        </w:rPr>
        <w:t xml:space="preserve">III. </w:t>
      </w:r>
      <w:r w:rsidRPr="00D02975">
        <w:rPr>
          <w:rFonts w:ascii="Bookman Old Style" w:eastAsia="Times New Roman" w:hAnsi="Bookman Old Style"/>
          <w:bCs/>
          <w:sz w:val="24"/>
          <w:szCs w:val="24"/>
        </w:rPr>
        <w:t xml:space="preserve">O objeto será recebido </w:t>
      </w:r>
      <w:r>
        <w:rPr>
          <w:rFonts w:ascii="Bookman Old Style" w:eastAsia="Times New Roman" w:hAnsi="Bookman Old Style"/>
          <w:bCs/>
          <w:sz w:val="24"/>
          <w:szCs w:val="24"/>
        </w:rPr>
        <w:t>definitivamente</w:t>
      </w:r>
      <w:r w:rsidRPr="00D02975">
        <w:rPr>
          <w:rFonts w:ascii="Bookman Old Style" w:eastAsia="Times New Roman" w:hAnsi="Bookman Old Style"/>
          <w:bCs/>
          <w:sz w:val="24"/>
          <w:szCs w:val="24"/>
        </w:rPr>
        <w:t xml:space="preserve"> em até 05 (cinco) dias após o recebimento provisório e sua verificação de qualidade, quantidade e consequente aceitação através da conferência pela </w:t>
      </w:r>
      <w:r>
        <w:rPr>
          <w:rFonts w:ascii="Bookman Old Style" w:eastAsia="Times New Roman" w:hAnsi="Bookman Old Style"/>
          <w:bCs/>
          <w:sz w:val="24"/>
          <w:szCs w:val="24"/>
        </w:rPr>
        <w:t>s</w:t>
      </w:r>
      <w:r w:rsidRPr="00D02975">
        <w:rPr>
          <w:rFonts w:ascii="Bookman Old Style" w:eastAsia="Times New Roman" w:hAnsi="Bookman Old Style"/>
          <w:bCs/>
          <w:sz w:val="24"/>
          <w:szCs w:val="24"/>
        </w:rPr>
        <w:t>ecretaria responsável.</w:t>
      </w:r>
    </w:p>
    <w:p w14:paraId="21867633" w14:textId="77777777" w:rsidR="001804C5"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Cs/>
          <w:sz w:val="24"/>
          <w:szCs w:val="24"/>
        </w:rPr>
      </w:pPr>
    </w:p>
    <w:p w14:paraId="3E714584" w14:textId="77777777" w:rsidR="001804C5" w:rsidRPr="00046A2F"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Cs/>
          <w:sz w:val="24"/>
          <w:szCs w:val="24"/>
        </w:rPr>
      </w:pPr>
      <w:r>
        <w:rPr>
          <w:rFonts w:ascii="Bookman Old Style" w:eastAsia="Times New Roman" w:hAnsi="Bookman Old Style"/>
          <w:bCs/>
          <w:sz w:val="24"/>
          <w:szCs w:val="24"/>
        </w:rPr>
        <w:t>IV.</w:t>
      </w:r>
      <w:r w:rsidRPr="00D02975">
        <w:rPr>
          <w:rFonts w:ascii="Bookman Old Style" w:eastAsia="Times New Roman" w:hAnsi="Bookman Old Style"/>
          <w:bCs/>
          <w:sz w:val="24"/>
          <w:szCs w:val="24"/>
        </w:rPr>
        <w:t xml:space="preserve"> O recebimento provisório ou definitivo não exclui a responsabilidade </w:t>
      </w:r>
      <w:r>
        <w:rPr>
          <w:rFonts w:ascii="Bookman Old Style" w:eastAsia="Times New Roman" w:hAnsi="Bookman Old Style"/>
          <w:bCs/>
          <w:sz w:val="24"/>
          <w:szCs w:val="24"/>
        </w:rPr>
        <w:t>c</w:t>
      </w:r>
      <w:r w:rsidRPr="00D02975">
        <w:rPr>
          <w:rFonts w:ascii="Bookman Old Style" w:eastAsia="Times New Roman" w:hAnsi="Bookman Old Style"/>
          <w:bCs/>
          <w:sz w:val="24"/>
          <w:szCs w:val="24"/>
        </w:rPr>
        <w:t xml:space="preserve">ivil do </w:t>
      </w:r>
      <w:r>
        <w:rPr>
          <w:rFonts w:ascii="Bookman Old Style" w:eastAsia="Times New Roman" w:hAnsi="Bookman Old Style"/>
          <w:bCs/>
          <w:sz w:val="24"/>
          <w:szCs w:val="24"/>
        </w:rPr>
        <w:t>signatário contrato</w:t>
      </w:r>
      <w:r w:rsidRPr="00D02975">
        <w:rPr>
          <w:rFonts w:ascii="Bookman Old Style" w:eastAsia="Times New Roman" w:hAnsi="Bookman Old Style"/>
          <w:bCs/>
          <w:sz w:val="24"/>
          <w:szCs w:val="24"/>
        </w:rPr>
        <w:t xml:space="preserve"> pela solidez e segurança, também não exclui a responsabilidade ético-profissional pela perfeita execução do contrato dentro dos limites estabelecidos pela lei</w:t>
      </w:r>
      <w:r>
        <w:rPr>
          <w:rFonts w:ascii="Bookman Old Style" w:eastAsia="Times New Roman" w:hAnsi="Bookman Old Style"/>
          <w:bCs/>
          <w:sz w:val="24"/>
          <w:szCs w:val="24"/>
        </w:rPr>
        <w:t>.</w:t>
      </w:r>
    </w:p>
    <w:p w14:paraId="1A84B245" w14:textId="77777777" w:rsidR="001804C5"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
          <w:sz w:val="24"/>
          <w:szCs w:val="24"/>
        </w:rPr>
      </w:pPr>
    </w:p>
    <w:p w14:paraId="6FB7C852" w14:textId="77777777" w:rsidR="001804C5" w:rsidRPr="00B72F10"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
          <w:bCs/>
          <w:sz w:val="24"/>
          <w:szCs w:val="24"/>
        </w:rPr>
      </w:pPr>
      <w:r w:rsidRPr="00B72F10">
        <w:rPr>
          <w:rFonts w:ascii="Bookman Old Style" w:eastAsia="Times New Roman" w:hAnsi="Bookman Old Style"/>
          <w:b/>
          <w:bCs/>
          <w:sz w:val="24"/>
          <w:szCs w:val="24"/>
        </w:rPr>
        <w:t xml:space="preserve">CLÁUSULA DÉCIMA </w:t>
      </w:r>
      <w:r>
        <w:rPr>
          <w:rFonts w:ascii="Bookman Old Style" w:eastAsia="Times New Roman" w:hAnsi="Bookman Old Style"/>
          <w:b/>
          <w:bCs/>
          <w:sz w:val="24"/>
          <w:szCs w:val="24"/>
        </w:rPr>
        <w:t>SEGUNDA</w:t>
      </w:r>
      <w:r w:rsidRPr="00B72F10">
        <w:rPr>
          <w:rFonts w:ascii="Bookman Old Style" w:eastAsia="Times New Roman" w:hAnsi="Bookman Old Style"/>
          <w:b/>
          <w:bCs/>
          <w:sz w:val="24"/>
          <w:szCs w:val="24"/>
        </w:rPr>
        <w:t xml:space="preserve"> – DOS PREÇOS REGISTRADOS</w:t>
      </w:r>
    </w:p>
    <w:p w14:paraId="788CE806" w14:textId="77777777" w:rsidR="001804C5" w:rsidRPr="00B72F10"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Cs/>
          <w:sz w:val="24"/>
          <w:szCs w:val="24"/>
        </w:rPr>
      </w:pPr>
      <w:r w:rsidRPr="00B72F10">
        <w:rPr>
          <w:rFonts w:ascii="Bookman Old Style" w:eastAsia="Times New Roman" w:hAnsi="Bookman Old Style"/>
          <w:bCs/>
          <w:sz w:val="24"/>
          <w:szCs w:val="24"/>
        </w:rPr>
        <w:t xml:space="preserve">I. O fornecedor, os preços, as quantidades, as especificações e a classificação registrados na presente ata, encontram-se indicados no anexo I desta ata, o qual passa integrar a presente como se transcrito fosse. </w:t>
      </w:r>
    </w:p>
    <w:p w14:paraId="50AE204B" w14:textId="77777777" w:rsidR="001804C5"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
          <w:sz w:val="24"/>
          <w:szCs w:val="24"/>
        </w:rPr>
      </w:pPr>
    </w:p>
    <w:p w14:paraId="4319CFA9" w14:textId="77777777" w:rsidR="001804C5" w:rsidRPr="00B72F10"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
          <w:bCs/>
          <w:sz w:val="24"/>
          <w:szCs w:val="24"/>
        </w:rPr>
      </w:pPr>
      <w:r w:rsidRPr="00B72F10">
        <w:rPr>
          <w:rFonts w:ascii="Bookman Old Style" w:eastAsia="Times New Roman" w:hAnsi="Bookman Old Style"/>
          <w:b/>
          <w:bCs/>
          <w:sz w:val="24"/>
          <w:szCs w:val="24"/>
        </w:rPr>
        <w:t xml:space="preserve">CLÁUSULA DÉCIMA </w:t>
      </w:r>
      <w:r>
        <w:rPr>
          <w:rFonts w:ascii="Bookman Old Style" w:eastAsia="Times New Roman" w:hAnsi="Bookman Old Style"/>
          <w:b/>
          <w:bCs/>
          <w:sz w:val="24"/>
          <w:szCs w:val="24"/>
        </w:rPr>
        <w:t>TERCEIRA</w:t>
      </w:r>
      <w:r w:rsidRPr="00B72F10">
        <w:rPr>
          <w:rFonts w:ascii="Bookman Old Style" w:eastAsia="Times New Roman" w:hAnsi="Bookman Old Style"/>
          <w:b/>
          <w:bCs/>
          <w:sz w:val="24"/>
          <w:szCs w:val="24"/>
        </w:rPr>
        <w:t xml:space="preserve"> – DAS DISPOSIÇÕES FINAIS E DO FORO</w:t>
      </w:r>
    </w:p>
    <w:p w14:paraId="50406E3F" w14:textId="027C308E" w:rsidR="001804C5" w:rsidRPr="00B72F10"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Cs/>
          <w:sz w:val="24"/>
          <w:szCs w:val="24"/>
        </w:rPr>
      </w:pPr>
      <w:r w:rsidRPr="00B72F10">
        <w:rPr>
          <w:rFonts w:ascii="Bookman Old Style" w:eastAsia="Times New Roman" w:hAnsi="Bookman Old Style"/>
          <w:bCs/>
          <w:sz w:val="24"/>
          <w:szCs w:val="24"/>
        </w:rPr>
        <w:t xml:space="preserve">I. Integram esta ata, o Edital do Pregão </w:t>
      </w:r>
      <w:r w:rsidRPr="001B686A">
        <w:rPr>
          <w:rFonts w:ascii="Bookman Old Style" w:eastAsia="Times New Roman" w:hAnsi="Bookman Old Style"/>
          <w:bCs/>
          <w:sz w:val="24"/>
          <w:szCs w:val="24"/>
        </w:rPr>
        <w:t xml:space="preserve">Presencial n. </w:t>
      </w:r>
      <w:r w:rsidR="009D6064" w:rsidRPr="001B686A">
        <w:rPr>
          <w:rFonts w:ascii="Bookman Old Style" w:eastAsia="Times New Roman" w:hAnsi="Bookman Old Style"/>
          <w:bCs/>
          <w:sz w:val="24"/>
          <w:szCs w:val="24"/>
        </w:rPr>
        <w:t>21</w:t>
      </w:r>
      <w:r w:rsidRPr="001B686A">
        <w:rPr>
          <w:rFonts w:ascii="Bookman Old Style" w:eastAsia="Times New Roman" w:hAnsi="Bookman Old Style"/>
          <w:bCs/>
          <w:sz w:val="24"/>
          <w:szCs w:val="24"/>
        </w:rPr>
        <w:t>/2023 e as propostas das empresas acima relacionadas.</w:t>
      </w:r>
    </w:p>
    <w:p w14:paraId="52D23749" w14:textId="77777777" w:rsidR="001804C5" w:rsidRPr="00B72F10"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Cs/>
          <w:sz w:val="24"/>
          <w:szCs w:val="24"/>
        </w:rPr>
      </w:pPr>
    </w:p>
    <w:p w14:paraId="659FC189" w14:textId="77777777" w:rsidR="001804C5"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Cs/>
          <w:sz w:val="24"/>
          <w:szCs w:val="24"/>
        </w:rPr>
      </w:pPr>
      <w:r w:rsidRPr="00B72F10">
        <w:rPr>
          <w:rFonts w:ascii="Bookman Old Style" w:eastAsia="Times New Roman" w:hAnsi="Bookman Old Style"/>
          <w:bCs/>
          <w:sz w:val="24"/>
          <w:szCs w:val="24"/>
        </w:rPr>
        <w:t>II. Fica eleito o foro da Comarca de São Carlos/SC, para dirimir quaisquer questões decorrentes da utilização da presente ata.</w:t>
      </w:r>
    </w:p>
    <w:p w14:paraId="3CD092B1" w14:textId="77777777" w:rsidR="001804C5"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Cs/>
          <w:sz w:val="24"/>
          <w:szCs w:val="24"/>
        </w:rPr>
      </w:pPr>
    </w:p>
    <w:p w14:paraId="289855B0" w14:textId="77777777" w:rsidR="001804C5" w:rsidRPr="00B72F10"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Cs/>
          <w:sz w:val="24"/>
          <w:szCs w:val="24"/>
        </w:rPr>
      </w:pPr>
      <w:r w:rsidRPr="00B72F10">
        <w:rPr>
          <w:rFonts w:ascii="Bookman Old Style" w:eastAsia="Times New Roman" w:hAnsi="Bookman Old Style"/>
          <w:bCs/>
          <w:sz w:val="24"/>
          <w:szCs w:val="24"/>
        </w:rPr>
        <w:t>III. Os casos omissos serão resolvidos de acordo com a Lei n. 10.520/2002 e demais normas aplicáveis.</w:t>
      </w:r>
    </w:p>
    <w:p w14:paraId="771BFC0E" w14:textId="77777777" w:rsidR="001804C5"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Cs/>
          <w:sz w:val="24"/>
          <w:szCs w:val="24"/>
        </w:rPr>
      </w:pPr>
    </w:p>
    <w:p w14:paraId="07A18AFE" w14:textId="77777777" w:rsidR="001804C5"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Cs/>
          <w:sz w:val="24"/>
          <w:szCs w:val="24"/>
        </w:rPr>
      </w:pPr>
    </w:p>
    <w:p w14:paraId="5B5DE6F2" w14:textId="77777777" w:rsidR="001804C5" w:rsidRPr="00B72F10" w:rsidRDefault="001804C5" w:rsidP="001804C5">
      <w:pPr>
        <w:overflowPunct w:val="0"/>
        <w:autoSpaceDE w:val="0"/>
        <w:autoSpaceDN w:val="0"/>
        <w:adjustRightInd w:val="0"/>
        <w:spacing w:after="0" w:line="240" w:lineRule="auto"/>
        <w:jc w:val="right"/>
        <w:textAlignment w:val="baseline"/>
        <w:rPr>
          <w:rFonts w:ascii="Bookman Old Style" w:eastAsia="Times New Roman" w:hAnsi="Bookman Old Style"/>
          <w:bCs/>
          <w:sz w:val="24"/>
          <w:szCs w:val="24"/>
        </w:rPr>
      </w:pPr>
      <w:r w:rsidRPr="00B72F10">
        <w:rPr>
          <w:rFonts w:ascii="Bookman Old Style" w:eastAsia="Times New Roman" w:hAnsi="Bookman Old Style"/>
          <w:bCs/>
          <w:sz w:val="24"/>
          <w:szCs w:val="24"/>
        </w:rPr>
        <w:t xml:space="preserve">Cunhataí, em ___ de ____ </w:t>
      </w:r>
      <w:proofErr w:type="spellStart"/>
      <w:r w:rsidRPr="00B72F10">
        <w:rPr>
          <w:rFonts w:ascii="Bookman Old Style" w:eastAsia="Times New Roman" w:hAnsi="Bookman Old Style"/>
          <w:bCs/>
          <w:sz w:val="24"/>
          <w:szCs w:val="24"/>
        </w:rPr>
        <w:t>de</w:t>
      </w:r>
      <w:proofErr w:type="spellEnd"/>
      <w:r w:rsidRPr="00B72F10">
        <w:rPr>
          <w:rFonts w:ascii="Bookman Old Style" w:eastAsia="Times New Roman" w:hAnsi="Bookman Old Style"/>
          <w:bCs/>
          <w:sz w:val="24"/>
          <w:szCs w:val="24"/>
        </w:rPr>
        <w:t xml:space="preserve"> 2023.</w:t>
      </w:r>
    </w:p>
    <w:p w14:paraId="3C71C65A" w14:textId="77777777" w:rsidR="001804C5" w:rsidRPr="00B72F10" w:rsidRDefault="001804C5" w:rsidP="001804C5">
      <w:pPr>
        <w:overflowPunct w:val="0"/>
        <w:autoSpaceDE w:val="0"/>
        <w:autoSpaceDN w:val="0"/>
        <w:adjustRightInd w:val="0"/>
        <w:spacing w:after="0" w:line="240" w:lineRule="auto"/>
        <w:jc w:val="both"/>
        <w:textAlignment w:val="baseline"/>
        <w:rPr>
          <w:rFonts w:ascii="Bookman Old Style" w:eastAsia="Times New Roman" w:hAnsi="Bookman Old Style"/>
          <w:bCs/>
          <w:sz w:val="24"/>
          <w:szCs w:val="24"/>
        </w:rPr>
      </w:pPr>
    </w:p>
    <w:p w14:paraId="73D34EDF" w14:textId="77777777" w:rsidR="001804C5" w:rsidRPr="00B72F10" w:rsidRDefault="001804C5" w:rsidP="001804C5">
      <w:pPr>
        <w:overflowPunct w:val="0"/>
        <w:autoSpaceDE w:val="0"/>
        <w:autoSpaceDN w:val="0"/>
        <w:adjustRightInd w:val="0"/>
        <w:spacing w:after="0" w:line="240" w:lineRule="auto"/>
        <w:jc w:val="center"/>
        <w:textAlignment w:val="baseline"/>
        <w:rPr>
          <w:rFonts w:ascii="Bookman Old Style" w:eastAsia="Times New Roman" w:hAnsi="Bookman Old Style"/>
          <w:bCs/>
          <w:sz w:val="24"/>
          <w:szCs w:val="24"/>
        </w:rPr>
      </w:pPr>
      <w:r w:rsidRPr="00B72F10">
        <w:rPr>
          <w:rFonts w:ascii="Bookman Old Style" w:eastAsia="Times New Roman" w:hAnsi="Bookman Old Style"/>
          <w:bCs/>
          <w:sz w:val="24"/>
          <w:szCs w:val="24"/>
        </w:rPr>
        <w:t>_________________________</w:t>
      </w:r>
    </w:p>
    <w:p w14:paraId="0C85BB99" w14:textId="77777777" w:rsidR="001804C5" w:rsidRPr="00B72F10" w:rsidRDefault="001804C5" w:rsidP="001804C5">
      <w:pPr>
        <w:overflowPunct w:val="0"/>
        <w:autoSpaceDE w:val="0"/>
        <w:autoSpaceDN w:val="0"/>
        <w:adjustRightInd w:val="0"/>
        <w:spacing w:after="0" w:line="240" w:lineRule="auto"/>
        <w:jc w:val="center"/>
        <w:textAlignment w:val="baseline"/>
        <w:rPr>
          <w:rFonts w:ascii="Bookman Old Style" w:eastAsia="Times New Roman" w:hAnsi="Bookman Old Style"/>
          <w:bCs/>
          <w:sz w:val="24"/>
          <w:szCs w:val="24"/>
        </w:rPr>
      </w:pPr>
      <w:r w:rsidRPr="00B72F10">
        <w:rPr>
          <w:rFonts w:ascii="Bookman Old Style" w:eastAsia="Times New Roman" w:hAnsi="Bookman Old Style"/>
          <w:bCs/>
          <w:sz w:val="24"/>
          <w:szCs w:val="24"/>
        </w:rPr>
        <w:t>LUCIANO FRANZ</w:t>
      </w:r>
    </w:p>
    <w:p w14:paraId="017A965B" w14:textId="77777777" w:rsidR="001804C5" w:rsidRPr="00B72F10" w:rsidRDefault="001804C5" w:rsidP="001804C5">
      <w:pPr>
        <w:overflowPunct w:val="0"/>
        <w:autoSpaceDE w:val="0"/>
        <w:autoSpaceDN w:val="0"/>
        <w:adjustRightInd w:val="0"/>
        <w:spacing w:after="0" w:line="240" w:lineRule="auto"/>
        <w:jc w:val="center"/>
        <w:textAlignment w:val="baseline"/>
        <w:rPr>
          <w:rFonts w:ascii="Bookman Old Style" w:eastAsia="Times New Roman" w:hAnsi="Bookman Old Style"/>
          <w:b/>
          <w:bCs/>
          <w:sz w:val="24"/>
          <w:szCs w:val="24"/>
        </w:rPr>
      </w:pPr>
      <w:r w:rsidRPr="00B72F10">
        <w:rPr>
          <w:rFonts w:ascii="Bookman Old Style" w:eastAsia="Times New Roman" w:hAnsi="Bookman Old Style"/>
          <w:b/>
          <w:bCs/>
          <w:sz w:val="24"/>
          <w:szCs w:val="24"/>
        </w:rPr>
        <w:t>Prefeito Municipal de Cunhataí</w:t>
      </w:r>
    </w:p>
    <w:p w14:paraId="56E6D642" w14:textId="77777777" w:rsidR="001804C5" w:rsidRPr="00B72F10" w:rsidRDefault="001804C5" w:rsidP="001804C5">
      <w:pPr>
        <w:overflowPunct w:val="0"/>
        <w:autoSpaceDE w:val="0"/>
        <w:autoSpaceDN w:val="0"/>
        <w:adjustRightInd w:val="0"/>
        <w:spacing w:after="0" w:line="240" w:lineRule="auto"/>
        <w:jc w:val="center"/>
        <w:textAlignment w:val="baseline"/>
        <w:rPr>
          <w:rFonts w:ascii="Bookman Old Style" w:eastAsia="Times New Roman" w:hAnsi="Bookman Old Style"/>
          <w:b/>
          <w:bCs/>
          <w:sz w:val="24"/>
          <w:szCs w:val="24"/>
        </w:rPr>
      </w:pPr>
    </w:p>
    <w:p w14:paraId="70B67A77" w14:textId="77777777" w:rsidR="001804C5" w:rsidRPr="00B72F10" w:rsidRDefault="001804C5" w:rsidP="001804C5">
      <w:pPr>
        <w:overflowPunct w:val="0"/>
        <w:autoSpaceDE w:val="0"/>
        <w:autoSpaceDN w:val="0"/>
        <w:adjustRightInd w:val="0"/>
        <w:spacing w:after="0" w:line="240" w:lineRule="auto"/>
        <w:jc w:val="center"/>
        <w:textAlignment w:val="baseline"/>
        <w:rPr>
          <w:rFonts w:ascii="Bookman Old Style" w:eastAsia="Times New Roman" w:hAnsi="Bookman Old Style"/>
          <w:b/>
          <w:bCs/>
          <w:sz w:val="24"/>
          <w:szCs w:val="24"/>
        </w:rPr>
      </w:pPr>
    </w:p>
    <w:p w14:paraId="23852064" w14:textId="77777777" w:rsidR="001804C5" w:rsidRPr="00B72F10" w:rsidRDefault="001804C5" w:rsidP="001804C5">
      <w:pPr>
        <w:overflowPunct w:val="0"/>
        <w:autoSpaceDE w:val="0"/>
        <w:autoSpaceDN w:val="0"/>
        <w:adjustRightInd w:val="0"/>
        <w:spacing w:after="0" w:line="240" w:lineRule="auto"/>
        <w:jc w:val="center"/>
        <w:textAlignment w:val="baseline"/>
        <w:rPr>
          <w:rFonts w:ascii="Bookman Old Style" w:eastAsia="Times New Roman" w:hAnsi="Bookman Old Style"/>
          <w:b/>
          <w:bCs/>
          <w:sz w:val="24"/>
          <w:szCs w:val="24"/>
        </w:rPr>
      </w:pPr>
      <w:r w:rsidRPr="00B72F10">
        <w:rPr>
          <w:rFonts w:ascii="Bookman Old Style" w:eastAsia="Times New Roman" w:hAnsi="Bookman Old Style"/>
          <w:b/>
          <w:bCs/>
          <w:sz w:val="24"/>
          <w:szCs w:val="24"/>
        </w:rPr>
        <w:t>_____________</w:t>
      </w:r>
      <w:r>
        <w:rPr>
          <w:rFonts w:ascii="Bookman Old Style" w:eastAsia="Times New Roman" w:hAnsi="Bookman Old Style"/>
          <w:b/>
          <w:bCs/>
          <w:sz w:val="24"/>
          <w:szCs w:val="24"/>
        </w:rPr>
        <w:t>___________</w:t>
      </w:r>
    </w:p>
    <w:p w14:paraId="45386B3A" w14:textId="77777777" w:rsidR="001804C5" w:rsidRPr="00B72F10" w:rsidRDefault="001804C5" w:rsidP="001804C5">
      <w:pPr>
        <w:overflowPunct w:val="0"/>
        <w:autoSpaceDE w:val="0"/>
        <w:autoSpaceDN w:val="0"/>
        <w:adjustRightInd w:val="0"/>
        <w:spacing w:after="0" w:line="240" w:lineRule="auto"/>
        <w:jc w:val="center"/>
        <w:textAlignment w:val="baseline"/>
        <w:rPr>
          <w:rFonts w:ascii="Bookman Old Style" w:eastAsia="Times New Roman" w:hAnsi="Bookman Old Style"/>
          <w:b/>
          <w:bCs/>
          <w:sz w:val="24"/>
          <w:szCs w:val="24"/>
          <w:lang w:val="es-ES_tradnl"/>
        </w:rPr>
      </w:pPr>
      <w:r w:rsidRPr="00B72F10">
        <w:rPr>
          <w:rFonts w:ascii="Bookman Old Style" w:eastAsia="Times New Roman" w:hAnsi="Bookman Old Style"/>
          <w:b/>
          <w:bCs/>
          <w:sz w:val="24"/>
          <w:szCs w:val="24"/>
          <w:lang w:val="es-ES_tradnl"/>
        </w:rPr>
        <w:t>Pela(s) Licitante(s) Vencedora(s</w:t>
      </w:r>
      <w:r>
        <w:rPr>
          <w:rFonts w:ascii="Bookman Old Style" w:eastAsia="Times New Roman" w:hAnsi="Bookman Old Style"/>
          <w:b/>
          <w:bCs/>
          <w:sz w:val="24"/>
          <w:szCs w:val="24"/>
          <w:lang w:val="es-ES_tradnl"/>
        </w:rPr>
        <w:t>)</w:t>
      </w:r>
    </w:p>
    <w:p w14:paraId="203DB5C0" w14:textId="77777777" w:rsidR="00C41F2F" w:rsidRDefault="00C41F2F"/>
    <w:sectPr w:rsidR="00C41F2F" w:rsidSect="001F48A0">
      <w:headerReference w:type="default" r:id="rId7"/>
      <w:footerReference w:type="even" r:id="rId8"/>
      <w:footerReference w:type="default" r:id="rId9"/>
      <w:pgSz w:w="11907" w:h="16840" w:code="9"/>
      <w:pgMar w:top="1560" w:right="1559" w:bottom="709"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FEB8F" w14:textId="77777777" w:rsidR="003904A5" w:rsidRDefault="003904A5">
      <w:pPr>
        <w:spacing w:after="0" w:line="240" w:lineRule="auto"/>
      </w:pPr>
      <w:r>
        <w:separator/>
      </w:r>
    </w:p>
  </w:endnote>
  <w:endnote w:type="continuationSeparator" w:id="0">
    <w:p w14:paraId="11779DD3" w14:textId="77777777" w:rsidR="003904A5" w:rsidRDefault="00390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urier (W1)">
    <w:altName w:val="Courier New"/>
    <w:panose1 w:val="00000000000000000000"/>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F95AD" w14:textId="77777777" w:rsidR="002B46A2" w:rsidRDefault="002B46A2">
    <w:pPr>
      <w:pStyle w:val="Rodap"/>
      <w:framePr w:wrap="around" w:vAnchor="text" w:hAnchor="margin" w:xAlign="center" w:y="1"/>
      <w:rPr>
        <w:rStyle w:val="Nmerodepgina"/>
        <w:rFonts w:eastAsia="Arial Unicode MS"/>
      </w:rPr>
    </w:pPr>
    <w:r>
      <w:rPr>
        <w:rStyle w:val="Nmerodepgina"/>
        <w:rFonts w:eastAsia="Arial Unicode MS"/>
      </w:rPr>
      <w:fldChar w:fldCharType="begin"/>
    </w:r>
    <w:r>
      <w:rPr>
        <w:rStyle w:val="Nmerodepgina"/>
        <w:rFonts w:eastAsia="Arial Unicode MS"/>
      </w:rPr>
      <w:instrText xml:space="preserve">PAGE  </w:instrText>
    </w:r>
    <w:r>
      <w:rPr>
        <w:rStyle w:val="Nmerodepgina"/>
        <w:rFonts w:eastAsia="Arial Unicode MS"/>
      </w:rPr>
      <w:fldChar w:fldCharType="end"/>
    </w:r>
  </w:p>
  <w:p w14:paraId="197DDDE0" w14:textId="77777777" w:rsidR="002B46A2" w:rsidRDefault="002B46A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3663" w14:textId="77777777" w:rsidR="002B46A2" w:rsidRPr="00562145" w:rsidRDefault="002B46A2" w:rsidP="00674C92">
    <w:pPr>
      <w:pStyle w:val="Rodap"/>
      <w:tabs>
        <w:tab w:val="clear" w:pos="4419"/>
      </w:tabs>
      <w:jc w:val="center"/>
      <w:rPr>
        <w:rFonts w:ascii="Arial" w:hAnsi="Arial" w:cs="Arial"/>
        <w:b/>
        <w:sz w:val="18"/>
        <w:szCs w:val="18"/>
      </w:rPr>
    </w:pPr>
    <w:bookmarkStart w:id="8" w:name="_Hlk146196538"/>
    <w:bookmarkStart w:id="9" w:name="_Hlk501692114"/>
    <w:r w:rsidRPr="00562145">
      <w:rPr>
        <w:rFonts w:ascii="Arial" w:hAnsi="Arial" w:cs="Arial"/>
        <w:b/>
        <w:sz w:val="18"/>
        <w:szCs w:val="18"/>
      </w:rPr>
      <w:t>Tel./Fax (49</w:t>
    </w:r>
    <w:r>
      <w:rPr>
        <w:rFonts w:ascii="Arial" w:hAnsi="Arial" w:cs="Arial"/>
        <w:b/>
        <w:sz w:val="18"/>
        <w:szCs w:val="18"/>
      </w:rPr>
      <w:t>3338.0010)</w:t>
    </w:r>
  </w:p>
  <w:p w14:paraId="38A7377A" w14:textId="77777777" w:rsidR="002B46A2" w:rsidRPr="00562145" w:rsidRDefault="001B686A" w:rsidP="00674C92">
    <w:pPr>
      <w:pStyle w:val="Rodap"/>
      <w:tabs>
        <w:tab w:val="clear" w:pos="4419"/>
      </w:tabs>
      <w:jc w:val="center"/>
      <w:rPr>
        <w:rFonts w:ascii="Arial" w:hAnsi="Arial" w:cs="Arial"/>
        <w:sz w:val="18"/>
        <w:szCs w:val="18"/>
      </w:rPr>
    </w:pPr>
    <w:hyperlink r:id="rId1" w:history="1">
      <w:r w:rsidR="002B46A2" w:rsidRPr="00DD3D94">
        <w:rPr>
          <w:rStyle w:val="Hyperlink"/>
          <w:rFonts w:ascii="Arial" w:hAnsi="Arial" w:cs="Arial"/>
          <w:b/>
          <w:sz w:val="18"/>
          <w:szCs w:val="18"/>
        </w:rPr>
        <w:t>www.cunhatai.sc.gov.br</w:t>
      </w:r>
    </w:hyperlink>
    <w:r w:rsidR="002B46A2" w:rsidRPr="00562145">
      <w:rPr>
        <w:rFonts w:ascii="Arial" w:hAnsi="Arial" w:cs="Arial"/>
        <w:sz w:val="18"/>
        <w:szCs w:val="18"/>
      </w:rPr>
      <w:t xml:space="preserve"> - e-mail: </w:t>
    </w:r>
    <w:hyperlink r:id="rId2" w:history="1">
      <w:r w:rsidR="002B46A2" w:rsidRPr="00213603">
        <w:rPr>
          <w:rStyle w:val="Hyperlink"/>
          <w:rFonts w:ascii="Arial" w:hAnsi="Arial" w:cs="Arial"/>
          <w:b/>
          <w:sz w:val="18"/>
          <w:szCs w:val="18"/>
        </w:rPr>
        <w:t>licita@cunhatai.sc.gov.br</w:t>
      </w:r>
    </w:hyperlink>
  </w:p>
  <w:p w14:paraId="0208100D" w14:textId="77777777" w:rsidR="002B46A2" w:rsidRPr="00562145" w:rsidRDefault="002B46A2" w:rsidP="00674C92">
    <w:pPr>
      <w:pStyle w:val="Rodap"/>
      <w:tabs>
        <w:tab w:val="clear" w:pos="4419"/>
      </w:tabs>
      <w:jc w:val="center"/>
      <w:rPr>
        <w:rFonts w:ascii="Arial" w:hAnsi="Arial" w:cs="Arial"/>
        <w:sz w:val="18"/>
        <w:szCs w:val="18"/>
      </w:rPr>
    </w:pPr>
    <w:r>
      <w:rPr>
        <w:rFonts w:ascii="Arial" w:hAnsi="Arial" w:cs="Arial"/>
        <w:sz w:val="18"/>
        <w:szCs w:val="18"/>
      </w:rPr>
      <w:t>Av. 29 de setembro,</w:t>
    </w:r>
    <w:r w:rsidRPr="00562145">
      <w:rPr>
        <w:rFonts w:ascii="Arial" w:hAnsi="Arial" w:cs="Arial"/>
        <w:sz w:val="18"/>
        <w:szCs w:val="18"/>
      </w:rPr>
      <w:t xml:space="preserve"> </w:t>
    </w:r>
    <w:r>
      <w:rPr>
        <w:rFonts w:ascii="Arial" w:hAnsi="Arial" w:cs="Arial"/>
        <w:sz w:val="18"/>
        <w:szCs w:val="18"/>
      </w:rPr>
      <w:t>450</w:t>
    </w:r>
    <w:r w:rsidRPr="00562145">
      <w:rPr>
        <w:rFonts w:ascii="Arial" w:hAnsi="Arial" w:cs="Arial"/>
        <w:sz w:val="18"/>
        <w:szCs w:val="18"/>
      </w:rPr>
      <w:t xml:space="preserve"> </w:t>
    </w:r>
    <w:r>
      <w:rPr>
        <w:rFonts w:ascii="Arial" w:hAnsi="Arial" w:cs="Arial"/>
        <w:sz w:val="18"/>
        <w:szCs w:val="18"/>
      </w:rPr>
      <w:t>–</w:t>
    </w:r>
    <w:r w:rsidRPr="00562145">
      <w:rPr>
        <w:rFonts w:ascii="Arial" w:hAnsi="Arial" w:cs="Arial"/>
        <w:sz w:val="18"/>
        <w:szCs w:val="18"/>
      </w:rPr>
      <w:t xml:space="preserve"> CNPJ</w:t>
    </w:r>
    <w:r>
      <w:rPr>
        <w:rFonts w:ascii="Arial" w:hAnsi="Arial" w:cs="Arial"/>
        <w:sz w:val="18"/>
        <w:szCs w:val="18"/>
      </w:rPr>
      <w:t>:</w:t>
    </w:r>
    <w:r w:rsidRPr="00562145">
      <w:rPr>
        <w:rFonts w:ascii="Arial" w:hAnsi="Arial" w:cs="Arial"/>
        <w:sz w:val="18"/>
        <w:szCs w:val="18"/>
      </w:rPr>
      <w:t xml:space="preserve"> </w:t>
    </w:r>
    <w:r>
      <w:rPr>
        <w:rFonts w:ascii="Arial" w:hAnsi="Arial" w:cs="Arial"/>
        <w:sz w:val="18"/>
        <w:szCs w:val="18"/>
      </w:rPr>
      <w:t>01.612.116/0001-44</w:t>
    </w:r>
    <w:r w:rsidRPr="00562145">
      <w:rPr>
        <w:rFonts w:ascii="Arial" w:hAnsi="Arial" w:cs="Arial"/>
        <w:sz w:val="18"/>
        <w:szCs w:val="18"/>
      </w:rPr>
      <w:t xml:space="preserve"> - CEP 89</w:t>
    </w:r>
    <w:r>
      <w:rPr>
        <w:rFonts w:ascii="Arial" w:hAnsi="Arial" w:cs="Arial"/>
        <w:sz w:val="18"/>
        <w:szCs w:val="18"/>
      </w:rPr>
      <w:t>886</w:t>
    </w:r>
    <w:r w:rsidRPr="00562145">
      <w:rPr>
        <w:rFonts w:ascii="Arial" w:hAnsi="Arial" w:cs="Arial"/>
        <w:sz w:val="18"/>
        <w:szCs w:val="18"/>
      </w:rPr>
      <w:t xml:space="preserve">-000 - </w:t>
    </w:r>
    <w:r>
      <w:rPr>
        <w:rFonts w:ascii="Arial" w:hAnsi="Arial" w:cs="Arial"/>
        <w:sz w:val="18"/>
        <w:szCs w:val="18"/>
      </w:rPr>
      <w:t>Cunhataí</w:t>
    </w:r>
    <w:r w:rsidRPr="00562145">
      <w:rPr>
        <w:rFonts w:ascii="Arial" w:hAnsi="Arial" w:cs="Arial"/>
        <w:sz w:val="18"/>
        <w:szCs w:val="18"/>
      </w:rPr>
      <w:t xml:space="preserve"> (SC)</w:t>
    </w:r>
    <w:bookmarkEnd w:id="8"/>
  </w:p>
  <w:bookmarkEnd w:id="9"/>
  <w:p w14:paraId="0A5C7634" w14:textId="77777777" w:rsidR="002B46A2" w:rsidRDefault="002B46A2">
    <w:pPr>
      <w:pStyle w:val="Rodap"/>
      <w:tabs>
        <w:tab w:val="clear" w:pos="8838"/>
        <w:tab w:val="right" w:pos="8222"/>
      </w:tabs>
      <w:jc w:val="both"/>
      <w:rPr>
        <w:rFonts w:ascii="Arial" w:hAnsi="Arial"/>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D4A5E" w14:textId="77777777" w:rsidR="003904A5" w:rsidRDefault="003904A5">
      <w:pPr>
        <w:spacing w:after="0" w:line="240" w:lineRule="auto"/>
      </w:pPr>
      <w:r>
        <w:separator/>
      </w:r>
    </w:p>
  </w:footnote>
  <w:footnote w:type="continuationSeparator" w:id="0">
    <w:p w14:paraId="441CE2B7" w14:textId="77777777" w:rsidR="003904A5" w:rsidRDefault="00390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4" w:type="dxa"/>
      <w:tblInd w:w="-567" w:type="dxa"/>
      <w:tblLayout w:type="fixed"/>
      <w:tblLook w:val="04A0" w:firstRow="1" w:lastRow="0" w:firstColumn="1" w:lastColumn="0" w:noHBand="0" w:noVBand="1"/>
    </w:tblPr>
    <w:tblGrid>
      <w:gridCol w:w="2978"/>
      <w:gridCol w:w="8646"/>
    </w:tblGrid>
    <w:tr w:rsidR="00674C92" w:rsidRPr="006E0AB1" w14:paraId="67A0FF9F" w14:textId="77777777" w:rsidTr="000A4881">
      <w:trPr>
        <w:trHeight w:val="1560"/>
      </w:trPr>
      <w:tc>
        <w:tcPr>
          <w:tcW w:w="2978" w:type="dxa"/>
          <w:shd w:val="clear" w:color="auto" w:fill="auto"/>
          <w:vAlign w:val="center"/>
        </w:tcPr>
        <w:p w14:paraId="5B568637" w14:textId="77777777" w:rsidR="002B46A2" w:rsidRPr="006E0AB1" w:rsidRDefault="002B46A2" w:rsidP="00674C92">
          <w:pPr>
            <w:pStyle w:val="Cabealho"/>
            <w:jc w:val="center"/>
          </w:pPr>
          <w:bookmarkStart w:id="7" w:name="_Hlk146196526"/>
          <w:r>
            <w:rPr>
              <w:noProof/>
            </w:rPr>
            <w:drawing>
              <wp:inline distT="0" distB="0" distL="0" distR="0" wp14:anchorId="6ABE18E8" wp14:editId="19CE7EEC">
                <wp:extent cx="979592" cy="996778"/>
                <wp:effectExtent l="0" t="0" r="0" b="0"/>
                <wp:docPr id="2" name="Imagem 2" descr="CUNHATAÍ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NHATAÍ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664" cy="996851"/>
                        </a:xfrm>
                        <a:prstGeom prst="rect">
                          <a:avLst/>
                        </a:prstGeom>
                        <a:noFill/>
                        <a:ln>
                          <a:noFill/>
                        </a:ln>
                      </pic:spPr>
                    </pic:pic>
                  </a:graphicData>
                </a:graphic>
              </wp:inline>
            </w:drawing>
          </w:r>
        </w:p>
      </w:tc>
      <w:tc>
        <w:tcPr>
          <w:tcW w:w="8646" w:type="dxa"/>
          <w:shd w:val="clear" w:color="auto" w:fill="auto"/>
        </w:tcPr>
        <w:p w14:paraId="2167BFD4" w14:textId="77777777" w:rsidR="002B46A2" w:rsidRPr="006E0AB1" w:rsidRDefault="002B46A2" w:rsidP="00674C92">
          <w:pPr>
            <w:pStyle w:val="Cabealho"/>
            <w:ind w:left="-567"/>
            <w:rPr>
              <w:sz w:val="28"/>
              <w:szCs w:val="28"/>
            </w:rPr>
          </w:pPr>
        </w:p>
        <w:p w14:paraId="2436E54F" w14:textId="77777777" w:rsidR="002B46A2" w:rsidRPr="006E0AB1" w:rsidRDefault="002B46A2" w:rsidP="00674C92">
          <w:pPr>
            <w:pStyle w:val="Cabealho"/>
            <w:ind w:left="33"/>
            <w:rPr>
              <w:sz w:val="14"/>
              <w:szCs w:val="14"/>
            </w:rPr>
          </w:pPr>
        </w:p>
        <w:p w14:paraId="6907D180" w14:textId="77777777" w:rsidR="002B46A2" w:rsidRPr="005C7927" w:rsidRDefault="002B46A2" w:rsidP="00674C92">
          <w:pPr>
            <w:pStyle w:val="Cabealho"/>
            <w:ind w:left="33"/>
            <w:rPr>
              <w:rFonts w:ascii="Arial" w:hAnsi="Arial" w:cs="Arial"/>
              <w:sz w:val="28"/>
              <w:szCs w:val="28"/>
            </w:rPr>
          </w:pPr>
          <w:r w:rsidRPr="005C7927">
            <w:rPr>
              <w:rFonts w:ascii="Arial" w:hAnsi="Arial" w:cs="Arial"/>
              <w:sz w:val="28"/>
              <w:szCs w:val="28"/>
            </w:rPr>
            <w:t>Estado de Santa Catarina</w:t>
          </w:r>
        </w:p>
        <w:p w14:paraId="6BFD187A" w14:textId="77777777" w:rsidR="002B46A2" w:rsidRPr="006E0AB1" w:rsidRDefault="002B46A2" w:rsidP="00674C92">
          <w:pPr>
            <w:pStyle w:val="Cabealho"/>
            <w:ind w:left="33"/>
            <w:rPr>
              <w:b/>
            </w:rPr>
          </w:pPr>
          <w:r w:rsidRPr="005C7927">
            <w:rPr>
              <w:rFonts w:ascii="Arial" w:hAnsi="Arial" w:cs="Arial"/>
              <w:b/>
              <w:sz w:val="28"/>
              <w:szCs w:val="28"/>
            </w:rPr>
            <w:t>MUNICÍPIO DE CUNHATAÍ</w:t>
          </w:r>
        </w:p>
      </w:tc>
    </w:tr>
    <w:bookmarkEnd w:id="7"/>
  </w:tbl>
  <w:p w14:paraId="267B67FB" w14:textId="77777777" w:rsidR="002B46A2" w:rsidRDefault="002B46A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023"/>
    <w:multiLevelType w:val="hybridMultilevel"/>
    <w:tmpl w:val="523ADFC8"/>
    <w:lvl w:ilvl="0" w:tplc="FFFFFFFF">
      <w:start w:val="1"/>
      <w:numFmt w:val="decimal"/>
      <w:lvlText w:val="%1."/>
      <w:lvlJc w:val="left"/>
      <w:pPr>
        <w:tabs>
          <w:tab w:val="num" w:pos="780"/>
        </w:tabs>
        <w:ind w:left="7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86F30E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9EC41EF"/>
    <w:multiLevelType w:val="multilevel"/>
    <w:tmpl w:val="A064BD22"/>
    <w:lvl w:ilvl="0">
      <w:start w:val="1"/>
      <w:numFmt w:val="lowerLetter"/>
      <w:lvlText w:val="%1)"/>
      <w:lvlJc w:val="left"/>
      <w:pPr>
        <w:tabs>
          <w:tab w:val="num" w:pos="1789"/>
        </w:tabs>
        <w:ind w:left="17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DA240FA"/>
    <w:multiLevelType w:val="hybridMultilevel"/>
    <w:tmpl w:val="ADCA9CB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0DFC39E3"/>
    <w:multiLevelType w:val="multilevel"/>
    <w:tmpl w:val="0E1A5BEA"/>
    <w:lvl w:ilvl="0">
      <w:start w:val="6"/>
      <w:numFmt w:val="decimal"/>
      <w:lvlText w:val="%1."/>
      <w:lvlJc w:val="left"/>
      <w:pPr>
        <w:tabs>
          <w:tab w:val="num" w:pos="480"/>
        </w:tabs>
        <w:ind w:left="480" w:hanging="480"/>
      </w:pPr>
      <w:rPr>
        <w:rFonts w:hint="default"/>
      </w:rPr>
    </w:lvl>
    <w:lvl w:ilvl="1">
      <w:start w:val="2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15:restartNumberingAfterBreak="0">
    <w:nsid w:val="13E27651"/>
    <w:multiLevelType w:val="hybridMultilevel"/>
    <w:tmpl w:val="32EC0588"/>
    <w:lvl w:ilvl="0" w:tplc="94C24206">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7" w15:restartNumberingAfterBreak="0">
    <w:nsid w:val="148C6F10"/>
    <w:multiLevelType w:val="hybridMultilevel"/>
    <w:tmpl w:val="73F4D54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19951EF9"/>
    <w:multiLevelType w:val="singleLevel"/>
    <w:tmpl w:val="3DAEAEEE"/>
    <w:lvl w:ilvl="0">
      <w:start w:val="1"/>
      <w:numFmt w:val="bullet"/>
      <w:lvlText w:val=""/>
      <w:lvlJc w:val="left"/>
      <w:pPr>
        <w:tabs>
          <w:tab w:val="num" w:pos="360"/>
        </w:tabs>
        <w:ind w:left="360" w:hanging="360"/>
      </w:pPr>
      <w:rPr>
        <w:rFonts w:ascii="Symbol" w:hAnsi="Symbol" w:hint="default"/>
        <w:sz w:val="28"/>
      </w:rPr>
    </w:lvl>
  </w:abstractNum>
  <w:abstractNum w:abstractNumId="9" w15:restartNumberingAfterBreak="0">
    <w:nsid w:val="1D725A1C"/>
    <w:multiLevelType w:val="hybridMultilevel"/>
    <w:tmpl w:val="2F065B5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1E567075"/>
    <w:multiLevelType w:val="hybridMultilevel"/>
    <w:tmpl w:val="CBDA125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26F70B2D"/>
    <w:multiLevelType w:val="hybridMultilevel"/>
    <w:tmpl w:val="8C30754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15:restartNumberingAfterBreak="0">
    <w:nsid w:val="290265C4"/>
    <w:multiLevelType w:val="hybridMultilevel"/>
    <w:tmpl w:val="E36E79D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FAD32BB"/>
    <w:multiLevelType w:val="multilevel"/>
    <w:tmpl w:val="ED8487E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DE5E7E"/>
    <w:multiLevelType w:val="hybridMultilevel"/>
    <w:tmpl w:val="EF8A2E3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15:restartNumberingAfterBreak="0">
    <w:nsid w:val="35787781"/>
    <w:multiLevelType w:val="singleLevel"/>
    <w:tmpl w:val="3DAEAEEE"/>
    <w:lvl w:ilvl="0">
      <w:start w:val="1"/>
      <w:numFmt w:val="bullet"/>
      <w:lvlText w:val=""/>
      <w:lvlJc w:val="left"/>
      <w:pPr>
        <w:tabs>
          <w:tab w:val="num" w:pos="360"/>
        </w:tabs>
        <w:ind w:left="360" w:hanging="360"/>
      </w:pPr>
      <w:rPr>
        <w:rFonts w:ascii="Symbol" w:hAnsi="Symbol" w:hint="default"/>
        <w:sz w:val="28"/>
      </w:rPr>
    </w:lvl>
  </w:abstractNum>
  <w:abstractNum w:abstractNumId="16" w15:restartNumberingAfterBreak="0">
    <w:nsid w:val="35CD4A34"/>
    <w:multiLevelType w:val="hybridMultilevel"/>
    <w:tmpl w:val="C494E478"/>
    <w:lvl w:ilvl="0" w:tplc="2610A440">
      <w:start w:val="1"/>
      <w:numFmt w:val="upperRoman"/>
      <w:lvlText w:val="%1-"/>
      <w:lvlJc w:val="left"/>
      <w:pPr>
        <w:tabs>
          <w:tab w:val="num" w:pos="1080"/>
        </w:tabs>
        <w:ind w:left="108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7" w15:restartNumberingAfterBreak="0">
    <w:nsid w:val="380140B7"/>
    <w:multiLevelType w:val="hybridMultilevel"/>
    <w:tmpl w:val="97C83B2A"/>
    <w:lvl w:ilvl="0" w:tplc="9A72A572">
      <w:start w:val="1"/>
      <w:numFmt w:val="decimal"/>
      <w:lvlText w:val="%1."/>
      <w:lvlJc w:val="left"/>
      <w:pPr>
        <w:tabs>
          <w:tab w:val="num" w:pos="792"/>
        </w:tabs>
        <w:ind w:left="792"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15:restartNumberingAfterBreak="0">
    <w:nsid w:val="388B7174"/>
    <w:multiLevelType w:val="hybridMultilevel"/>
    <w:tmpl w:val="7708F3DA"/>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9" w15:restartNumberingAfterBreak="0">
    <w:nsid w:val="3B4504A0"/>
    <w:multiLevelType w:val="hybridMultilevel"/>
    <w:tmpl w:val="32845F0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F433592"/>
    <w:multiLevelType w:val="multilevel"/>
    <w:tmpl w:val="04545DBA"/>
    <w:lvl w:ilvl="0">
      <w:start w:val="1"/>
      <w:numFmt w:val="lowerLetter"/>
      <w:lvlText w:val="%1)"/>
      <w:lvlJc w:val="left"/>
      <w:pPr>
        <w:tabs>
          <w:tab w:val="num" w:pos="1789"/>
        </w:tabs>
        <w:ind w:left="17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2EE79E6"/>
    <w:multiLevelType w:val="singleLevel"/>
    <w:tmpl w:val="5CEADC5E"/>
    <w:lvl w:ilvl="0">
      <w:start w:val="1"/>
      <w:numFmt w:val="decimal"/>
      <w:lvlText w:val="%1."/>
      <w:lvlJc w:val="left"/>
      <w:pPr>
        <w:tabs>
          <w:tab w:val="num" w:pos="795"/>
        </w:tabs>
        <w:ind w:left="795" w:hanging="360"/>
      </w:pPr>
    </w:lvl>
  </w:abstractNum>
  <w:abstractNum w:abstractNumId="22" w15:restartNumberingAfterBreak="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DB15D5"/>
    <w:multiLevelType w:val="hybridMultilevel"/>
    <w:tmpl w:val="86223246"/>
    <w:lvl w:ilvl="0" w:tplc="4CDE6394">
      <w:start w:val="1"/>
      <w:numFmt w:val="upperRoman"/>
      <w:lvlText w:val="%1-"/>
      <w:lvlJc w:val="left"/>
      <w:pPr>
        <w:tabs>
          <w:tab w:val="num" w:pos="1004"/>
        </w:tabs>
        <w:ind w:left="1004"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15:restartNumberingAfterBreak="0">
    <w:nsid w:val="4859440B"/>
    <w:multiLevelType w:val="hybridMultilevel"/>
    <w:tmpl w:val="392C9972"/>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15:restartNumberingAfterBreak="0">
    <w:nsid w:val="4C4540E0"/>
    <w:multiLevelType w:val="hybridMultilevel"/>
    <w:tmpl w:val="5B52B7E4"/>
    <w:lvl w:ilvl="0" w:tplc="DFAEC35C">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26" w15:restartNumberingAfterBreak="0">
    <w:nsid w:val="4F621A1D"/>
    <w:multiLevelType w:val="hybridMultilevel"/>
    <w:tmpl w:val="55A27D30"/>
    <w:lvl w:ilvl="0" w:tplc="04160017">
      <w:start w:val="1"/>
      <w:numFmt w:val="lowerLetter"/>
      <w:lvlText w:val="%1)"/>
      <w:lvlJc w:val="left"/>
      <w:pPr>
        <w:tabs>
          <w:tab w:val="num" w:pos="720"/>
        </w:tabs>
        <w:ind w:left="720" w:hanging="360"/>
      </w:pPr>
    </w:lvl>
    <w:lvl w:ilvl="1" w:tplc="387AFC6C">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15:restartNumberingAfterBreak="0">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8" w15:restartNumberingAfterBreak="0">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9" w15:restartNumberingAfterBreak="0">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30" w15:restartNumberingAfterBreak="0">
    <w:nsid w:val="5D9450D2"/>
    <w:multiLevelType w:val="hybridMultilevel"/>
    <w:tmpl w:val="A1D4E0B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5F5930C6"/>
    <w:multiLevelType w:val="hybridMultilevel"/>
    <w:tmpl w:val="F126E09E"/>
    <w:lvl w:ilvl="0" w:tplc="3E1C2BDC">
      <w:start w:val="1"/>
      <w:numFmt w:val="decimal"/>
      <w:lvlText w:val="%1."/>
      <w:lvlJc w:val="left"/>
      <w:pPr>
        <w:tabs>
          <w:tab w:val="num" w:pos="810"/>
        </w:tabs>
        <w:ind w:left="81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636037BE"/>
    <w:multiLevelType w:val="hybridMultilevel"/>
    <w:tmpl w:val="3C74A9BA"/>
    <w:lvl w:ilvl="0" w:tplc="FFFFFFFF">
      <w:start w:val="1"/>
      <w:numFmt w:val="decimal"/>
      <w:lvlText w:val="%1."/>
      <w:lvlJc w:val="left"/>
      <w:pPr>
        <w:tabs>
          <w:tab w:val="num" w:pos="750"/>
        </w:tabs>
        <w:ind w:left="750" w:hanging="360"/>
      </w:pPr>
    </w:lvl>
    <w:lvl w:ilvl="1" w:tplc="E49E1F3C">
      <w:start w:val="1"/>
      <w:numFmt w:val="lowerLetter"/>
      <w:lvlText w:val="%2)"/>
      <w:lvlJc w:val="left"/>
      <w:pPr>
        <w:tabs>
          <w:tab w:val="num" w:pos="1470"/>
        </w:tabs>
        <w:ind w:left="147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63CE327E"/>
    <w:multiLevelType w:val="singleLevel"/>
    <w:tmpl w:val="3DAEAEEE"/>
    <w:lvl w:ilvl="0">
      <w:start w:val="1"/>
      <w:numFmt w:val="bullet"/>
      <w:lvlText w:val=""/>
      <w:lvlJc w:val="left"/>
      <w:pPr>
        <w:tabs>
          <w:tab w:val="num" w:pos="360"/>
        </w:tabs>
        <w:ind w:left="360" w:hanging="360"/>
      </w:pPr>
      <w:rPr>
        <w:rFonts w:ascii="Symbol" w:hAnsi="Symbol" w:hint="default"/>
        <w:sz w:val="28"/>
      </w:rPr>
    </w:lvl>
  </w:abstractNum>
  <w:abstractNum w:abstractNumId="34" w15:restartNumberingAfterBreak="0">
    <w:nsid w:val="71021C87"/>
    <w:multiLevelType w:val="hybridMultilevel"/>
    <w:tmpl w:val="8912E6C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75576D05"/>
    <w:multiLevelType w:val="hybridMultilevel"/>
    <w:tmpl w:val="83663F66"/>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79061FF1"/>
    <w:multiLevelType w:val="hybridMultilevel"/>
    <w:tmpl w:val="A2BA2FB2"/>
    <w:lvl w:ilvl="0" w:tplc="91887024">
      <w:start w:val="1"/>
      <w:numFmt w:val="lowerLetter"/>
      <w:lvlText w:val="%1)"/>
      <w:lvlJc w:val="left"/>
      <w:pPr>
        <w:tabs>
          <w:tab w:val="num" w:pos="765"/>
        </w:tabs>
        <w:ind w:left="765" w:hanging="40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7E9577A6"/>
    <w:multiLevelType w:val="singleLevel"/>
    <w:tmpl w:val="3DAEAEEE"/>
    <w:lvl w:ilvl="0">
      <w:start w:val="1"/>
      <w:numFmt w:val="bullet"/>
      <w:lvlText w:val=""/>
      <w:lvlJc w:val="left"/>
      <w:pPr>
        <w:tabs>
          <w:tab w:val="num" w:pos="360"/>
        </w:tabs>
        <w:ind w:left="360" w:hanging="360"/>
      </w:pPr>
      <w:rPr>
        <w:rFonts w:ascii="Symbol" w:hAnsi="Symbol" w:hint="default"/>
        <w:sz w:val="28"/>
      </w:rPr>
    </w:lvl>
  </w:abstractNum>
  <w:num w:numId="1" w16cid:durableId="568809294">
    <w:abstractNumId w:val="28"/>
  </w:num>
  <w:num w:numId="2" w16cid:durableId="112675138">
    <w:abstractNumId w:val="29"/>
  </w:num>
  <w:num w:numId="3" w16cid:durableId="719548028">
    <w:abstractNumId w:val="34"/>
  </w:num>
  <w:num w:numId="4" w16cid:durableId="4098909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1462599">
    <w:abstractNumId w:val="11"/>
  </w:num>
  <w:num w:numId="6" w16cid:durableId="6419343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5539491">
    <w:abstractNumId w:val="24"/>
  </w:num>
  <w:num w:numId="8" w16cid:durableId="5849194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809029">
    <w:abstractNumId w:val="3"/>
  </w:num>
  <w:num w:numId="10" w16cid:durableId="767233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2192802">
    <w:abstractNumId w:val="10"/>
  </w:num>
  <w:num w:numId="12" w16cid:durableId="4954132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7157703">
    <w:abstractNumId w:val="36"/>
  </w:num>
  <w:num w:numId="14" w16cid:durableId="432580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7327073">
    <w:abstractNumId w:val="7"/>
  </w:num>
  <w:num w:numId="16" w16cid:durableId="12194339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9622413">
    <w:abstractNumId w:val="30"/>
  </w:num>
  <w:num w:numId="18" w16cid:durableId="6322942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5102269">
    <w:abstractNumId w:val="9"/>
  </w:num>
  <w:num w:numId="20" w16cid:durableId="5988030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602231">
    <w:abstractNumId w:val="26"/>
  </w:num>
  <w:num w:numId="22" w16cid:durableId="10471438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966007">
    <w:abstractNumId w:val="14"/>
  </w:num>
  <w:num w:numId="24" w16cid:durableId="19902048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998250">
    <w:abstractNumId w:val="6"/>
  </w:num>
  <w:num w:numId="26" w16cid:durableId="360324246">
    <w:abstractNumId w:val="25"/>
  </w:num>
  <w:num w:numId="27" w16cid:durableId="1850289630">
    <w:abstractNumId w:val="8"/>
  </w:num>
  <w:num w:numId="28" w16cid:durableId="1398168100">
    <w:abstractNumId w:val="37"/>
  </w:num>
  <w:num w:numId="29" w16cid:durableId="1435051649">
    <w:abstractNumId w:val="15"/>
  </w:num>
  <w:num w:numId="30" w16cid:durableId="1444688638">
    <w:abstractNumId w:val="33"/>
  </w:num>
  <w:num w:numId="31" w16cid:durableId="1919631507">
    <w:abstractNumId w:val="4"/>
  </w:num>
  <w:num w:numId="32" w16cid:durableId="2051225615">
    <w:abstractNumId w:val="12"/>
  </w:num>
  <w:num w:numId="33" w16cid:durableId="1337536600">
    <w:abstractNumId w:val="1"/>
  </w:num>
  <w:num w:numId="34" w16cid:durableId="1693795834">
    <w:abstractNumId w:val="19"/>
  </w:num>
  <w:num w:numId="35" w16cid:durableId="1319260719">
    <w:abstractNumId w:val="22"/>
  </w:num>
  <w:num w:numId="36" w16cid:durableId="1884098558">
    <w:abstractNumId w:val="21"/>
    <w:lvlOverride w:ilvl="0">
      <w:startOverride w:val="1"/>
    </w:lvlOverride>
  </w:num>
  <w:num w:numId="37" w16cid:durableId="476554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089739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36205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51826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42504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05907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02396854">
    <w:abstractNumId w:val="18"/>
  </w:num>
  <w:num w:numId="44" w16cid:durableId="20777074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149901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404416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11838984">
    <w:abstractNumId w:val="27"/>
  </w:num>
  <w:num w:numId="48" w16cid:durableId="679310346">
    <w:abstractNumId w:val="5"/>
  </w:num>
  <w:num w:numId="49" w16cid:durableId="16985774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4C5"/>
    <w:rsid w:val="00027A1D"/>
    <w:rsid w:val="000967E0"/>
    <w:rsid w:val="001804C5"/>
    <w:rsid w:val="001B686A"/>
    <w:rsid w:val="0021432E"/>
    <w:rsid w:val="0029443C"/>
    <w:rsid w:val="002B46A2"/>
    <w:rsid w:val="003824DD"/>
    <w:rsid w:val="003904A5"/>
    <w:rsid w:val="00426B7D"/>
    <w:rsid w:val="0048365F"/>
    <w:rsid w:val="00532101"/>
    <w:rsid w:val="005B1E67"/>
    <w:rsid w:val="00614A1D"/>
    <w:rsid w:val="007D21EF"/>
    <w:rsid w:val="008B0C99"/>
    <w:rsid w:val="00984565"/>
    <w:rsid w:val="009A5BBB"/>
    <w:rsid w:val="009D6064"/>
    <w:rsid w:val="00AD63BB"/>
    <w:rsid w:val="00AE0A23"/>
    <w:rsid w:val="00B018A1"/>
    <w:rsid w:val="00B5512E"/>
    <w:rsid w:val="00BC079E"/>
    <w:rsid w:val="00C41F2F"/>
    <w:rsid w:val="00C5076C"/>
    <w:rsid w:val="00C740A3"/>
    <w:rsid w:val="00DA2833"/>
    <w:rsid w:val="00E94B55"/>
    <w:rsid w:val="00F560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2B1C5"/>
  <w15:chartTrackingRefBased/>
  <w15:docId w15:val="{D0AC744D-F7A7-426F-A22A-ECE5EB975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4C5"/>
    <w:rPr>
      <w:rFonts w:ascii="Times New Roman" w:hAnsi="Times New Roman" w:cs="Times New Roman"/>
      <w:kern w:val="0"/>
      <w:sz w:val="20"/>
      <w14:ligatures w14:val="none"/>
    </w:rPr>
  </w:style>
  <w:style w:type="paragraph" w:styleId="Ttulo1">
    <w:name w:val="heading 1"/>
    <w:basedOn w:val="Normal"/>
    <w:next w:val="Normal"/>
    <w:link w:val="Ttulo1Char"/>
    <w:qFormat/>
    <w:rsid w:val="001804C5"/>
    <w:pPr>
      <w:keepNext/>
      <w:spacing w:after="0" w:line="360" w:lineRule="auto"/>
      <w:jc w:val="both"/>
      <w:outlineLvl w:val="0"/>
    </w:pPr>
    <w:rPr>
      <w:rFonts w:ascii="Arial" w:eastAsia="Times New Roman" w:hAnsi="Arial"/>
      <w:sz w:val="24"/>
      <w:szCs w:val="20"/>
      <w:lang w:eastAsia="pt-BR"/>
    </w:rPr>
  </w:style>
  <w:style w:type="paragraph" w:styleId="Ttulo2">
    <w:name w:val="heading 2"/>
    <w:basedOn w:val="Normal"/>
    <w:next w:val="Normal"/>
    <w:link w:val="Ttulo2Char"/>
    <w:qFormat/>
    <w:rsid w:val="001804C5"/>
    <w:pPr>
      <w:keepNext/>
      <w:spacing w:after="0" w:line="360" w:lineRule="auto"/>
      <w:ind w:left="567"/>
      <w:jc w:val="both"/>
      <w:outlineLvl w:val="1"/>
    </w:pPr>
    <w:rPr>
      <w:rFonts w:eastAsia="Times New Roman"/>
      <w:b/>
      <w:bCs/>
      <w:sz w:val="24"/>
      <w:szCs w:val="20"/>
      <w:lang w:eastAsia="pt-BR"/>
    </w:rPr>
  </w:style>
  <w:style w:type="paragraph" w:styleId="Ttulo3">
    <w:name w:val="heading 3"/>
    <w:basedOn w:val="Normal"/>
    <w:next w:val="Normal"/>
    <w:link w:val="Ttulo3Char"/>
    <w:qFormat/>
    <w:rsid w:val="001804C5"/>
    <w:pPr>
      <w:keepNext/>
      <w:spacing w:after="0" w:line="360" w:lineRule="auto"/>
      <w:ind w:left="567"/>
      <w:jc w:val="center"/>
      <w:outlineLvl w:val="2"/>
    </w:pPr>
    <w:rPr>
      <w:rFonts w:eastAsia="Times New Roman"/>
      <w:color w:val="000080"/>
      <w:sz w:val="24"/>
      <w:szCs w:val="20"/>
      <w:lang w:eastAsia="pt-BR"/>
    </w:rPr>
  </w:style>
  <w:style w:type="paragraph" w:styleId="Ttulo4">
    <w:name w:val="heading 4"/>
    <w:basedOn w:val="Normal"/>
    <w:next w:val="Normal"/>
    <w:link w:val="Ttulo4Char"/>
    <w:qFormat/>
    <w:rsid w:val="001804C5"/>
    <w:pPr>
      <w:keepNext/>
      <w:overflowPunct w:val="0"/>
      <w:autoSpaceDE w:val="0"/>
      <w:autoSpaceDN w:val="0"/>
      <w:adjustRightInd w:val="0"/>
      <w:spacing w:before="60" w:after="0" w:line="240" w:lineRule="auto"/>
      <w:jc w:val="center"/>
      <w:textAlignment w:val="baseline"/>
      <w:outlineLvl w:val="3"/>
    </w:pPr>
    <w:rPr>
      <w:rFonts w:ascii="Tahoma" w:eastAsia="Times New Roman" w:hAnsi="Tahoma"/>
      <w:b/>
      <w:color w:val="000000"/>
      <w:sz w:val="15"/>
      <w:szCs w:val="20"/>
      <w:lang w:eastAsia="pt-BR"/>
    </w:rPr>
  </w:style>
  <w:style w:type="paragraph" w:styleId="Ttulo5">
    <w:name w:val="heading 5"/>
    <w:basedOn w:val="Normal"/>
    <w:next w:val="Normal"/>
    <w:link w:val="Ttulo5Char"/>
    <w:qFormat/>
    <w:rsid w:val="001804C5"/>
    <w:pPr>
      <w:keepNext/>
      <w:spacing w:after="0" w:line="240" w:lineRule="atLeast"/>
      <w:jc w:val="both"/>
      <w:outlineLvl w:val="4"/>
    </w:pPr>
    <w:rPr>
      <w:rFonts w:ascii="Courier New" w:eastAsia="Times New Roman" w:hAnsi="Courier New" w:cs="Courier New"/>
      <w:b/>
      <w:szCs w:val="20"/>
      <w:lang w:eastAsia="pt-BR"/>
    </w:rPr>
  </w:style>
  <w:style w:type="paragraph" w:styleId="Ttulo6">
    <w:name w:val="heading 6"/>
    <w:basedOn w:val="Normal"/>
    <w:next w:val="Normal"/>
    <w:link w:val="Ttulo6Char"/>
    <w:qFormat/>
    <w:rsid w:val="001804C5"/>
    <w:pPr>
      <w:keepNext/>
      <w:tabs>
        <w:tab w:val="left" w:pos="536"/>
        <w:tab w:val="left" w:pos="2270"/>
        <w:tab w:val="left" w:pos="4294"/>
      </w:tabs>
      <w:spacing w:after="0" w:line="240" w:lineRule="auto"/>
      <w:jc w:val="center"/>
      <w:outlineLvl w:val="5"/>
    </w:pPr>
    <w:rPr>
      <w:rFonts w:ascii="Courier New" w:eastAsia="Arial Unicode MS" w:hAnsi="Courier New" w:cs="Arial"/>
      <w:b/>
      <w:sz w:val="28"/>
      <w:szCs w:val="24"/>
      <w:lang w:eastAsia="pt-BR"/>
    </w:rPr>
  </w:style>
  <w:style w:type="paragraph" w:styleId="Ttulo7">
    <w:name w:val="heading 7"/>
    <w:basedOn w:val="Normal"/>
    <w:next w:val="Normal"/>
    <w:link w:val="Ttulo7Char"/>
    <w:semiHidden/>
    <w:unhideWhenUsed/>
    <w:qFormat/>
    <w:rsid w:val="001804C5"/>
    <w:pPr>
      <w:overflowPunct w:val="0"/>
      <w:autoSpaceDE w:val="0"/>
      <w:autoSpaceDN w:val="0"/>
      <w:adjustRightInd w:val="0"/>
      <w:spacing w:before="240" w:after="60" w:line="240" w:lineRule="auto"/>
      <w:textAlignment w:val="baseline"/>
      <w:outlineLvl w:val="6"/>
    </w:pPr>
    <w:rPr>
      <w:rFonts w:ascii="Calibri" w:eastAsia="Times New Roman" w:hAnsi="Calibri"/>
      <w:sz w:val="24"/>
      <w:szCs w:val="24"/>
    </w:rPr>
  </w:style>
  <w:style w:type="paragraph" w:styleId="Ttulo8">
    <w:name w:val="heading 8"/>
    <w:basedOn w:val="Normal"/>
    <w:next w:val="Normal"/>
    <w:link w:val="Ttulo8Char"/>
    <w:qFormat/>
    <w:rsid w:val="001804C5"/>
    <w:pPr>
      <w:keepNext/>
      <w:autoSpaceDE w:val="0"/>
      <w:autoSpaceDN w:val="0"/>
      <w:adjustRightInd w:val="0"/>
      <w:spacing w:after="0" w:line="240" w:lineRule="auto"/>
      <w:jc w:val="both"/>
      <w:outlineLvl w:val="7"/>
    </w:pPr>
    <w:rPr>
      <w:rFonts w:ascii="Century Gothic" w:eastAsia="Times New Roman" w:hAnsi="Century Gothic" w:cs="Arial"/>
      <w:b/>
      <w:bCs/>
      <w:color w:val="000000"/>
      <w:sz w:val="29"/>
      <w:szCs w:val="29"/>
      <w:lang w:eastAsia="pt-BR"/>
    </w:rPr>
  </w:style>
  <w:style w:type="paragraph" w:styleId="Ttulo9">
    <w:name w:val="heading 9"/>
    <w:basedOn w:val="Normal"/>
    <w:next w:val="Normal"/>
    <w:link w:val="Ttulo9Char"/>
    <w:qFormat/>
    <w:rsid w:val="001804C5"/>
    <w:pPr>
      <w:keepNext/>
      <w:spacing w:after="0" w:line="240" w:lineRule="auto"/>
      <w:jc w:val="both"/>
      <w:outlineLvl w:val="8"/>
    </w:pPr>
    <w:rPr>
      <w:rFonts w:ascii="Arial" w:eastAsia="Times New Roman" w:hAnsi="Arial"/>
      <w:b/>
      <w:sz w:val="2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2">
    <w:name w:val="Estilo2"/>
    <w:basedOn w:val="CitaoIntensa"/>
    <w:link w:val="Estilo2Char"/>
    <w:qFormat/>
    <w:rsid w:val="007D21EF"/>
    <w:pPr>
      <w:spacing w:line="276" w:lineRule="auto"/>
    </w:pPr>
    <w:rPr>
      <w:rFonts w:ascii="Bookman Old Style" w:eastAsia="Calibri" w:hAnsi="Bookman Old Style"/>
      <w:b/>
      <w:i w:val="0"/>
    </w:rPr>
  </w:style>
  <w:style w:type="character" w:customStyle="1" w:styleId="Estilo2Char">
    <w:name w:val="Estilo2 Char"/>
    <w:basedOn w:val="CitaoIntensaChar"/>
    <w:link w:val="Estilo2"/>
    <w:rsid w:val="007D21EF"/>
    <w:rPr>
      <w:rFonts w:ascii="Bookman Old Style" w:eastAsia="Calibri" w:hAnsi="Bookman Old Style" w:cs="Times New Roman"/>
      <w:b/>
      <w:i w:val="0"/>
      <w:iCs/>
      <w:color w:val="4472C4" w:themeColor="accent1"/>
      <w:kern w:val="0"/>
      <w14:ligatures w14:val="none"/>
    </w:rPr>
  </w:style>
  <w:style w:type="paragraph" w:styleId="CitaoIntensa">
    <w:name w:val="Intense Quote"/>
    <w:basedOn w:val="Normal"/>
    <w:next w:val="Normal"/>
    <w:link w:val="CitaoIntensaChar"/>
    <w:uiPriority w:val="30"/>
    <w:qFormat/>
    <w:rsid w:val="007D21E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uiPriority w:val="30"/>
    <w:rsid w:val="007D21EF"/>
    <w:rPr>
      <w:i/>
      <w:iCs/>
      <w:color w:val="4472C4" w:themeColor="accent1"/>
    </w:rPr>
  </w:style>
  <w:style w:type="character" w:customStyle="1" w:styleId="Ttulo1Char">
    <w:name w:val="Título 1 Char"/>
    <w:basedOn w:val="Fontepargpadro"/>
    <w:link w:val="Ttulo1"/>
    <w:rsid w:val="001804C5"/>
    <w:rPr>
      <w:rFonts w:ascii="Arial" w:eastAsia="Times New Roman" w:hAnsi="Arial" w:cs="Times New Roman"/>
      <w:kern w:val="0"/>
      <w:sz w:val="24"/>
      <w:szCs w:val="20"/>
      <w:lang w:eastAsia="pt-BR"/>
      <w14:ligatures w14:val="none"/>
    </w:rPr>
  </w:style>
  <w:style w:type="character" w:customStyle="1" w:styleId="Ttulo2Char">
    <w:name w:val="Título 2 Char"/>
    <w:basedOn w:val="Fontepargpadro"/>
    <w:link w:val="Ttulo2"/>
    <w:rsid w:val="001804C5"/>
    <w:rPr>
      <w:rFonts w:ascii="Times New Roman" w:eastAsia="Times New Roman" w:hAnsi="Times New Roman" w:cs="Times New Roman"/>
      <w:b/>
      <w:bCs/>
      <w:kern w:val="0"/>
      <w:sz w:val="24"/>
      <w:szCs w:val="20"/>
      <w:lang w:eastAsia="pt-BR"/>
      <w14:ligatures w14:val="none"/>
    </w:rPr>
  </w:style>
  <w:style w:type="character" w:customStyle="1" w:styleId="Ttulo3Char">
    <w:name w:val="Título 3 Char"/>
    <w:basedOn w:val="Fontepargpadro"/>
    <w:link w:val="Ttulo3"/>
    <w:rsid w:val="001804C5"/>
    <w:rPr>
      <w:rFonts w:ascii="Times New Roman" w:eastAsia="Times New Roman" w:hAnsi="Times New Roman" w:cs="Times New Roman"/>
      <w:color w:val="000080"/>
      <w:kern w:val="0"/>
      <w:sz w:val="24"/>
      <w:szCs w:val="20"/>
      <w:lang w:eastAsia="pt-BR"/>
      <w14:ligatures w14:val="none"/>
    </w:rPr>
  </w:style>
  <w:style w:type="character" w:customStyle="1" w:styleId="Ttulo4Char">
    <w:name w:val="Título 4 Char"/>
    <w:basedOn w:val="Fontepargpadro"/>
    <w:link w:val="Ttulo4"/>
    <w:rsid w:val="001804C5"/>
    <w:rPr>
      <w:rFonts w:ascii="Tahoma" w:eastAsia="Times New Roman" w:hAnsi="Tahoma" w:cs="Times New Roman"/>
      <w:b/>
      <w:color w:val="000000"/>
      <w:kern w:val="0"/>
      <w:sz w:val="15"/>
      <w:szCs w:val="20"/>
      <w:lang w:eastAsia="pt-BR"/>
      <w14:ligatures w14:val="none"/>
    </w:rPr>
  </w:style>
  <w:style w:type="character" w:customStyle="1" w:styleId="Ttulo5Char">
    <w:name w:val="Título 5 Char"/>
    <w:basedOn w:val="Fontepargpadro"/>
    <w:link w:val="Ttulo5"/>
    <w:rsid w:val="001804C5"/>
    <w:rPr>
      <w:rFonts w:ascii="Courier New" w:eastAsia="Times New Roman" w:hAnsi="Courier New" w:cs="Courier New"/>
      <w:b/>
      <w:kern w:val="0"/>
      <w:sz w:val="20"/>
      <w:szCs w:val="20"/>
      <w:lang w:eastAsia="pt-BR"/>
      <w14:ligatures w14:val="none"/>
    </w:rPr>
  </w:style>
  <w:style w:type="character" w:customStyle="1" w:styleId="Ttulo6Char">
    <w:name w:val="Título 6 Char"/>
    <w:basedOn w:val="Fontepargpadro"/>
    <w:link w:val="Ttulo6"/>
    <w:rsid w:val="001804C5"/>
    <w:rPr>
      <w:rFonts w:ascii="Courier New" w:eastAsia="Arial Unicode MS" w:hAnsi="Courier New" w:cs="Arial"/>
      <w:b/>
      <w:kern w:val="0"/>
      <w:sz w:val="28"/>
      <w:szCs w:val="24"/>
      <w:lang w:eastAsia="pt-BR"/>
      <w14:ligatures w14:val="none"/>
    </w:rPr>
  </w:style>
  <w:style w:type="character" w:customStyle="1" w:styleId="Ttulo7Char">
    <w:name w:val="Título 7 Char"/>
    <w:basedOn w:val="Fontepargpadro"/>
    <w:link w:val="Ttulo7"/>
    <w:semiHidden/>
    <w:rsid w:val="001804C5"/>
    <w:rPr>
      <w:rFonts w:ascii="Calibri" w:eastAsia="Times New Roman" w:hAnsi="Calibri" w:cs="Times New Roman"/>
      <w:kern w:val="0"/>
      <w:sz w:val="24"/>
      <w:szCs w:val="24"/>
      <w14:ligatures w14:val="none"/>
    </w:rPr>
  </w:style>
  <w:style w:type="character" w:customStyle="1" w:styleId="Ttulo8Char">
    <w:name w:val="Título 8 Char"/>
    <w:basedOn w:val="Fontepargpadro"/>
    <w:link w:val="Ttulo8"/>
    <w:rsid w:val="001804C5"/>
    <w:rPr>
      <w:rFonts w:ascii="Century Gothic" w:eastAsia="Times New Roman" w:hAnsi="Century Gothic" w:cs="Arial"/>
      <w:b/>
      <w:bCs/>
      <w:color w:val="000000"/>
      <w:kern w:val="0"/>
      <w:sz w:val="29"/>
      <w:szCs w:val="29"/>
      <w:lang w:eastAsia="pt-BR"/>
      <w14:ligatures w14:val="none"/>
    </w:rPr>
  </w:style>
  <w:style w:type="character" w:customStyle="1" w:styleId="Ttulo9Char">
    <w:name w:val="Título 9 Char"/>
    <w:basedOn w:val="Fontepargpadro"/>
    <w:link w:val="Ttulo9"/>
    <w:rsid w:val="001804C5"/>
    <w:rPr>
      <w:rFonts w:ascii="Arial" w:eastAsia="Times New Roman" w:hAnsi="Arial" w:cs="Times New Roman"/>
      <w:b/>
      <w:kern w:val="0"/>
      <w:szCs w:val="20"/>
      <w:lang w:eastAsia="pt-BR"/>
      <w14:ligatures w14:val="none"/>
    </w:rPr>
  </w:style>
  <w:style w:type="character" w:styleId="Nmerodepgina">
    <w:name w:val="page number"/>
    <w:basedOn w:val="Fontepargpadro"/>
    <w:rsid w:val="001804C5"/>
  </w:style>
  <w:style w:type="paragraph" w:styleId="Rodap">
    <w:name w:val="footer"/>
    <w:basedOn w:val="Normal"/>
    <w:link w:val="RodapChar"/>
    <w:uiPriority w:val="99"/>
    <w:rsid w:val="001804C5"/>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rPr>
  </w:style>
  <w:style w:type="character" w:customStyle="1" w:styleId="RodapChar">
    <w:name w:val="Rodapé Char"/>
    <w:basedOn w:val="Fontepargpadro"/>
    <w:link w:val="Rodap"/>
    <w:uiPriority w:val="99"/>
    <w:rsid w:val="001804C5"/>
    <w:rPr>
      <w:rFonts w:ascii="Courier (W1)" w:eastAsia="Times New Roman" w:hAnsi="Courier (W1)" w:cs="Times New Roman"/>
      <w:color w:val="000000"/>
      <w:kern w:val="0"/>
      <w:sz w:val="24"/>
      <w:szCs w:val="20"/>
      <w14:ligatures w14:val="none"/>
    </w:rPr>
  </w:style>
  <w:style w:type="paragraph" w:styleId="Recuodecorpodetexto">
    <w:name w:val="Body Text Indent"/>
    <w:basedOn w:val="Normal"/>
    <w:link w:val="RecuodecorpodetextoChar"/>
    <w:rsid w:val="001804C5"/>
    <w:pPr>
      <w:spacing w:after="0" w:line="240" w:lineRule="auto"/>
      <w:ind w:left="567"/>
      <w:jc w:val="both"/>
    </w:pPr>
    <w:rPr>
      <w:rFonts w:eastAsia="Times New Roman"/>
      <w:sz w:val="24"/>
      <w:szCs w:val="20"/>
      <w:lang w:eastAsia="pt-BR"/>
    </w:rPr>
  </w:style>
  <w:style w:type="character" w:customStyle="1" w:styleId="RecuodecorpodetextoChar">
    <w:name w:val="Recuo de corpo de texto Char"/>
    <w:basedOn w:val="Fontepargpadro"/>
    <w:link w:val="Recuodecorpodetexto"/>
    <w:rsid w:val="001804C5"/>
    <w:rPr>
      <w:rFonts w:ascii="Times New Roman" w:eastAsia="Times New Roman" w:hAnsi="Times New Roman" w:cs="Times New Roman"/>
      <w:kern w:val="0"/>
      <w:sz w:val="24"/>
      <w:szCs w:val="20"/>
      <w:lang w:eastAsia="pt-BR"/>
      <w14:ligatures w14:val="none"/>
    </w:rPr>
  </w:style>
  <w:style w:type="character" w:styleId="Forte">
    <w:name w:val="Strong"/>
    <w:qFormat/>
    <w:rsid w:val="001804C5"/>
    <w:rPr>
      <w:b/>
      <w:bCs w:val="0"/>
    </w:rPr>
  </w:style>
  <w:style w:type="paragraph" w:customStyle="1" w:styleId="texto1">
    <w:name w:val="texto1"/>
    <w:basedOn w:val="Normal"/>
    <w:rsid w:val="001804C5"/>
    <w:pPr>
      <w:spacing w:before="100" w:beforeAutospacing="1" w:after="100" w:afterAutospacing="1" w:line="210" w:lineRule="atLeast"/>
      <w:jc w:val="both"/>
    </w:pPr>
    <w:rPr>
      <w:rFonts w:ascii="Arial" w:eastAsia="Arial Unicode MS" w:hAnsi="Arial" w:cs="Arial"/>
      <w:sz w:val="17"/>
      <w:szCs w:val="17"/>
      <w:lang w:eastAsia="pt-BR"/>
    </w:rPr>
  </w:style>
  <w:style w:type="paragraph" w:customStyle="1" w:styleId="PADRAO">
    <w:name w:val="PADRAO"/>
    <w:basedOn w:val="Normal"/>
    <w:rsid w:val="001804C5"/>
    <w:pPr>
      <w:spacing w:after="0" w:line="240" w:lineRule="auto"/>
      <w:jc w:val="both"/>
    </w:pPr>
    <w:rPr>
      <w:rFonts w:ascii="Tms Rmn" w:eastAsia="Times New Roman" w:hAnsi="Tms Rmn"/>
      <w:sz w:val="24"/>
      <w:szCs w:val="20"/>
      <w:lang w:eastAsia="pt-BR"/>
    </w:rPr>
  </w:style>
  <w:style w:type="paragraph" w:styleId="Corpodetexto2">
    <w:name w:val="Body Text 2"/>
    <w:basedOn w:val="Normal"/>
    <w:link w:val="Corpodetexto2Char"/>
    <w:rsid w:val="001804C5"/>
    <w:pPr>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Corpodetexto2Char">
    <w:name w:val="Corpo de texto 2 Char"/>
    <w:basedOn w:val="Fontepargpadro"/>
    <w:link w:val="Corpodetexto2"/>
    <w:rsid w:val="001804C5"/>
    <w:rPr>
      <w:rFonts w:ascii="Arial" w:eastAsia="Times New Roman" w:hAnsi="Arial" w:cs="Arial"/>
      <w:kern w:val="0"/>
      <w:sz w:val="24"/>
      <w:szCs w:val="24"/>
      <w:lang w:eastAsia="pt-BR"/>
      <w14:ligatures w14:val="none"/>
    </w:rPr>
  </w:style>
  <w:style w:type="paragraph" w:customStyle="1" w:styleId="Estilo1">
    <w:name w:val="Estilo1"/>
    <w:basedOn w:val="Normal"/>
    <w:rsid w:val="001804C5"/>
    <w:pPr>
      <w:spacing w:after="120" w:line="360" w:lineRule="auto"/>
      <w:ind w:left="567"/>
      <w:jc w:val="both"/>
    </w:pPr>
    <w:rPr>
      <w:rFonts w:eastAsia="Times New Roman"/>
      <w:szCs w:val="20"/>
      <w:lang w:eastAsia="pt-BR"/>
    </w:rPr>
  </w:style>
  <w:style w:type="paragraph" w:styleId="TextosemFormatao">
    <w:name w:val="Plain Text"/>
    <w:basedOn w:val="Normal"/>
    <w:link w:val="TextosemFormataoChar"/>
    <w:rsid w:val="001804C5"/>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1804C5"/>
    <w:rPr>
      <w:rFonts w:ascii="Courier New" w:eastAsia="Times New Roman" w:hAnsi="Courier New" w:cs="Times New Roman"/>
      <w:kern w:val="0"/>
      <w:sz w:val="20"/>
      <w:szCs w:val="20"/>
      <w:lang w:eastAsia="pt-BR"/>
      <w14:ligatures w14:val="none"/>
    </w:rPr>
  </w:style>
  <w:style w:type="paragraph" w:styleId="Recuodecorpodetexto2">
    <w:name w:val="Body Text Indent 2"/>
    <w:basedOn w:val="Normal"/>
    <w:link w:val="Recuodecorpodetexto2Char"/>
    <w:rsid w:val="001804C5"/>
    <w:pPr>
      <w:overflowPunct w:val="0"/>
      <w:autoSpaceDE w:val="0"/>
      <w:autoSpaceDN w:val="0"/>
      <w:adjustRightInd w:val="0"/>
      <w:spacing w:before="120" w:after="0" w:line="280" w:lineRule="atLeast"/>
      <w:ind w:firstLine="1134"/>
      <w:jc w:val="both"/>
      <w:textAlignment w:val="baseline"/>
    </w:pPr>
    <w:rPr>
      <w:rFonts w:ascii="Tahoma" w:eastAsia="Times New Roman" w:hAnsi="Tahoma"/>
      <w:color w:val="000000"/>
      <w:szCs w:val="20"/>
      <w:lang w:eastAsia="pt-BR"/>
    </w:rPr>
  </w:style>
  <w:style w:type="character" w:customStyle="1" w:styleId="Recuodecorpodetexto2Char">
    <w:name w:val="Recuo de corpo de texto 2 Char"/>
    <w:basedOn w:val="Fontepargpadro"/>
    <w:link w:val="Recuodecorpodetexto2"/>
    <w:rsid w:val="001804C5"/>
    <w:rPr>
      <w:rFonts w:ascii="Tahoma" w:eastAsia="Times New Roman" w:hAnsi="Tahoma" w:cs="Times New Roman"/>
      <w:color w:val="000000"/>
      <w:kern w:val="0"/>
      <w:sz w:val="20"/>
      <w:szCs w:val="20"/>
      <w:lang w:eastAsia="pt-BR"/>
      <w14:ligatures w14:val="none"/>
    </w:rPr>
  </w:style>
  <w:style w:type="paragraph" w:styleId="Cabealho">
    <w:name w:val="header"/>
    <w:basedOn w:val="Normal"/>
    <w:link w:val="CabealhoChar"/>
    <w:rsid w:val="001804C5"/>
    <w:pPr>
      <w:tabs>
        <w:tab w:val="center" w:pos="4419"/>
        <w:tab w:val="right" w:pos="8838"/>
      </w:tabs>
      <w:overflowPunct w:val="0"/>
      <w:autoSpaceDE w:val="0"/>
      <w:autoSpaceDN w:val="0"/>
      <w:adjustRightInd w:val="0"/>
      <w:spacing w:after="0" w:line="240" w:lineRule="auto"/>
      <w:textAlignment w:val="baseline"/>
    </w:pPr>
    <w:rPr>
      <w:rFonts w:eastAsia="Times New Roman"/>
      <w:sz w:val="24"/>
      <w:szCs w:val="20"/>
      <w:lang w:eastAsia="pt-BR"/>
    </w:rPr>
  </w:style>
  <w:style w:type="character" w:customStyle="1" w:styleId="CabealhoChar">
    <w:name w:val="Cabeçalho Char"/>
    <w:basedOn w:val="Fontepargpadro"/>
    <w:link w:val="Cabealho"/>
    <w:rsid w:val="001804C5"/>
    <w:rPr>
      <w:rFonts w:ascii="Times New Roman" w:eastAsia="Times New Roman" w:hAnsi="Times New Roman" w:cs="Times New Roman"/>
      <w:kern w:val="0"/>
      <w:sz w:val="24"/>
      <w:szCs w:val="20"/>
      <w:lang w:eastAsia="pt-BR"/>
      <w14:ligatures w14:val="none"/>
    </w:rPr>
  </w:style>
  <w:style w:type="paragraph" w:styleId="Corpodetexto3">
    <w:name w:val="Body Text 3"/>
    <w:basedOn w:val="Normal"/>
    <w:link w:val="Corpodetexto3Char"/>
    <w:rsid w:val="001804C5"/>
    <w:pPr>
      <w:spacing w:after="0" w:line="240" w:lineRule="auto"/>
      <w:jc w:val="both"/>
    </w:pPr>
    <w:rPr>
      <w:rFonts w:ascii="Arial" w:eastAsia="Times New Roman" w:hAnsi="Arial" w:cs="Arial"/>
      <w:color w:val="FF0000"/>
      <w:sz w:val="24"/>
      <w:szCs w:val="20"/>
      <w:lang w:eastAsia="pt-BR"/>
    </w:rPr>
  </w:style>
  <w:style w:type="character" w:customStyle="1" w:styleId="Corpodetexto3Char">
    <w:name w:val="Corpo de texto 3 Char"/>
    <w:basedOn w:val="Fontepargpadro"/>
    <w:link w:val="Corpodetexto3"/>
    <w:rsid w:val="001804C5"/>
    <w:rPr>
      <w:rFonts w:ascii="Arial" w:eastAsia="Times New Roman" w:hAnsi="Arial" w:cs="Arial"/>
      <w:color w:val="FF0000"/>
      <w:kern w:val="0"/>
      <w:sz w:val="24"/>
      <w:szCs w:val="20"/>
      <w:lang w:eastAsia="pt-BR"/>
      <w14:ligatures w14:val="none"/>
    </w:rPr>
  </w:style>
  <w:style w:type="paragraph" w:customStyle="1" w:styleId="Padro">
    <w:name w:val="Padrão"/>
    <w:rsid w:val="001804C5"/>
    <w:pPr>
      <w:autoSpaceDE w:val="0"/>
      <w:autoSpaceDN w:val="0"/>
      <w:adjustRightInd w:val="0"/>
      <w:spacing w:after="0" w:line="240" w:lineRule="auto"/>
    </w:pPr>
    <w:rPr>
      <w:rFonts w:ascii="Times" w:eastAsia="Times New Roman" w:hAnsi="Times" w:cs="Times New Roman"/>
      <w:kern w:val="0"/>
      <w:sz w:val="20"/>
      <w:szCs w:val="24"/>
      <w:lang w:eastAsia="pt-BR"/>
      <w14:ligatures w14:val="none"/>
    </w:rPr>
  </w:style>
  <w:style w:type="paragraph" w:styleId="Corpodetexto">
    <w:name w:val="Body Text"/>
    <w:basedOn w:val="Normal"/>
    <w:link w:val="CorpodetextoChar"/>
    <w:rsid w:val="001804C5"/>
    <w:pPr>
      <w:overflowPunct w:val="0"/>
      <w:autoSpaceDE w:val="0"/>
      <w:autoSpaceDN w:val="0"/>
      <w:adjustRightInd w:val="0"/>
      <w:spacing w:after="0" w:line="240" w:lineRule="auto"/>
      <w:jc w:val="center"/>
      <w:textAlignment w:val="baseline"/>
    </w:pPr>
    <w:rPr>
      <w:rFonts w:eastAsia="Times New Roman"/>
      <w:szCs w:val="20"/>
    </w:rPr>
  </w:style>
  <w:style w:type="character" w:customStyle="1" w:styleId="CorpodetextoChar">
    <w:name w:val="Corpo de texto Char"/>
    <w:basedOn w:val="Fontepargpadro"/>
    <w:link w:val="Corpodetexto"/>
    <w:rsid w:val="001804C5"/>
    <w:rPr>
      <w:rFonts w:ascii="Times New Roman" w:eastAsia="Times New Roman" w:hAnsi="Times New Roman" w:cs="Times New Roman"/>
      <w:kern w:val="0"/>
      <w:sz w:val="20"/>
      <w:szCs w:val="20"/>
      <w14:ligatures w14:val="none"/>
    </w:rPr>
  </w:style>
  <w:style w:type="paragraph" w:styleId="Recuodecorpodetexto3">
    <w:name w:val="Body Text Indent 3"/>
    <w:basedOn w:val="Normal"/>
    <w:link w:val="Recuodecorpodetexto3Char"/>
    <w:rsid w:val="001804C5"/>
    <w:pPr>
      <w:overflowPunct w:val="0"/>
      <w:autoSpaceDE w:val="0"/>
      <w:autoSpaceDN w:val="0"/>
      <w:adjustRightInd w:val="0"/>
      <w:spacing w:after="120" w:line="240" w:lineRule="auto"/>
      <w:ind w:left="283"/>
      <w:textAlignment w:val="baseline"/>
    </w:pPr>
    <w:rPr>
      <w:rFonts w:eastAsia="Times New Roman"/>
      <w:sz w:val="16"/>
      <w:szCs w:val="16"/>
    </w:rPr>
  </w:style>
  <w:style w:type="character" w:customStyle="1" w:styleId="Recuodecorpodetexto3Char">
    <w:name w:val="Recuo de corpo de texto 3 Char"/>
    <w:basedOn w:val="Fontepargpadro"/>
    <w:link w:val="Recuodecorpodetexto3"/>
    <w:rsid w:val="001804C5"/>
    <w:rPr>
      <w:rFonts w:ascii="Times New Roman" w:eastAsia="Times New Roman" w:hAnsi="Times New Roman" w:cs="Times New Roman"/>
      <w:kern w:val="0"/>
      <w:sz w:val="16"/>
      <w:szCs w:val="16"/>
      <w14:ligatures w14:val="none"/>
    </w:rPr>
  </w:style>
  <w:style w:type="character" w:styleId="Hyperlink">
    <w:name w:val="Hyperlink"/>
    <w:rsid w:val="001804C5"/>
    <w:rPr>
      <w:color w:val="0000FF"/>
      <w:u w:val="single"/>
    </w:rPr>
  </w:style>
  <w:style w:type="paragraph" w:styleId="Textodenotaderodap">
    <w:name w:val="footnote text"/>
    <w:basedOn w:val="Normal"/>
    <w:link w:val="TextodenotaderodapChar"/>
    <w:rsid w:val="001804C5"/>
    <w:pPr>
      <w:spacing w:after="0" w:line="240" w:lineRule="auto"/>
    </w:pPr>
    <w:rPr>
      <w:rFonts w:eastAsia="Times New Roman"/>
      <w:szCs w:val="20"/>
      <w:lang w:eastAsia="pt-BR"/>
    </w:rPr>
  </w:style>
  <w:style w:type="character" w:customStyle="1" w:styleId="TextodenotaderodapChar">
    <w:name w:val="Texto de nota de rodapé Char"/>
    <w:basedOn w:val="Fontepargpadro"/>
    <w:link w:val="Textodenotaderodap"/>
    <w:rsid w:val="001804C5"/>
    <w:rPr>
      <w:rFonts w:ascii="Times New Roman" w:eastAsia="Times New Roman" w:hAnsi="Times New Roman" w:cs="Times New Roman"/>
      <w:kern w:val="0"/>
      <w:sz w:val="20"/>
      <w:szCs w:val="20"/>
      <w:lang w:eastAsia="pt-BR"/>
      <w14:ligatures w14:val="none"/>
    </w:rPr>
  </w:style>
  <w:style w:type="character" w:styleId="Refdenotaderodap">
    <w:name w:val="footnote reference"/>
    <w:rsid w:val="001804C5"/>
    <w:rPr>
      <w:vertAlign w:val="superscript"/>
    </w:rPr>
  </w:style>
  <w:style w:type="paragraph" w:styleId="PargrafodaLista">
    <w:name w:val="List Paragraph"/>
    <w:basedOn w:val="Normal"/>
    <w:uiPriority w:val="34"/>
    <w:qFormat/>
    <w:rsid w:val="001804C5"/>
    <w:pPr>
      <w:spacing w:line="254" w:lineRule="auto"/>
      <w:ind w:left="720"/>
      <w:contextualSpacing/>
    </w:pPr>
    <w:rPr>
      <w:rFonts w:ascii="Calibri" w:eastAsia="Calibri" w:hAnsi="Calibri"/>
      <w:sz w:val="22"/>
    </w:rPr>
  </w:style>
  <w:style w:type="paragraph" w:styleId="SemEspaamento">
    <w:name w:val="No Spacing"/>
    <w:uiPriority w:val="1"/>
    <w:qFormat/>
    <w:rsid w:val="001804C5"/>
    <w:pPr>
      <w:spacing w:after="0" w:line="240" w:lineRule="auto"/>
    </w:pPr>
    <w:rPr>
      <w:rFonts w:ascii="Calibri" w:eastAsia="Calibri" w:hAnsi="Calibri" w:cs="Times New Roman"/>
      <w:kern w:val="0"/>
      <w14:ligatures w14:val="none"/>
    </w:rPr>
  </w:style>
  <w:style w:type="numbering" w:customStyle="1" w:styleId="Semlista1">
    <w:name w:val="Sem lista1"/>
    <w:next w:val="Semlista"/>
    <w:semiHidden/>
    <w:rsid w:val="001804C5"/>
  </w:style>
  <w:style w:type="character" w:styleId="MenoPendente">
    <w:name w:val="Unresolved Mention"/>
    <w:basedOn w:val="Fontepargpadro"/>
    <w:uiPriority w:val="99"/>
    <w:semiHidden/>
    <w:unhideWhenUsed/>
    <w:rsid w:val="001804C5"/>
    <w:rPr>
      <w:color w:val="605E5C"/>
      <w:shd w:val="clear" w:color="auto" w:fill="E1DFDD"/>
    </w:rPr>
  </w:style>
  <w:style w:type="table" w:styleId="Tabelacomgrade">
    <w:name w:val="Table Grid"/>
    <w:basedOn w:val="Tabelanormal"/>
    <w:uiPriority w:val="39"/>
    <w:rsid w:val="001804C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uremetente">
    <w:name w:val="Tcu_remetente"/>
    <w:basedOn w:val="Normal"/>
    <w:rsid w:val="001804C5"/>
    <w:pPr>
      <w:framePr w:hSpace="181" w:vSpace="181" w:wrap="notBeside" w:vAnchor="text" w:hAnchor="text" w:xAlign="center" w:y="1"/>
      <w:spacing w:after="0" w:line="240" w:lineRule="auto"/>
      <w:jc w:val="center"/>
    </w:pPr>
    <w:rPr>
      <w:rFonts w:eastAsia="Times New Roman"/>
      <w:spacing w:val="-5"/>
      <w:sz w:val="26"/>
      <w:szCs w:val="26"/>
      <w:lang w:eastAsia="pt-BR"/>
    </w:rPr>
  </w:style>
  <w:style w:type="paragraph" w:customStyle="1" w:styleId="A191065">
    <w:name w:val="_A191065"/>
    <w:basedOn w:val="Normal"/>
    <w:rsid w:val="001804C5"/>
    <w:pPr>
      <w:spacing w:after="0" w:line="240" w:lineRule="auto"/>
      <w:ind w:left="1296" w:right="1440" w:firstLine="2592"/>
      <w:jc w:val="both"/>
    </w:pPr>
    <w:rPr>
      <w:rFonts w:ascii="Tms Rmn" w:eastAsia="Times New Roman" w:hAnsi="Tms Rmn"/>
      <w:sz w:val="24"/>
      <w:szCs w:val="20"/>
      <w:lang w:eastAsia="pt-BR"/>
    </w:rPr>
  </w:style>
  <w:style w:type="paragraph" w:customStyle="1" w:styleId="Default">
    <w:name w:val="Default"/>
    <w:rsid w:val="001804C5"/>
    <w:pPr>
      <w:autoSpaceDE w:val="0"/>
      <w:autoSpaceDN w:val="0"/>
      <w:adjustRightInd w:val="0"/>
      <w:spacing w:after="0" w:line="240" w:lineRule="auto"/>
    </w:pPr>
    <w:rPr>
      <w:rFonts w:ascii="Bookman Old Style" w:eastAsia="Calibri" w:hAnsi="Bookman Old Style" w:cs="Bookman Old Style"/>
      <w:color w:val="000000"/>
      <w:kern w:val="0"/>
      <w:sz w:val="24"/>
      <w:szCs w:val="24"/>
      <w:lang w:eastAsia="pt-BR"/>
      <w14:ligatures w14:val="none"/>
    </w:rPr>
  </w:style>
  <w:style w:type="paragraph" w:customStyle="1" w:styleId="A252575">
    <w:name w:val="_A252575"/>
    <w:basedOn w:val="Normal"/>
    <w:rsid w:val="001804C5"/>
    <w:pPr>
      <w:spacing w:after="0" w:line="240" w:lineRule="auto"/>
      <w:ind w:left="3456" w:firstLine="3456"/>
      <w:jc w:val="both"/>
    </w:pPr>
    <w:rPr>
      <w:rFonts w:ascii="Tms Rmn" w:eastAsia="Times New Roman" w:hAnsi="Tms Rmn"/>
      <w:sz w:val="24"/>
      <w:szCs w:val="20"/>
      <w:lang w:eastAsia="pt-BR"/>
    </w:rPr>
  </w:style>
  <w:style w:type="paragraph" w:customStyle="1" w:styleId="A321065">
    <w:name w:val="_A321065"/>
    <w:basedOn w:val="Normal"/>
    <w:rsid w:val="001804C5"/>
    <w:pPr>
      <w:spacing w:after="0" w:line="240" w:lineRule="auto"/>
      <w:ind w:left="1296" w:right="1440" w:firstLine="4464"/>
      <w:jc w:val="both"/>
    </w:pPr>
    <w:rPr>
      <w:rFonts w:ascii="Tms Rmn" w:eastAsia="Times New Roman" w:hAnsi="Tms Rm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licita@cunhatai.sc.gov.br" TargetMode="External"/><Relationship Id="rId1" Type="http://schemas.openxmlformats.org/officeDocument/2006/relationships/hyperlink" Target="http://www.cunhatai.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660</TotalTime>
  <Pages>47</Pages>
  <Words>15795</Words>
  <Characters>85296</Characters>
  <Application>Microsoft Office Word</Application>
  <DocSecurity>0</DocSecurity>
  <Lines>710</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dc:creator>
  <cp:keywords/>
  <dc:description/>
  <cp:lastModifiedBy>licitacao</cp:lastModifiedBy>
  <cp:revision>10</cp:revision>
  <dcterms:created xsi:type="dcterms:W3CDTF">2023-09-21T12:56:00Z</dcterms:created>
  <dcterms:modified xsi:type="dcterms:W3CDTF">2023-09-25T16:32:00Z</dcterms:modified>
</cp:coreProperties>
</file>