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3"/>
      </w:tblGrid>
      <w:tr w:rsidR="00F5497C" w:rsidRPr="0083254C" w14:paraId="7E1AEBB7" w14:textId="77777777" w:rsidTr="00AA2308">
        <w:trPr>
          <w:trHeight w:val="4006"/>
        </w:trPr>
        <w:tc>
          <w:tcPr>
            <w:tcW w:w="6693" w:type="dxa"/>
          </w:tcPr>
          <w:p w14:paraId="0D1BE385" w14:textId="5FE96CE5" w:rsidR="00F5497C" w:rsidRPr="0083254C" w:rsidRDefault="00F5497C" w:rsidP="00AA23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Extrato DO CONTRATO </w:t>
            </w:r>
            <w:r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ADMINISTRATIVO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 xml:space="preserve"> 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N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.</w:t>
            </w: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21/2023.</w:t>
            </w:r>
          </w:p>
          <w:p w14:paraId="01F412BA" w14:textId="36D6EDBE" w:rsidR="00F5497C" w:rsidRPr="0083254C" w:rsidRDefault="00F5497C" w:rsidP="00AA230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>PROCESSO ADMINISTRATIVO N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. 31/2023.</w:t>
            </w:r>
          </w:p>
          <w:p w14:paraId="0B7F1FE6" w14:textId="48B79851" w:rsidR="00F5497C" w:rsidRPr="0083254C" w:rsidRDefault="00F5497C" w:rsidP="00AA2308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TOMADA DE PREÇO N. 06/2023.</w:t>
            </w:r>
          </w:p>
          <w:p w14:paraId="26F7621F" w14:textId="77777777" w:rsidR="00F5497C" w:rsidRPr="0083254C" w:rsidRDefault="00F5497C" w:rsidP="00AA2308">
            <w:pPr>
              <w:autoSpaceDE w:val="0"/>
              <w:autoSpaceDN w:val="0"/>
              <w:adjustRightInd w:val="0"/>
              <w:spacing w:after="0" w:line="240" w:lineRule="auto"/>
              <w:ind w:right="-153"/>
              <w:jc w:val="both"/>
              <w:rPr>
                <w:rFonts w:ascii="Bookman Old Style" w:hAnsi="Bookman Old Style" w:cs="Arial"/>
                <w:sz w:val="18"/>
                <w:szCs w:val="18"/>
                <w:lang w:eastAsia="pt-BR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CONTRATANTE:</w:t>
            </w:r>
            <w:r w:rsidRPr="0083254C">
              <w:rPr>
                <w:rFonts w:ascii="Bookman Old Style" w:hAnsi="Bookman Old Style" w:cs="Arial"/>
                <w:sz w:val="18"/>
                <w:szCs w:val="18"/>
                <w:lang w:eastAsia="pt-BR"/>
              </w:rPr>
              <w:t xml:space="preserve"> MUNICÍPIO DE CUNHATAI – SC</w:t>
            </w:r>
            <w:r>
              <w:rPr>
                <w:rFonts w:ascii="Bookman Old Style" w:hAnsi="Bookman Old Style" w:cs="Arial"/>
                <w:sz w:val="18"/>
                <w:szCs w:val="18"/>
                <w:lang w:eastAsia="pt-BR"/>
              </w:rPr>
              <w:t>.</w:t>
            </w:r>
          </w:p>
          <w:p w14:paraId="7B7C0622" w14:textId="3180C78D" w:rsidR="00F5497C" w:rsidRPr="00B200A2" w:rsidRDefault="00F5497C" w:rsidP="00AA2308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BD5407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CONTRATAD</w:t>
            </w:r>
            <w:r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O</w:t>
            </w:r>
            <w:r w:rsidRPr="00BD5407">
              <w:rPr>
                <w:rFonts w:ascii="Bookman Old Style" w:hAnsi="Bookman Old Style" w:cs="Arial"/>
                <w:b/>
                <w:sz w:val="18"/>
                <w:szCs w:val="18"/>
                <w:lang w:eastAsia="pt-BR"/>
              </w:rPr>
              <w:t>: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 xml:space="preserve"> F.G. CONSTRUTORA LTDA</w:t>
            </w:r>
            <w:r w:rsidRPr="00E91075"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>.</w:t>
            </w:r>
          </w:p>
          <w:p w14:paraId="600430DC" w14:textId="3CE1BC75" w:rsidR="00F5497C" w:rsidRPr="00F5497C" w:rsidRDefault="00F5497C" w:rsidP="00AA2308">
            <w:pPr>
              <w:pStyle w:val="Defaul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Objeto:</w:t>
            </w:r>
            <w:r w:rsidRPr="00106EA5">
              <w:rPr>
                <w:rFonts w:ascii="Bookman Old Style" w:eastAsia="Times New Roman" w:hAnsi="Bookman Old Style" w:cs="Arial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F5497C">
              <w:rPr>
                <w:rFonts w:ascii="Bookman Old Style" w:eastAsia="Times New Roman" w:hAnsi="Bookman Old Style" w:cs="Arial"/>
                <w:color w:val="auto"/>
                <w:sz w:val="18"/>
                <w:szCs w:val="18"/>
                <w:lang w:eastAsia="ar-SA"/>
              </w:rPr>
              <w:t>O OBJETO DO PRESENTE INSTRUMENTO CONSISTE NA CONTRATAÇÃO DE EMPRESA ESPECIALIZADA PARA A EXECUÇÃO DE PRAÇA NA COMUNIDADE DA LINHA SANTA CECÍLIA, INTERIOR DESTE MUNICÍPIO DE CUNHATAÍ - SC, COM FORNECIMENTO DE MATERIAIS, CONFORME PROJETO, PLANILHA ORÇAMENTÁRIA, PLANILHA RESUMO, CRONOGRAMA FÍSICO-FINANCEIRO, PLANILHA DE COMPOSIÇÕES, MEMORIAL DESCRITIVO, ESPECIFICAÇÕES TÉCNICAS E TERMO DE REFERÊNCIA</w:t>
            </w:r>
            <w:r w:rsidRPr="00F5497C">
              <w:rPr>
                <w:rFonts w:ascii="Bookman Old Style" w:hAnsi="Bookman Old Style" w:cs="Times New Roman"/>
                <w:bCs/>
                <w:color w:val="auto"/>
                <w:sz w:val="22"/>
                <w:szCs w:val="22"/>
              </w:rPr>
              <w:t>.</w:t>
            </w:r>
          </w:p>
          <w:p w14:paraId="1BD35CBD" w14:textId="77777777" w:rsidR="00F5497C" w:rsidRPr="00106EA5" w:rsidRDefault="00F5497C" w:rsidP="00AA2308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sz w:val="18"/>
                <w:szCs w:val="18"/>
              </w:rPr>
              <w:t>VIGÊNCIA:</w:t>
            </w:r>
            <w:r w:rsidRPr="00106EA5">
              <w:rPr>
                <w:rFonts w:ascii="Bookman Old Style" w:eastAsia="Times New Roman" w:hAnsi="Bookman Old Style"/>
                <w:lang w:eastAsia="ar-SA"/>
              </w:rPr>
              <w:t xml:space="preserve"> </w:t>
            </w:r>
            <w:r w:rsidRPr="00106EA5">
              <w:rPr>
                <w:rFonts w:ascii="Bookman Old Style" w:eastAsiaTheme="minorHAnsi" w:hAnsi="Bookman Old Style" w:cstheme="minorBidi"/>
                <w:sz w:val="18"/>
                <w:szCs w:val="18"/>
              </w:rPr>
              <w:t>O PRESENTE CONTRATO TERÁ VIGÊNCIA DA SUA ASSINATURA ATÉ DIA 31/12/2023</w:t>
            </w:r>
            <w:r w:rsidRPr="00106EA5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169978F5" w14:textId="754D3AE9" w:rsidR="00F5497C" w:rsidRPr="00F5497C" w:rsidRDefault="00F5497C" w:rsidP="00AA230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200A2">
              <w:rPr>
                <w:rFonts w:ascii="Bookman Old Style" w:eastAsia="Arial" w:hAnsi="Bookman Old Style"/>
                <w:b/>
                <w:sz w:val="18"/>
                <w:szCs w:val="18"/>
              </w:rPr>
              <w:t>VALOR</w:t>
            </w:r>
            <w:r w:rsidRPr="00B200A2">
              <w:rPr>
                <w:rFonts w:ascii="Bookman Old Style" w:hAnsi="Bookman Old Style"/>
                <w:b/>
                <w:sz w:val="18"/>
                <w:szCs w:val="18"/>
              </w:rPr>
              <w:t>:</w:t>
            </w:r>
            <w:r w:rsidRPr="00F5497C">
              <w:rPr>
                <w:rFonts w:ascii="Bookman Old Style" w:eastAsia="Times New Roman" w:hAnsi="Bookman Old Style"/>
                <w:bCs/>
                <w:sz w:val="24"/>
                <w:szCs w:val="24"/>
                <w:lang w:eastAsia="ar-SA"/>
              </w:rPr>
              <w:t xml:space="preserve"> </w:t>
            </w:r>
            <w:r w:rsidRPr="00F5497C">
              <w:rPr>
                <w:rFonts w:ascii="Bookman Old Style" w:hAnsi="Bookman Old Style"/>
                <w:bCs/>
                <w:sz w:val="18"/>
                <w:szCs w:val="18"/>
              </w:rPr>
              <w:t xml:space="preserve">O PREÇO GLOBAL SERÁ DE R$ 169.301,40 (CENTO E SESSENTA E NOVE MIL, TREZENTOS E UM REAIS E QUARENTA CENTAVOS), INCLUINDO-SE NELES AS DESPESAS COM PLACA DA OBRA, SERVIÇOS PRELIMINARES, ESTRUTURA E SUPRAESTRUTURA, ALVENARIA E REVESTIMENTOS DAS PAREDES, ESQUADRIAS E VIDROS, PISOS E REVESTIMENTOS DOS PISOS, ESTRUTURA DE COBERTURA EM MADEIRA, EQUIPAMENTOS SANITÁRIOS E BANCADAS, INSTALAÇÕES SANITÁRIAS, INSTALAÇÕES HIDRÁULICAS, INSTALAÇÕES ELÉTRICAS, PAVIMENTAÇÃO DOS CAMINHOS E ÁREAS VERDES, ACADEMIA AO AR LIVRE, QUADRA DE VÔLEI DE AREIA, FECHAMENTO DA PRAÇA E MOBILIÁRIO URBANO, REFORMA DO QUIOSQUE EXISTENTE, LIMPEZA FINAL DA OBRA, SEM PREJUÍZO A DEMAIS DESPESAS PARA A PERFEITA ENTREGA DOS SERVIÇOS, MATERIAIS EMPREGADOS – OS QUAIS DEVERÃO SER DE PRIMEIRA QUALIDADE –, ENCARGOS DE ORDEM GERAL, PREVIDENCIÁRIA, TRABALHISTA, DEMAIS TRIBUTOS, SEGUROS, FRETES E TODAS AS OUTRAS NECESSÁRIAS À EXECUÇÃO DA OBRA. </w:t>
            </w:r>
          </w:p>
          <w:p w14:paraId="18C20E9F" w14:textId="16C02B6E" w:rsidR="00F5497C" w:rsidRPr="00F5497C" w:rsidRDefault="00F5497C" w:rsidP="00AA2308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83254C">
              <w:rPr>
                <w:rFonts w:ascii="Bookman Old Style" w:hAnsi="Bookman Old Style"/>
                <w:b/>
                <w:sz w:val="18"/>
                <w:szCs w:val="18"/>
              </w:rPr>
              <w:t>DOTAÇÃO: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F5497C">
              <w:rPr>
                <w:rFonts w:ascii="Bookman Old Style" w:hAnsi="Bookman Old Style"/>
                <w:bCs/>
                <w:sz w:val="18"/>
                <w:szCs w:val="18"/>
              </w:rPr>
              <w:t>OS PAGAMENTOS E AS DESPESAS DECORRENTES DO PRESENTE EDITAL CORRERÃO POR CONTA DO ELEMENTO ORÇAMENTÁRIO N. 4.4.90, PROJETO/ATIVIDADE N. 1.031, DO ORÇAMENTO PARA O ANO DE 2023 DESTINADO À MANUTENÇÃO DAS AÇÕES DO DEPARTAMENTO DE PLANEJAMENTO, OBRAS E SERVIÇOS URBANOS.</w:t>
            </w:r>
          </w:p>
          <w:p w14:paraId="67B7A567" w14:textId="4F063EDE" w:rsidR="00F5497C" w:rsidRDefault="00F5497C" w:rsidP="00AA2308">
            <w:pPr>
              <w:pStyle w:val="Pa9"/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DD2506">
              <w:rPr>
                <w:rFonts w:ascii="Bookman Old Style" w:hAnsi="Bookman Old Style" w:cs="Times New Roman"/>
                <w:b/>
                <w:bCs/>
                <w:color w:val="000000"/>
                <w:sz w:val="18"/>
                <w:szCs w:val="18"/>
              </w:rPr>
              <w:t>CÓDIGO DE REGISTRO DE INFORMAÇÃO (E-SFINGE):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 xml:space="preserve"> </w:t>
            </w:r>
            <w:r w:rsidRPr="00F5497C"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49BF3C14F305D6E12589A0F0A9AD38001244B16B</w:t>
            </w:r>
            <w:r>
              <w:rPr>
                <w:rFonts w:ascii="Bookman Old Style" w:hAnsi="Bookman Old Style" w:cs="Times New Roman"/>
                <w:color w:val="000000"/>
                <w:sz w:val="18"/>
                <w:szCs w:val="18"/>
              </w:rPr>
              <w:t>.</w:t>
            </w:r>
            <w:r>
              <w:t xml:space="preserve"> </w:t>
            </w:r>
          </w:p>
          <w:p w14:paraId="0B5150BD" w14:textId="467BB078" w:rsidR="00F5497C" w:rsidRDefault="00F5497C" w:rsidP="00AA2308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  <w:lang w:eastAsia="pt-BR"/>
              </w:rPr>
              <w:t>S</w:t>
            </w:r>
            <w:r w:rsidRPr="0083254C">
              <w:rPr>
                <w:rFonts w:ascii="Bookman Old Style" w:hAnsi="Bookman Old Style" w:cs="Arial"/>
                <w:b/>
                <w:caps/>
                <w:sz w:val="18"/>
                <w:szCs w:val="18"/>
              </w:rPr>
              <w:t>ignatários:</w:t>
            </w:r>
            <w:r w:rsidRPr="0083254C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DD2506">
              <w:rPr>
                <w:rFonts w:ascii="Bookman Old Style" w:hAnsi="Bookman Old Style" w:cs="Arial"/>
                <w:bCs/>
                <w:sz w:val="18"/>
                <w:szCs w:val="18"/>
              </w:rPr>
              <w:t>LUCIANO FRANZ</w:t>
            </w:r>
            <w:r>
              <w:rPr>
                <w:rFonts w:ascii="Bookman Old Style" w:hAnsi="Bookman Old Style" w:cs="Arial"/>
                <w:bCs/>
                <w:sz w:val="18"/>
                <w:szCs w:val="18"/>
              </w:rPr>
              <w:t xml:space="preserve"> </w:t>
            </w:r>
            <w:r w:rsidRPr="00BD5407">
              <w:rPr>
                <w:rFonts w:ascii="Bookman Old Style" w:hAnsi="Bookman Old Style"/>
                <w:sz w:val="18"/>
                <w:szCs w:val="18"/>
              </w:rPr>
              <w:t>E</w:t>
            </w:r>
            <w:r>
              <w:rPr>
                <w:rFonts w:ascii="Bookman Old Style" w:hAnsi="Bookman Old Style" w:cs="Arial"/>
                <w:bCs/>
                <w:sz w:val="18"/>
                <w:szCs w:val="18"/>
                <w:lang w:eastAsia="pt-BR"/>
              </w:rPr>
              <w:t xml:space="preserve"> F.G. CONSTRUTORA LTDA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499320DA" w14:textId="77777777" w:rsidR="00F5497C" w:rsidRPr="00BD5407" w:rsidRDefault="00F5497C" w:rsidP="00AA2308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14:paraId="2C601BE5" w14:textId="31E9B479" w:rsidR="00F5497C" w:rsidRPr="0083254C" w:rsidRDefault="00F5497C" w:rsidP="00AA2308">
            <w:pPr>
              <w:spacing w:after="0" w:line="240" w:lineRule="auto"/>
              <w:jc w:val="both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D5407">
              <w:rPr>
                <w:rFonts w:ascii="Bookman Old Style" w:hAnsi="Bookman Old Style"/>
                <w:sz w:val="18"/>
                <w:szCs w:val="18"/>
              </w:rPr>
              <w:t xml:space="preserve">CUNHATAÍ/SC, </w:t>
            </w:r>
            <w:r>
              <w:rPr>
                <w:rFonts w:ascii="Bookman Old Style" w:hAnsi="Bookman Old Style"/>
                <w:sz w:val="18"/>
                <w:szCs w:val="18"/>
              </w:rPr>
              <w:t>0</w:t>
            </w:r>
            <w:r w:rsidR="00E44259">
              <w:rPr>
                <w:rFonts w:ascii="Bookman Old Style" w:hAnsi="Bookman Old Style"/>
                <w:sz w:val="18"/>
                <w:szCs w:val="18"/>
              </w:rPr>
              <w:t>3</w:t>
            </w:r>
            <w:r>
              <w:rPr>
                <w:rFonts w:ascii="Bookman Old Style" w:hAnsi="Bookman Old Style"/>
                <w:sz w:val="18"/>
                <w:szCs w:val="18"/>
              </w:rPr>
              <w:t>/08/2023.</w:t>
            </w:r>
          </w:p>
        </w:tc>
      </w:tr>
    </w:tbl>
    <w:p w14:paraId="04BB4A10" w14:textId="77777777" w:rsidR="00C41F2F" w:rsidRDefault="00C41F2F"/>
    <w:sectPr w:rsidR="00C41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cofont Vera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7C"/>
    <w:rsid w:val="007D21EF"/>
    <w:rsid w:val="00C41F2F"/>
    <w:rsid w:val="00E44259"/>
    <w:rsid w:val="00F5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216"/>
  <w15:chartTrackingRefBased/>
  <w15:docId w15:val="{79D6E668-528C-49FC-96D0-EFB26366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97C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CitaoIntensa"/>
    <w:link w:val="Estilo2Char"/>
    <w:qFormat/>
    <w:rsid w:val="007D21EF"/>
    <w:pPr>
      <w:spacing w:line="276" w:lineRule="auto"/>
    </w:pPr>
    <w:rPr>
      <w:rFonts w:ascii="Bookman Old Style" w:eastAsia="Calibri" w:hAnsi="Bookman Old Style" w:cs="Times New Roman"/>
      <w:b/>
      <w:i w:val="0"/>
      <w:kern w:val="0"/>
      <w14:ligatures w14:val="none"/>
    </w:rPr>
  </w:style>
  <w:style w:type="character" w:customStyle="1" w:styleId="Estilo2Char">
    <w:name w:val="Estilo2 Char"/>
    <w:basedOn w:val="CitaoIntensaChar"/>
    <w:link w:val="Estilo2"/>
    <w:rsid w:val="007D21EF"/>
    <w:rPr>
      <w:rFonts w:ascii="Bookman Old Style" w:eastAsia="Calibri" w:hAnsi="Bookman Old Style" w:cs="Times New Roman"/>
      <w:b/>
      <w:i w:val="0"/>
      <w:iCs/>
      <w:color w:val="4472C4" w:themeColor="accent1"/>
      <w:kern w:val="0"/>
      <w14:ligatures w14:val="none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D21E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kern w:val="2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D21EF"/>
    <w:rPr>
      <w:i/>
      <w:iCs/>
      <w:color w:val="4472C4" w:themeColor="accent1"/>
    </w:rPr>
  </w:style>
  <w:style w:type="paragraph" w:customStyle="1" w:styleId="Default">
    <w:name w:val="Default"/>
    <w:rsid w:val="00F5497C"/>
    <w:pPr>
      <w:autoSpaceDE w:val="0"/>
      <w:autoSpaceDN w:val="0"/>
      <w:adjustRightInd w:val="0"/>
      <w:spacing w:after="0" w:line="240" w:lineRule="auto"/>
    </w:pPr>
    <w:rPr>
      <w:rFonts w:ascii="Ecofont Vera Sans" w:eastAsia="Calibri" w:hAnsi="Ecofont Vera Sans" w:cs="Ecofont Vera Sans"/>
      <w:color w:val="000000"/>
      <w:kern w:val="0"/>
      <w:sz w:val="24"/>
      <w:szCs w:val="24"/>
      <w14:ligatures w14:val="none"/>
    </w:rPr>
  </w:style>
  <w:style w:type="paragraph" w:customStyle="1" w:styleId="Pa9">
    <w:name w:val="Pa9"/>
    <w:basedOn w:val="Normal"/>
    <w:next w:val="Normal"/>
    <w:uiPriority w:val="99"/>
    <w:rsid w:val="00F5497C"/>
    <w:pPr>
      <w:autoSpaceDE w:val="0"/>
      <w:autoSpaceDN w:val="0"/>
      <w:adjustRightInd w:val="0"/>
      <w:spacing w:after="0" w:line="18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2023-08-02T12:41:00Z</dcterms:created>
  <dcterms:modified xsi:type="dcterms:W3CDTF">2023-08-04T17:28:00Z</dcterms:modified>
</cp:coreProperties>
</file>