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4306"/>
        <w:tblW w:w="10314" w:type="dxa"/>
        <w:tblLook w:val="04A0" w:firstRow="1" w:lastRow="0" w:firstColumn="1" w:lastColumn="0" w:noHBand="0" w:noVBand="1"/>
      </w:tblPr>
      <w:tblGrid>
        <w:gridCol w:w="835"/>
        <w:gridCol w:w="4235"/>
        <w:gridCol w:w="708"/>
        <w:gridCol w:w="993"/>
        <w:gridCol w:w="1134"/>
        <w:gridCol w:w="1134"/>
        <w:gridCol w:w="1275"/>
      </w:tblGrid>
      <w:tr w:rsidR="00423E16" w:rsidTr="00841A58">
        <w:tc>
          <w:tcPr>
            <w:tcW w:w="835" w:type="dxa"/>
          </w:tcPr>
          <w:p w:rsidR="00423E16" w:rsidRDefault="00423E16" w:rsidP="00423E16">
            <w:r>
              <w:t>Código SINAPI</w:t>
            </w:r>
          </w:p>
        </w:tc>
        <w:tc>
          <w:tcPr>
            <w:tcW w:w="4235" w:type="dxa"/>
          </w:tcPr>
          <w:p w:rsidR="00423E16" w:rsidRDefault="00423E16" w:rsidP="00423E16">
            <w:r>
              <w:t>Descrição</w:t>
            </w:r>
          </w:p>
        </w:tc>
        <w:tc>
          <w:tcPr>
            <w:tcW w:w="708" w:type="dxa"/>
          </w:tcPr>
          <w:p w:rsidR="00423E16" w:rsidRDefault="00423E16" w:rsidP="00423E16">
            <w:proofErr w:type="spellStart"/>
            <w:r>
              <w:t>Und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423E16" w:rsidRDefault="00423E16" w:rsidP="00423E16">
            <w:r>
              <w:t>Quant.</w:t>
            </w:r>
          </w:p>
        </w:tc>
        <w:tc>
          <w:tcPr>
            <w:tcW w:w="1134" w:type="dxa"/>
          </w:tcPr>
          <w:p w:rsidR="00423E16" w:rsidRDefault="00423E16" w:rsidP="00423E16">
            <w:r>
              <w:t xml:space="preserve">Preço Unit. </w:t>
            </w:r>
          </w:p>
        </w:tc>
        <w:tc>
          <w:tcPr>
            <w:tcW w:w="1134" w:type="dxa"/>
          </w:tcPr>
          <w:p w:rsidR="00423E16" w:rsidRDefault="00423E16" w:rsidP="00423E16">
            <w:r>
              <w:t>Preço Total</w:t>
            </w:r>
          </w:p>
        </w:tc>
        <w:tc>
          <w:tcPr>
            <w:tcW w:w="1275" w:type="dxa"/>
          </w:tcPr>
          <w:p w:rsidR="00423E16" w:rsidRDefault="00423E16" w:rsidP="00423E16">
            <w:r>
              <w:t xml:space="preserve"> Total do Item</w:t>
            </w:r>
          </w:p>
        </w:tc>
      </w:tr>
      <w:tr w:rsidR="00423E16" w:rsidTr="00841A58">
        <w:tc>
          <w:tcPr>
            <w:tcW w:w="835" w:type="dxa"/>
          </w:tcPr>
          <w:p w:rsidR="00423E16" w:rsidRDefault="00423E16" w:rsidP="00423E16"/>
        </w:tc>
        <w:tc>
          <w:tcPr>
            <w:tcW w:w="4235" w:type="dxa"/>
          </w:tcPr>
          <w:p w:rsidR="00423E16" w:rsidRDefault="00423E16" w:rsidP="00423E16"/>
        </w:tc>
        <w:tc>
          <w:tcPr>
            <w:tcW w:w="708" w:type="dxa"/>
          </w:tcPr>
          <w:p w:rsidR="00423E16" w:rsidRDefault="00423E16" w:rsidP="00423E16"/>
        </w:tc>
        <w:tc>
          <w:tcPr>
            <w:tcW w:w="993" w:type="dxa"/>
          </w:tcPr>
          <w:p w:rsidR="00423E16" w:rsidRDefault="00423E16" w:rsidP="00423E16"/>
        </w:tc>
        <w:tc>
          <w:tcPr>
            <w:tcW w:w="1134" w:type="dxa"/>
          </w:tcPr>
          <w:p w:rsidR="00423E16" w:rsidRDefault="00423E16" w:rsidP="00423E16"/>
        </w:tc>
        <w:tc>
          <w:tcPr>
            <w:tcW w:w="1134" w:type="dxa"/>
          </w:tcPr>
          <w:p w:rsidR="00423E16" w:rsidRDefault="00423E16" w:rsidP="00423E16"/>
        </w:tc>
        <w:tc>
          <w:tcPr>
            <w:tcW w:w="1275" w:type="dxa"/>
          </w:tcPr>
          <w:p w:rsidR="00423E16" w:rsidRDefault="00423E16" w:rsidP="00423E16"/>
        </w:tc>
      </w:tr>
      <w:tr w:rsidR="00423E16" w:rsidTr="00841A58">
        <w:tc>
          <w:tcPr>
            <w:tcW w:w="835" w:type="dxa"/>
          </w:tcPr>
          <w:p w:rsidR="00423E16" w:rsidRPr="00423E16" w:rsidRDefault="00423E16" w:rsidP="00423E16">
            <w:pPr>
              <w:jc w:val="right"/>
              <w:rPr>
                <w:b/>
              </w:rPr>
            </w:pPr>
            <w:proofErr w:type="gramStart"/>
            <w:r w:rsidRPr="00423E16">
              <w:rPr>
                <w:b/>
              </w:rPr>
              <w:t>1</w:t>
            </w:r>
            <w:proofErr w:type="gramEnd"/>
          </w:p>
        </w:tc>
        <w:tc>
          <w:tcPr>
            <w:tcW w:w="4235" w:type="dxa"/>
          </w:tcPr>
          <w:p w:rsidR="00423E16" w:rsidRPr="00423E16" w:rsidRDefault="00423E16" w:rsidP="00423E16">
            <w:pPr>
              <w:rPr>
                <w:b/>
              </w:rPr>
            </w:pPr>
            <w:r w:rsidRPr="00423E16">
              <w:rPr>
                <w:b/>
              </w:rPr>
              <w:t>SERVIÇOS PRELIMINARES</w:t>
            </w:r>
          </w:p>
        </w:tc>
        <w:tc>
          <w:tcPr>
            <w:tcW w:w="708" w:type="dxa"/>
          </w:tcPr>
          <w:p w:rsidR="00423E16" w:rsidRDefault="00423E16" w:rsidP="00423E16"/>
        </w:tc>
        <w:tc>
          <w:tcPr>
            <w:tcW w:w="993" w:type="dxa"/>
          </w:tcPr>
          <w:p w:rsidR="00423E16" w:rsidRDefault="00423E16" w:rsidP="00423E16"/>
        </w:tc>
        <w:tc>
          <w:tcPr>
            <w:tcW w:w="1134" w:type="dxa"/>
          </w:tcPr>
          <w:p w:rsidR="00423E16" w:rsidRDefault="00423E16" w:rsidP="00423E16"/>
        </w:tc>
        <w:tc>
          <w:tcPr>
            <w:tcW w:w="1134" w:type="dxa"/>
          </w:tcPr>
          <w:p w:rsidR="00423E16" w:rsidRDefault="00423E16" w:rsidP="00423E16"/>
        </w:tc>
        <w:tc>
          <w:tcPr>
            <w:tcW w:w="1275" w:type="dxa"/>
          </w:tcPr>
          <w:p w:rsidR="00423E16" w:rsidRDefault="00423E16" w:rsidP="00423E16"/>
        </w:tc>
      </w:tr>
      <w:tr w:rsidR="00423E16" w:rsidTr="00841A58">
        <w:tc>
          <w:tcPr>
            <w:tcW w:w="835" w:type="dxa"/>
          </w:tcPr>
          <w:p w:rsidR="00423E16" w:rsidRDefault="00423E16" w:rsidP="00423E16">
            <w:pPr>
              <w:jc w:val="right"/>
            </w:pPr>
            <w:r>
              <w:t>1.1</w:t>
            </w:r>
          </w:p>
        </w:tc>
        <w:tc>
          <w:tcPr>
            <w:tcW w:w="4235" w:type="dxa"/>
          </w:tcPr>
          <w:p w:rsidR="00423E16" w:rsidRDefault="00423E16" w:rsidP="00423E16">
            <w:r>
              <w:t>Serviços Técnicos Iniciais</w:t>
            </w:r>
          </w:p>
        </w:tc>
        <w:tc>
          <w:tcPr>
            <w:tcW w:w="708" w:type="dxa"/>
          </w:tcPr>
          <w:p w:rsidR="00423E16" w:rsidRDefault="00423E16" w:rsidP="00841A58">
            <w:pPr>
              <w:jc w:val="right"/>
            </w:pPr>
            <w:proofErr w:type="spellStart"/>
            <w:r>
              <w:t>Vb</w:t>
            </w:r>
            <w:proofErr w:type="spellEnd"/>
          </w:p>
        </w:tc>
        <w:tc>
          <w:tcPr>
            <w:tcW w:w="993" w:type="dxa"/>
          </w:tcPr>
          <w:p w:rsidR="00423E16" w:rsidRDefault="00423E16" w:rsidP="00841A58">
            <w:pPr>
              <w:jc w:val="right"/>
            </w:pPr>
            <w:r>
              <w:t>1,00</w:t>
            </w:r>
          </w:p>
        </w:tc>
        <w:tc>
          <w:tcPr>
            <w:tcW w:w="1134" w:type="dxa"/>
          </w:tcPr>
          <w:p w:rsidR="00423E16" w:rsidRDefault="00423E16" w:rsidP="00841A58">
            <w:pPr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423E16" w:rsidRDefault="00423E16" w:rsidP="00841A58">
            <w:pPr>
              <w:jc w:val="right"/>
            </w:pPr>
            <w:r>
              <w:t>-</w:t>
            </w:r>
          </w:p>
        </w:tc>
        <w:tc>
          <w:tcPr>
            <w:tcW w:w="1275" w:type="dxa"/>
          </w:tcPr>
          <w:p w:rsidR="00423E16" w:rsidRDefault="00423E16" w:rsidP="00841A58">
            <w:pPr>
              <w:jc w:val="right"/>
            </w:pPr>
            <w:r>
              <w:t>Município</w:t>
            </w:r>
          </w:p>
        </w:tc>
      </w:tr>
      <w:tr w:rsidR="00423E16" w:rsidTr="00841A58">
        <w:tc>
          <w:tcPr>
            <w:tcW w:w="835" w:type="dxa"/>
          </w:tcPr>
          <w:p w:rsidR="00423E16" w:rsidRDefault="00423E16" w:rsidP="00423E16">
            <w:pPr>
              <w:jc w:val="right"/>
            </w:pPr>
            <w:r>
              <w:t xml:space="preserve">      1.2</w:t>
            </w:r>
          </w:p>
        </w:tc>
        <w:tc>
          <w:tcPr>
            <w:tcW w:w="4235" w:type="dxa"/>
          </w:tcPr>
          <w:p w:rsidR="00423E16" w:rsidRDefault="00423E16" w:rsidP="00423E16">
            <w:r>
              <w:t>Consumo de Energia</w:t>
            </w:r>
          </w:p>
        </w:tc>
        <w:tc>
          <w:tcPr>
            <w:tcW w:w="708" w:type="dxa"/>
          </w:tcPr>
          <w:p w:rsidR="00423E16" w:rsidRDefault="00423E16" w:rsidP="00841A58">
            <w:pPr>
              <w:jc w:val="right"/>
            </w:pPr>
            <w:proofErr w:type="spellStart"/>
            <w:r>
              <w:t>Vb</w:t>
            </w:r>
            <w:proofErr w:type="spellEnd"/>
          </w:p>
        </w:tc>
        <w:tc>
          <w:tcPr>
            <w:tcW w:w="993" w:type="dxa"/>
          </w:tcPr>
          <w:p w:rsidR="00423E16" w:rsidRDefault="00423E16" w:rsidP="00841A58">
            <w:pPr>
              <w:jc w:val="right"/>
            </w:pPr>
            <w:r>
              <w:t>1,00</w:t>
            </w:r>
          </w:p>
        </w:tc>
        <w:tc>
          <w:tcPr>
            <w:tcW w:w="1134" w:type="dxa"/>
          </w:tcPr>
          <w:p w:rsidR="00423E16" w:rsidRDefault="00423E16" w:rsidP="00841A58">
            <w:pPr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423E16" w:rsidRDefault="00423E16" w:rsidP="00841A58">
            <w:pPr>
              <w:jc w:val="right"/>
            </w:pPr>
            <w:r>
              <w:t>-</w:t>
            </w:r>
          </w:p>
        </w:tc>
        <w:tc>
          <w:tcPr>
            <w:tcW w:w="1275" w:type="dxa"/>
          </w:tcPr>
          <w:p w:rsidR="00423E16" w:rsidRDefault="00423E16" w:rsidP="00841A58">
            <w:pPr>
              <w:jc w:val="right"/>
            </w:pPr>
            <w:r>
              <w:t>Município</w:t>
            </w:r>
          </w:p>
        </w:tc>
      </w:tr>
      <w:tr w:rsidR="00423E16" w:rsidTr="00841A58">
        <w:tc>
          <w:tcPr>
            <w:tcW w:w="835" w:type="dxa"/>
          </w:tcPr>
          <w:p w:rsidR="00423E16" w:rsidRDefault="00423E16" w:rsidP="00423E16"/>
        </w:tc>
        <w:tc>
          <w:tcPr>
            <w:tcW w:w="4235" w:type="dxa"/>
          </w:tcPr>
          <w:p w:rsidR="00423E16" w:rsidRDefault="00423E16" w:rsidP="00423E16"/>
        </w:tc>
        <w:tc>
          <w:tcPr>
            <w:tcW w:w="708" w:type="dxa"/>
          </w:tcPr>
          <w:p w:rsidR="00423E16" w:rsidRDefault="00423E16" w:rsidP="00841A58">
            <w:pPr>
              <w:jc w:val="right"/>
            </w:pPr>
          </w:p>
        </w:tc>
        <w:tc>
          <w:tcPr>
            <w:tcW w:w="993" w:type="dxa"/>
          </w:tcPr>
          <w:p w:rsidR="00423E16" w:rsidRDefault="00423E16" w:rsidP="00841A58">
            <w:pPr>
              <w:jc w:val="right"/>
            </w:pPr>
          </w:p>
        </w:tc>
        <w:tc>
          <w:tcPr>
            <w:tcW w:w="1134" w:type="dxa"/>
          </w:tcPr>
          <w:p w:rsidR="00423E16" w:rsidRDefault="00423E16" w:rsidP="00841A58">
            <w:pPr>
              <w:jc w:val="right"/>
            </w:pPr>
          </w:p>
        </w:tc>
        <w:tc>
          <w:tcPr>
            <w:tcW w:w="1134" w:type="dxa"/>
          </w:tcPr>
          <w:p w:rsidR="00423E16" w:rsidRDefault="00423E16" w:rsidP="00841A58">
            <w:pPr>
              <w:jc w:val="right"/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423E16" w:rsidRDefault="00423E16" w:rsidP="00841A58">
            <w:pPr>
              <w:jc w:val="right"/>
            </w:pPr>
            <w:r>
              <w:t>-</w:t>
            </w:r>
          </w:p>
        </w:tc>
      </w:tr>
      <w:tr w:rsidR="00423E16" w:rsidTr="00841A58">
        <w:tc>
          <w:tcPr>
            <w:tcW w:w="835" w:type="dxa"/>
          </w:tcPr>
          <w:p w:rsidR="00423E16" w:rsidRPr="00423E16" w:rsidRDefault="00423E16" w:rsidP="00423E16">
            <w:pPr>
              <w:jc w:val="right"/>
              <w:rPr>
                <w:b/>
              </w:rPr>
            </w:pPr>
            <w:proofErr w:type="gramStart"/>
            <w:r w:rsidRPr="00423E16">
              <w:rPr>
                <w:b/>
              </w:rPr>
              <w:t>2</w:t>
            </w:r>
            <w:proofErr w:type="gramEnd"/>
          </w:p>
        </w:tc>
        <w:tc>
          <w:tcPr>
            <w:tcW w:w="4235" w:type="dxa"/>
          </w:tcPr>
          <w:p w:rsidR="00423E16" w:rsidRPr="00423E16" w:rsidRDefault="00423E16" w:rsidP="00423E16">
            <w:pPr>
              <w:rPr>
                <w:b/>
              </w:rPr>
            </w:pPr>
            <w:r w:rsidRPr="00423E16">
              <w:rPr>
                <w:b/>
              </w:rPr>
              <w:t>GRADES METÁLICAS</w:t>
            </w:r>
          </w:p>
        </w:tc>
        <w:tc>
          <w:tcPr>
            <w:tcW w:w="708" w:type="dxa"/>
          </w:tcPr>
          <w:p w:rsidR="00423E16" w:rsidRDefault="00423E16" w:rsidP="00841A58">
            <w:pPr>
              <w:jc w:val="right"/>
            </w:pPr>
          </w:p>
        </w:tc>
        <w:tc>
          <w:tcPr>
            <w:tcW w:w="993" w:type="dxa"/>
          </w:tcPr>
          <w:p w:rsidR="00423E16" w:rsidRDefault="00423E16" w:rsidP="00841A58">
            <w:pPr>
              <w:jc w:val="right"/>
            </w:pPr>
          </w:p>
        </w:tc>
        <w:tc>
          <w:tcPr>
            <w:tcW w:w="1134" w:type="dxa"/>
          </w:tcPr>
          <w:p w:rsidR="00423E16" w:rsidRDefault="00423E16" w:rsidP="00841A58">
            <w:pPr>
              <w:jc w:val="right"/>
            </w:pPr>
          </w:p>
        </w:tc>
        <w:tc>
          <w:tcPr>
            <w:tcW w:w="1134" w:type="dxa"/>
          </w:tcPr>
          <w:p w:rsidR="00423E16" w:rsidRDefault="00423E16" w:rsidP="00841A58">
            <w:pPr>
              <w:jc w:val="right"/>
            </w:pPr>
          </w:p>
        </w:tc>
        <w:tc>
          <w:tcPr>
            <w:tcW w:w="1275" w:type="dxa"/>
          </w:tcPr>
          <w:p w:rsidR="00423E16" w:rsidRDefault="00423E16" w:rsidP="00841A58">
            <w:pPr>
              <w:jc w:val="right"/>
            </w:pPr>
          </w:p>
        </w:tc>
      </w:tr>
      <w:tr w:rsidR="00423E16" w:rsidTr="00841A58">
        <w:tc>
          <w:tcPr>
            <w:tcW w:w="835" w:type="dxa"/>
          </w:tcPr>
          <w:p w:rsidR="00423E16" w:rsidRDefault="00423E16" w:rsidP="00423E16">
            <w:pPr>
              <w:jc w:val="right"/>
            </w:pPr>
            <w:r>
              <w:t>2.1</w:t>
            </w:r>
          </w:p>
        </w:tc>
        <w:tc>
          <w:tcPr>
            <w:tcW w:w="4235" w:type="dxa"/>
          </w:tcPr>
          <w:p w:rsidR="00423E16" w:rsidRDefault="00423E16" w:rsidP="00423E16">
            <w:r>
              <w:t xml:space="preserve">Grades Metálicas Pintadas, </w:t>
            </w:r>
            <w:proofErr w:type="gramStart"/>
            <w:r>
              <w:t>Instaladas</w:t>
            </w:r>
            <w:proofErr w:type="gramEnd"/>
          </w:p>
        </w:tc>
        <w:tc>
          <w:tcPr>
            <w:tcW w:w="708" w:type="dxa"/>
          </w:tcPr>
          <w:p w:rsidR="00423E16" w:rsidRDefault="00423E16" w:rsidP="00841A58">
            <w:pPr>
              <w:jc w:val="right"/>
            </w:pPr>
            <w:r>
              <w:t>M²</w:t>
            </w:r>
          </w:p>
        </w:tc>
        <w:tc>
          <w:tcPr>
            <w:tcW w:w="993" w:type="dxa"/>
          </w:tcPr>
          <w:p w:rsidR="00423E16" w:rsidRDefault="00423E16" w:rsidP="00841A58">
            <w:pPr>
              <w:jc w:val="right"/>
            </w:pPr>
            <w:r>
              <w:t>69,10</w:t>
            </w:r>
          </w:p>
        </w:tc>
        <w:tc>
          <w:tcPr>
            <w:tcW w:w="1134" w:type="dxa"/>
          </w:tcPr>
          <w:p w:rsidR="00423E16" w:rsidRDefault="00423E16" w:rsidP="00841A58">
            <w:pPr>
              <w:jc w:val="right"/>
            </w:pPr>
            <w:r>
              <w:t>110,00</w:t>
            </w:r>
          </w:p>
        </w:tc>
        <w:tc>
          <w:tcPr>
            <w:tcW w:w="1134" w:type="dxa"/>
          </w:tcPr>
          <w:p w:rsidR="00423E16" w:rsidRDefault="00423E16" w:rsidP="00841A58">
            <w:pPr>
              <w:jc w:val="right"/>
            </w:pPr>
            <w:r>
              <w:t>7.601,00</w:t>
            </w:r>
          </w:p>
        </w:tc>
        <w:tc>
          <w:tcPr>
            <w:tcW w:w="1275" w:type="dxa"/>
          </w:tcPr>
          <w:p w:rsidR="00423E16" w:rsidRDefault="00423E16" w:rsidP="00841A58">
            <w:pPr>
              <w:jc w:val="right"/>
            </w:pPr>
          </w:p>
        </w:tc>
      </w:tr>
      <w:tr w:rsidR="00423E16" w:rsidTr="00841A58">
        <w:tc>
          <w:tcPr>
            <w:tcW w:w="835" w:type="dxa"/>
          </w:tcPr>
          <w:p w:rsidR="00423E16" w:rsidRDefault="00423E16" w:rsidP="00423E16">
            <w:pPr>
              <w:jc w:val="right"/>
            </w:pPr>
            <w:r>
              <w:t>2.2</w:t>
            </w:r>
          </w:p>
        </w:tc>
        <w:tc>
          <w:tcPr>
            <w:tcW w:w="4235" w:type="dxa"/>
          </w:tcPr>
          <w:p w:rsidR="00423E16" w:rsidRDefault="00423E16" w:rsidP="00423E16">
            <w:r>
              <w:t xml:space="preserve">Portões Metálicos Pintados, </w:t>
            </w:r>
            <w:proofErr w:type="gramStart"/>
            <w:r>
              <w:t>instalados</w:t>
            </w:r>
            <w:proofErr w:type="gramEnd"/>
          </w:p>
        </w:tc>
        <w:tc>
          <w:tcPr>
            <w:tcW w:w="708" w:type="dxa"/>
          </w:tcPr>
          <w:p w:rsidR="00423E16" w:rsidRDefault="00423E16" w:rsidP="00841A58">
            <w:pPr>
              <w:jc w:val="right"/>
            </w:pPr>
            <w:r>
              <w:t>M²</w:t>
            </w:r>
          </w:p>
        </w:tc>
        <w:tc>
          <w:tcPr>
            <w:tcW w:w="993" w:type="dxa"/>
          </w:tcPr>
          <w:p w:rsidR="00423E16" w:rsidRDefault="00423E16" w:rsidP="00841A58">
            <w:pPr>
              <w:jc w:val="right"/>
            </w:pPr>
            <w:r>
              <w:t>19,12</w:t>
            </w:r>
          </w:p>
        </w:tc>
        <w:tc>
          <w:tcPr>
            <w:tcW w:w="1134" w:type="dxa"/>
          </w:tcPr>
          <w:p w:rsidR="00423E16" w:rsidRDefault="00423E16" w:rsidP="00841A58">
            <w:pPr>
              <w:jc w:val="right"/>
            </w:pPr>
            <w:r>
              <w:t>132,00</w:t>
            </w:r>
          </w:p>
        </w:tc>
        <w:tc>
          <w:tcPr>
            <w:tcW w:w="1134" w:type="dxa"/>
          </w:tcPr>
          <w:p w:rsidR="00423E16" w:rsidRDefault="00423E16" w:rsidP="00841A58">
            <w:pPr>
              <w:jc w:val="right"/>
            </w:pPr>
            <w:r>
              <w:t>2.523,84</w:t>
            </w:r>
          </w:p>
        </w:tc>
        <w:tc>
          <w:tcPr>
            <w:tcW w:w="1275" w:type="dxa"/>
          </w:tcPr>
          <w:p w:rsidR="00423E16" w:rsidRDefault="00423E16" w:rsidP="00841A58">
            <w:pPr>
              <w:jc w:val="right"/>
            </w:pPr>
          </w:p>
        </w:tc>
      </w:tr>
      <w:tr w:rsidR="00423E16" w:rsidTr="00841A58">
        <w:tc>
          <w:tcPr>
            <w:tcW w:w="835" w:type="dxa"/>
          </w:tcPr>
          <w:p w:rsidR="00423E16" w:rsidRDefault="00423E16" w:rsidP="00423E16">
            <w:pPr>
              <w:jc w:val="right"/>
            </w:pPr>
          </w:p>
        </w:tc>
        <w:tc>
          <w:tcPr>
            <w:tcW w:w="4235" w:type="dxa"/>
          </w:tcPr>
          <w:p w:rsidR="00423E16" w:rsidRDefault="00423E16" w:rsidP="00423E16"/>
        </w:tc>
        <w:tc>
          <w:tcPr>
            <w:tcW w:w="708" w:type="dxa"/>
          </w:tcPr>
          <w:p w:rsidR="00423E16" w:rsidRDefault="00423E16" w:rsidP="00841A58">
            <w:pPr>
              <w:jc w:val="right"/>
            </w:pPr>
          </w:p>
        </w:tc>
        <w:tc>
          <w:tcPr>
            <w:tcW w:w="993" w:type="dxa"/>
          </w:tcPr>
          <w:p w:rsidR="00423E16" w:rsidRDefault="00423E16" w:rsidP="00841A58">
            <w:pPr>
              <w:jc w:val="right"/>
            </w:pPr>
          </w:p>
        </w:tc>
        <w:tc>
          <w:tcPr>
            <w:tcW w:w="1134" w:type="dxa"/>
          </w:tcPr>
          <w:p w:rsidR="00423E16" w:rsidRDefault="00423E16" w:rsidP="00841A58">
            <w:pPr>
              <w:jc w:val="right"/>
            </w:pPr>
          </w:p>
        </w:tc>
        <w:tc>
          <w:tcPr>
            <w:tcW w:w="1134" w:type="dxa"/>
          </w:tcPr>
          <w:p w:rsidR="00423E16" w:rsidRDefault="00423E16" w:rsidP="00841A58">
            <w:pPr>
              <w:jc w:val="right"/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423E16" w:rsidRPr="00423E16" w:rsidRDefault="00423E16" w:rsidP="00841A58">
            <w:pPr>
              <w:jc w:val="right"/>
              <w:rPr>
                <w:b/>
              </w:rPr>
            </w:pPr>
            <w:r w:rsidRPr="00423E16">
              <w:rPr>
                <w:b/>
              </w:rPr>
              <w:t>10.124,84</w:t>
            </w:r>
          </w:p>
        </w:tc>
      </w:tr>
      <w:tr w:rsidR="00423E16" w:rsidTr="00841A58">
        <w:tc>
          <w:tcPr>
            <w:tcW w:w="835" w:type="dxa"/>
          </w:tcPr>
          <w:p w:rsidR="00423E16" w:rsidRPr="00423E16" w:rsidRDefault="00423E16" w:rsidP="00423E16">
            <w:pPr>
              <w:jc w:val="right"/>
              <w:rPr>
                <w:b/>
              </w:rPr>
            </w:pPr>
            <w:proofErr w:type="gramStart"/>
            <w:r w:rsidRPr="00423E16">
              <w:rPr>
                <w:b/>
              </w:rPr>
              <w:t>3</w:t>
            </w:r>
            <w:proofErr w:type="gramEnd"/>
          </w:p>
        </w:tc>
        <w:tc>
          <w:tcPr>
            <w:tcW w:w="4235" w:type="dxa"/>
          </w:tcPr>
          <w:p w:rsidR="00423E16" w:rsidRPr="00423E16" w:rsidRDefault="00423E16" w:rsidP="00423E16">
            <w:pPr>
              <w:rPr>
                <w:b/>
              </w:rPr>
            </w:pPr>
            <w:r w:rsidRPr="00423E16">
              <w:rPr>
                <w:b/>
              </w:rPr>
              <w:t>COBERTURA ACESSO PRINCIPAL</w:t>
            </w:r>
          </w:p>
        </w:tc>
        <w:tc>
          <w:tcPr>
            <w:tcW w:w="708" w:type="dxa"/>
          </w:tcPr>
          <w:p w:rsidR="00423E16" w:rsidRDefault="00423E16" w:rsidP="00841A58">
            <w:pPr>
              <w:jc w:val="right"/>
            </w:pPr>
          </w:p>
        </w:tc>
        <w:tc>
          <w:tcPr>
            <w:tcW w:w="993" w:type="dxa"/>
          </w:tcPr>
          <w:p w:rsidR="00423E16" w:rsidRDefault="00423E16" w:rsidP="00841A58">
            <w:pPr>
              <w:jc w:val="right"/>
            </w:pPr>
          </w:p>
        </w:tc>
        <w:tc>
          <w:tcPr>
            <w:tcW w:w="1134" w:type="dxa"/>
          </w:tcPr>
          <w:p w:rsidR="00423E16" w:rsidRDefault="00423E16" w:rsidP="00841A58">
            <w:pPr>
              <w:jc w:val="right"/>
            </w:pPr>
          </w:p>
        </w:tc>
        <w:tc>
          <w:tcPr>
            <w:tcW w:w="1134" w:type="dxa"/>
          </w:tcPr>
          <w:p w:rsidR="00423E16" w:rsidRDefault="00423E16" w:rsidP="00841A58">
            <w:pPr>
              <w:jc w:val="right"/>
            </w:pPr>
          </w:p>
        </w:tc>
        <w:tc>
          <w:tcPr>
            <w:tcW w:w="1275" w:type="dxa"/>
          </w:tcPr>
          <w:p w:rsidR="00423E16" w:rsidRDefault="00423E16" w:rsidP="00841A58">
            <w:pPr>
              <w:jc w:val="right"/>
            </w:pPr>
          </w:p>
        </w:tc>
      </w:tr>
      <w:tr w:rsidR="00423E16" w:rsidTr="00841A58">
        <w:tc>
          <w:tcPr>
            <w:tcW w:w="835" w:type="dxa"/>
          </w:tcPr>
          <w:p w:rsidR="00423E16" w:rsidRDefault="00423E16" w:rsidP="00423E16">
            <w:pPr>
              <w:jc w:val="right"/>
            </w:pPr>
            <w:r>
              <w:t>3.1</w:t>
            </w:r>
          </w:p>
        </w:tc>
        <w:tc>
          <w:tcPr>
            <w:tcW w:w="4235" w:type="dxa"/>
          </w:tcPr>
          <w:p w:rsidR="00423E16" w:rsidRDefault="00423E16" w:rsidP="00841A58">
            <w:pPr>
              <w:jc w:val="both"/>
            </w:pPr>
            <w:r>
              <w:t xml:space="preserve">Cobertura em policarbonato </w:t>
            </w:r>
            <w:proofErr w:type="gramStart"/>
            <w:r>
              <w:t>6mm</w:t>
            </w:r>
            <w:proofErr w:type="gramEnd"/>
            <w:r>
              <w:t>, Alveolar, fixado em estrutura metálica, instalado</w:t>
            </w:r>
          </w:p>
        </w:tc>
        <w:tc>
          <w:tcPr>
            <w:tcW w:w="708" w:type="dxa"/>
          </w:tcPr>
          <w:p w:rsidR="00423E16" w:rsidRDefault="00423E16" w:rsidP="00841A58">
            <w:pPr>
              <w:jc w:val="right"/>
            </w:pPr>
            <w:r>
              <w:t>M²</w:t>
            </w:r>
          </w:p>
        </w:tc>
        <w:tc>
          <w:tcPr>
            <w:tcW w:w="993" w:type="dxa"/>
          </w:tcPr>
          <w:p w:rsidR="00423E16" w:rsidRDefault="00423E16" w:rsidP="00841A58">
            <w:pPr>
              <w:jc w:val="right"/>
            </w:pPr>
            <w:r>
              <w:t>56,16</w:t>
            </w:r>
          </w:p>
        </w:tc>
        <w:tc>
          <w:tcPr>
            <w:tcW w:w="1134" w:type="dxa"/>
          </w:tcPr>
          <w:p w:rsidR="00423E16" w:rsidRDefault="00423E16" w:rsidP="00841A58">
            <w:pPr>
              <w:jc w:val="right"/>
            </w:pPr>
            <w:r>
              <w:t>170,00</w:t>
            </w:r>
          </w:p>
        </w:tc>
        <w:tc>
          <w:tcPr>
            <w:tcW w:w="1134" w:type="dxa"/>
          </w:tcPr>
          <w:p w:rsidR="00423E16" w:rsidRDefault="00841A58" w:rsidP="00841A58">
            <w:pPr>
              <w:jc w:val="right"/>
            </w:pPr>
            <w:r>
              <w:t>9.547,20</w:t>
            </w:r>
          </w:p>
        </w:tc>
        <w:tc>
          <w:tcPr>
            <w:tcW w:w="1275" w:type="dxa"/>
          </w:tcPr>
          <w:p w:rsidR="00423E16" w:rsidRDefault="00423E16" w:rsidP="00841A58">
            <w:pPr>
              <w:jc w:val="right"/>
            </w:pPr>
          </w:p>
        </w:tc>
      </w:tr>
      <w:tr w:rsidR="00423E16" w:rsidTr="00841A58">
        <w:tc>
          <w:tcPr>
            <w:tcW w:w="835" w:type="dxa"/>
          </w:tcPr>
          <w:p w:rsidR="00423E16" w:rsidRDefault="00423E16" w:rsidP="00423E16">
            <w:pPr>
              <w:jc w:val="right"/>
            </w:pPr>
          </w:p>
        </w:tc>
        <w:tc>
          <w:tcPr>
            <w:tcW w:w="4235" w:type="dxa"/>
          </w:tcPr>
          <w:p w:rsidR="00423E16" w:rsidRDefault="00423E16" w:rsidP="00423E16"/>
        </w:tc>
        <w:tc>
          <w:tcPr>
            <w:tcW w:w="708" w:type="dxa"/>
          </w:tcPr>
          <w:p w:rsidR="00423E16" w:rsidRDefault="00423E16" w:rsidP="00841A58">
            <w:pPr>
              <w:jc w:val="right"/>
            </w:pPr>
          </w:p>
        </w:tc>
        <w:tc>
          <w:tcPr>
            <w:tcW w:w="993" w:type="dxa"/>
          </w:tcPr>
          <w:p w:rsidR="00423E16" w:rsidRDefault="00423E16" w:rsidP="00841A58">
            <w:pPr>
              <w:jc w:val="right"/>
            </w:pPr>
          </w:p>
        </w:tc>
        <w:tc>
          <w:tcPr>
            <w:tcW w:w="1134" w:type="dxa"/>
          </w:tcPr>
          <w:p w:rsidR="00423E16" w:rsidRDefault="00423E16" w:rsidP="00841A58">
            <w:pPr>
              <w:jc w:val="right"/>
            </w:pPr>
          </w:p>
        </w:tc>
        <w:tc>
          <w:tcPr>
            <w:tcW w:w="1134" w:type="dxa"/>
          </w:tcPr>
          <w:p w:rsidR="00423E16" w:rsidRDefault="00423E16" w:rsidP="00841A58">
            <w:pPr>
              <w:jc w:val="right"/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423E16" w:rsidRPr="00841A58" w:rsidRDefault="00841A58" w:rsidP="00841A58">
            <w:pPr>
              <w:jc w:val="right"/>
              <w:rPr>
                <w:b/>
              </w:rPr>
            </w:pPr>
            <w:r w:rsidRPr="00841A58">
              <w:rPr>
                <w:b/>
              </w:rPr>
              <w:t>9.547,20</w:t>
            </w:r>
          </w:p>
        </w:tc>
      </w:tr>
      <w:tr w:rsidR="00423E16" w:rsidTr="00841A58">
        <w:tc>
          <w:tcPr>
            <w:tcW w:w="835" w:type="dxa"/>
          </w:tcPr>
          <w:p w:rsidR="00423E16" w:rsidRPr="00841A58" w:rsidRDefault="00841A58" w:rsidP="00423E16">
            <w:pPr>
              <w:jc w:val="right"/>
              <w:rPr>
                <w:b/>
              </w:rPr>
            </w:pPr>
            <w:proofErr w:type="gramStart"/>
            <w:r w:rsidRPr="00841A58">
              <w:rPr>
                <w:b/>
              </w:rPr>
              <w:t>4</w:t>
            </w:r>
            <w:proofErr w:type="gramEnd"/>
          </w:p>
        </w:tc>
        <w:tc>
          <w:tcPr>
            <w:tcW w:w="4235" w:type="dxa"/>
          </w:tcPr>
          <w:p w:rsidR="00423E16" w:rsidRPr="00841A58" w:rsidRDefault="00841A58" w:rsidP="00423E16">
            <w:pPr>
              <w:rPr>
                <w:b/>
              </w:rPr>
            </w:pPr>
            <w:r w:rsidRPr="00841A58">
              <w:rPr>
                <w:b/>
              </w:rPr>
              <w:t>ENTREGA DOS SERVIÇOS</w:t>
            </w:r>
          </w:p>
        </w:tc>
        <w:tc>
          <w:tcPr>
            <w:tcW w:w="708" w:type="dxa"/>
          </w:tcPr>
          <w:p w:rsidR="00423E16" w:rsidRDefault="00423E16" w:rsidP="00841A58">
            <w:pPr>
              <w:jc w:val="right"/>
            </w:pPr>
          </w:p>
        </w:tc>
        <w:tc>
          <w:tcPr>
            <w:tcW w:w="993" w:type="dxa"/>
          </w:tcPr>
          <w:p w:rsidR="00423E16" w:rsidRDefault="00423E16" w:rsidP="00841A58">
            <w:pPr>
              <w:jc w:val="right"/>
            </w:pPr>
          </w:p>
        </w:tc>
        <w:tc>
          <w:tcPr>
            <w:tcW w:w="1134" w:type="dxa"/>
          </w:tcPr>
          <w:p w:rsidR="00423E16" w:rsidRDefault="00423E16" w:rsidP="00841A58">
            <w:pPr>
              <w:jc w:val="right"/>
            </w:pPr>
          </w:p>
        </w:tc>
        <w:tc>
          <w:tcPr>
            <w:tcW w:w="1134" w:type="dxa"/>
          </w:tcPr>
          <w:p w:rsidR="00423E16" w:rsidRDefault="00423E16" w:rsidP="00841A58">
            <w:pPr>
              <w:jc w:val="right"/>
            </w:pPr>
          </w:p>
        </w:tc>
        <w:tc>
          <w:tcPr>
            <w:tcW w:w="1275" w:type="dxa"/>
          </w:tcPr>
          <w:p w:rsidR="00423E16" w:rsidRDefault="00423E16" w:rsidP="00841A58">
            <w:pPr>
              <w:jc w:val="right"/>
            </w:pPr>
          </w:p>
        </w:tc>
      </w:tr>
      <w:tr w:rsidR="00423E16" w:rsidTr="00841A58">
        <w:tc>
          <w:tcPr>
            <w:tcW w:w="835" w:type="dxa"/>
          </w:tcPr>
          <w:p w:rsidR="00423E16" w:rsidRDefault="00841A58" w:rsidP="00423E16">
            <w:pPr>
              <w:jc w:val="right"/>
            </w:pPr>
            <w:r>
              <w:t>74086</w:t>
            </w:r>
          </w:p>
        </w:tc>
        <w:tc>
          <w:tcPr>
            <w:tcW w:w="4235" w:type="dxa"/>
          </w:tcPr>
          <w:p w:rsidR="00423E16" w:rsidRDefault="00841A58" w:rsidP="00423E16">
            <w:r>
              <w:t>Limpezas diversas da obra</w:t>
            </w:r>
          </w:p>
        </w:tc>
        <w:tc>
          <w:tcPr>
            <w:tcW w:w="708" w:type="dxa"/>
          </w:tcPr>
          <w:p w:rsidR="00423E16" w:rsidRDefault="00841A58" w:rsidP="00841A58">
            <w:pPr>
              <w:jc w:val="right"/>
            </w:pPr>
            <w:proofErr w:type="spellStart"/>
            <w:r>
              <w:t>Und</w:t>
            </w:r>
            <w:proofErr w:type="spellEnd"/>
          </w:p>
        </w:tc>
        <w:tc>
          <w:tcPr>
            <w:tcW w:w="993" w:type="dxa"/>
          </w:tcPr>
          <w:p w:rsidR="00423E16" w:rsidRDefault="00841A58" w:rsidP="00841A58">
            <w:pPr>
              <w:jc w:val="right"/>
            </w:pPr>
            <w:r>
              <w:t>1,00</w:t>
            </w:r>
          </w:p>
        </w:tc>
        <w:tc>
          <w:tcPr>
            <w:tcW w:w="1134" w:type="dxa"/>
          </w:tcPr>
          <w:p w:rsidR="00423E16" w:rsidRDefault="00841A58" w:rsidP="00841A58">
            <w:pPr>
              <w:jc w:val="right"/>
            </w:pPr>
            <w:r>
              <w:t>200,00</w:t>
            </w:r>
          </w:p>
        </w:tc>
        <w:tc>
          <w:tcPr>
            <w:tcW w:w="1134" w:type="dxa"/>
          </w:tcPr>
          <w:p w:rsidR="00423E16" w:rsidRDefault="00841A58" w:rsidP="00841A58">
            <w:pPr>
              <w:jc w:val="right"/>
            </w:pPr>
            <w:r>
              <w:t>200,00</w:t>
            </w:r>
          </w:p>
        </w:tc>
        <w:tc>
          <w:tcPr>
            <w:tcW w:w="1275" w:type="dxa"/>
          </w:tcPr>
          <w:p w:rsidR="00423E16" w:rsidRDefault="00423E16" w:rsidP="00841A58">
            <w:pPr>
              <w:jc w:val="right"/>
            </w:pPr>
          </w:p>
        </w:tc>
      </w:tr>
      <w:tr w:rsidR="00423E16" w:rsidTr="00841A58">
        <w:tc>
          <w:tcPr>
            <w:tcW w:w="835" w:type="dxa"/>
          </w:tcPr>
          <w:p w:rsidR="00423E16" w:rsidRDefault="00423E16" w:rsidP="00423E16">
            <w:pPr>
              <w:jc w:val="right"/>
            </w:pPr>
          </w:p>
        </w:tc>
        <w:tc>
          <w:tcPr>
            <w:tcW w:w="4235" w:type="dxa"/>
          </w:tcPr>
          <w:p w:rsidR="00423E16" w:rsidRDefault="00423E16" w:rsidP="00423E16"/>
        </w:tc>
        <w:tc>
          <w:tcPr>
            <w:tcW w:w="708" w:type="dxa"/>
          </w:tcPr>
          <w:p w:rsidR="00423E16" w:rsidRDefault="00423E16" w:rsidP="00423E16"/>
        </w:tc>
        <w:tc>
          <w:tcPr>
            <w:tcW w:w="993" w:type="dxa"/>
          </w:tcPr>
          <w:p w:rsidR="00423E16" w:rsidRDefault="00423E16" w:rsidP="00423E16"/>
        </w:tc>
        <w:tc>
          <w:tcPr>
            <w:tcW w:w="1134" w:type="dxa"/>
          </w:tcPr>
          <w:p w:rsidR="00423E16" w:rsidRDefault="00423E16" w:rsidP="00423E16"/>
        </w:tc>
        <w:tc>
          <w:tcPr>
            <w:tcW w:w="1134" w:type="dxa"/>
          </w:tcPr>
          <w:p w:rsidR="00423E16" w:rsidRDefault="00423E16" w:rsidP="00423E16"/>
        </w:tc>
        <w:tc>
          <w:tcPr>
            <w:tcW w:w="1275" w:type="dxa"/>
            <w:shd w:val="clear" w:color="auto" w:fill="D9D9D9" w:themeFill="background1" w:themeFillShade="D9"/>
          </w:tcPr>
          <w:p w:rsidR="00423E16" w:rsidRDefault="00841A58" w:rsidP="00841A58">
            <w:pPr>
              <w:jc w:val="right"/>
            </w:pPr>
            <w:r>
              <w:t>200,00</w:t>
            </w:r>
          </w:p>
        </w:tc>
      </w:tr>
      <w:tr w:rsidR="00423E16" w:rsidTr="00841A58">
        <w:tc>
          <w:tcPr>
            <w:tcW w:w="835" w:type="dxa"/>
          </w:tcPr>
          <w:p w:rsidR="00423E16" w:rsidRDefault="00423E16" w:rsidP="00423E16">
            <w:pPr>
              <w:jc w:val="right"/>
            </w:pPr>
          </w:p>
        </w:tc>
        <w:tc>
          <w:tcPr>
            <w:tcW w:w="4235" w:type="dxa"/>
          </w:tcPr>
          <w:p w:rsidR="00423E16" w:rsidRDefault="00841A58" w:rsidP="00841A58">
            <w:pPr>
              <w:jc w:val="right"/>
            </w:pPr>
            <w:r>
              <w:t xml:space="preserve">Serviços de instalação, transportes e </w:t>
            </w:r>
            <w:proofErr w:type="gramStart"/>
            <w:r>
              <w:t>outros</w:t>
            </w:r>
            <w:proofErr w:type="gramEnd"/>
          </w:p>
        </w:tc>
        <w:tc>
          <w:tcPr>
            <w:tcW w:w="708" w:type="dxa"/>
          </w:tcPr>
          <w:p w:rsidR="00423E16" w:rsidRDefault="00841A58" w:rsidP="00841A58">
            <w:pPr>
              <w:jc w:val="right"/>
            </w:pPr>
            <w:proofErr w:type="spellStart"/>
            <w:r>
              <w:t>Und</w:t>
            </w:r>
            <w:proofErr w:type="spellEnd"/>
          </w:p>
        </w:tc>
        <w:tc>
          <w:tcPr>
            <w:tcW w:w="993" w:type="dxa"/>
          </w:tcPr>
          <w:p w:rsidR="00423E16" w:rsidRDefault="00841A58" w:rsidP="00841A58">
            <w:pPr>
              <w:jc w:val="right"/>
            </w:pPr>
            <w:proofErr w:type="gramStart"/>
            <w:r>
              <w:t>1</w:t>
            </w:r>
            <w:proofErr w:type="gramEnd"/>
          </w:p>
        </w:tc>
        <w:tc>
          <w:tcPr>
            <w:tcW w:w="1134" w:type="dxa"/>
          </w:tcPr>
          <w:p w:rsidR="00423E16" w:rsidRDefault="00841A58" w:rsidP="00841A58">
            <w:pPr>
              <w:jc w:val="right"/>
            </w:pPr>
            <w:r>
              <w:t>3.934,40</w:t>
            </w:r>
          </w:p>
        </w:tc>
        <w:tc>
          <w:tcPr>
            <w:tcW w:w="1134" w:type="dxa"/>
          </w:tcPr>
          <w:p w:rsidR="00423E16" w:rsidRDefault="00841A58" w:rsidP="00841A58">
            <w:pPr>
              <w:jc w:val="right"/>
            </w:pPr>
            <w:r>
              <w:t>3.934,40</w:t>
            </w:r>
          </w:p>
        </w:tc>
        <w:tc>
          <w:tcPr>
            <w:tcW w:w="1275" w:type="dxa"/>
          </w:tcPr>
          <w:p w:rsidR="00423E16" w:rsidRDefault="00423E16" w:rsidP="00841A58">
            <w:pPr>
              <w:jc w:val="right"/>
            </w:pPr>
          </w:p>
        </w:tc>
      </w:tr>
      <w:tr w:rsidR="00423E16" w:rsidTr="00841A58">
        <w:tc>
          <w:tcPr>
            <w:tcW w:w="835" w:type="dxa"/>
          </w:tcPr>
          <w:p w:rsidR="00423E16" w:rsidRDefault="00423E16" w:rsidP="00423E16">
            <w:pPr>
              <w:jc w:val="right"/>
            </w:pPr>
          </w:p>
        </w:tc>
        <w:tc>
          <w:tcPr>
            <w:tcW w:w="4235" w:type="dxa"/>
          </w:tcPr>
          <w:p w:rsidR="00423E16" w:rsidRDefault="00423E16" w:rsidP="00423E16"/>
        </w:tc>
        <w:tc>
          <w:tcPr>
            <w:tcW w:w="708" w:type="dxa"/>
          </w:tcPr>
          <w:p w:rsidR="00423E16" w:rsidRDefault="00423E16" w:rsidP="00423E16"/>
        </w:tc>
        <w:tc>
          <w:tcPr>
            <w:tcW w:w="993" w:type="dxa"/>
          </w:tcPr>
          <w:p w:rsidR="00423E16" w:rsidRDefault="00423E16" w:rsidP="00423E16"/>
        </w:tc>
        <w:tc>
          <w:tcPr>
            <w:tcW w:w="1134" w:type="dxa"/>
          </w:tcPr>
          <w:p w:rsidR="00423E16" w:rsidRDefault="00423E16" w:rsidP="00423E16"/>
        </w:tc>
        <w:tc>
          <w:tcPr>
            <w:tcW w:w="1134" w:type="dxa"/>
          </w:tcPr>
          <w:p w:rsidR="00423E16" w:rsidRDefault="00423E16" w:rsidP="00423E16"/>
        </w:tc>
        <w:tc>
          <w:tcPr>
            <w:tcW w:w="1275" w:type="dxa"/>
          </w:tcPr>
          <w:p w:rsidR="00423E16" w:rsidRDefault="00423E16" w:rsidP="00423E16"/>
        </w:tc>
      </w:tr>
      <w:tr w:rsidR="00841A58" w:rsidTr="00841A58">
        <w:tc>
          <w:tcPr>
            <w:tcW w:w="835" w:type="dxa"/>
          </w:tcPr>
          <w:p w:rsidR="00841A58" w:rsidRDefault="00841A58" w:rsidP="00423E16">
            <w:pPr>
              <w:jc w:val="right"/>
            </w:pPr>
          </w:p>
        </w:tc>
        <w:tc>
          <w:tcPr>
            <w:tcW w:w="4235" w:type="dxa"/>
          </w:tcPr>
          <w:p w:rsidR="00841A58" w:rsidRDefault="00841A58" w:rsidP="00423E16"/>
        </w:tc>
        <w:tc>
          <w:tcPr>
            <w:tcW w:w="708" w:type="dxa"/>
          </w:tcPr>
          <w:p w:rsidR="00841A58" w:rsidRDefault="00841A58" w:rsidP="00423E16"/>
        </w:tc>
        <w:tc>
          <w:tcPr>
            <w:tcW w:w="993" w:type="dxa"/>
          </w:tcPr>
          <w:p w:rsidR="00841A58" w:rsidRDefault="00841A58" w:rsidP="00423E16"/>
        </w:tc>
        <w:tc>
          <w:tcPr>
            <w:tcW w:w="1134" w:type="dxa"/>
          </w:tcPr>
          <w:p w:rsidR="00841A58" w:rsidRDefault="00841A58" w:rsidP="00423E16"/>
        </w:tc>
        <w:tc>
          <w:tcPr>
            <w:tcW w:w="1134" w:type="dxa"/>
          </w:tcPr>
          <w:p w:rsidR="00841A58" w:rsidRDefault="00841A58" w:rsidP="00423E16"/>
        </w:tc>
        <w:tc>
          <w:tcPr>
            <w:tcW w:w="1275" w:type="dxa"/>
            <w:shd w:val="clear" w:color="auto" w:fill="D9D9D9" w:themeFill="background1" w:themeFillShade="D9"/>
          </w:tcPr>
          <w:p w:rsidR="00841A58" w:rsidRDefault="00841A58" w:rsidP="00423E16">
            <w:r>
              <w:t>23.606,44</w:t>
            </w:r>
          </w:p>
        </w:tc>
      </w:tr>
      <w:tr w:rsidR="00841A58" w:rsidTr="00841A58">
        <w:tc>
          <w:tcPr>
            <w:tcW w:w="835" w:type="dxa"/>
          </w:tcPr>
          <w:p w:rsidR="00841A58" w:rsidRDefault="00841A58" w:rsidP="00423E16">
            <w:pPr>
              <w:jc w:val="right"/>
            </w:pPr>
          </w:p>
        </w:tc>
        <w:tc>
          <w:tcPr>
            <w:tcW w:w="4235" w:type="dxa"/>
          </w:tcPr>
          <w:p w:rsidR="00841A58" w:rsidRDefault="00841A58" w:rsidP="00423E16"/>
        </w:tc>
        <w:tc>
          <w:tcPr>
            <w:tcW w:w="708" w:type="dxa"/>
          </w:tcPr>
          <w:p w:rsidR="00841A58" w:rsidRDefault="00841A58" w:rsidP="00423E16"/>
        </w:tc>
        <w:tc>
          <w:tcPr>
            <w:tcW w:w="993" w:type="dxa"/>
          </w:tcPr>
          <w:p w:rsidR="00841A58" w:rsidRDefault="00841A58" w:rsidP="00423E16"/>
        </w:tc>
        <w:tc>
          <w:tcPr>
            <w:tcW w:w="1134" w:type="dxa"/>
          </w:tcPr>
          <w:p w:rsidR="00841A58" w:rsidRDefault="00841A58" w:rsidP="00423E16"/>
        </w:tc>
        <w:tc>
          <w:tcPr>
            <w:tcW w:w="1134" w:type="dxa"/>
          </w:tcPr>
          <w:p w:rsidR="00841A58" w:rsidRDefault="00841A58" w:rsidP="00423E16"/>
        </w:tc>
        <w:tc>
          <w:tcPr>
            <w:tcW w:w="1275" w:type="dxa"/>
          </w:tcPr>
          <w:p w:rsidR="00841A58" w:rsidRDefault="00841A58" w:rsidP="00423E16"/>
        </w:tc>
      </w:tr>
    </w:tbl>
    <w:p w:rsidR="002566D6" w:rsidRDefault="00423E16">
      <w:r w:rsidRPr="00423E16">
        <w:t>ORÇAMENTO DE OBRAS CIVIS - GRADES E COBERTURA ACESSO DE CRECHE</w:t>
      </w:r>
    </w:p>
    <w:p w:rsidR="00423E16" w:rsidRDefault="00423E16">
      <w:r>
        <w:t>CRECHE MUNICIPAL MODELO FNDE.</w:t>
      </w:r>
    </w:p>
    <w:p w:rsidR="00423E16" w:rsidRDefault="00BF7223">
      <w:r>
        <w:t xml:space="preserve">PROPRIETÁRIO: </w:t>
      </w:r>
      <w:r w:rsidR="00423E16">
        <w:t>MUNICÍPIO DE CUNHATAÍ.</w:t>
      </w:r>
    </w:p>
    <w:p w:rsidR="00423E16" w:rsidRDefault="00423E16">
      <w:r>
        <w:t>Conforme Orçamento e Memorial Descritivo</w:t>
      </w:r>
    </w:p>
    <w:p w:rsidR="00BF7223" w:rsidRDefault="00841A58" w:rsidP="00BF7223">
      <w:pPr>
        <w:jc w:val="right"/>
      </w:pPr>
      <w:bookmarkStart w:id="0" w:name="_GoBack"/>
      <w:bookmarkEnd w:id="0"/>
      <w:r>
        <w:tab/>
      </w:r>
      <w:r w:rsidR="00BF7223">
        <w:t>Valores em Reais(R$)</w:t>
      </w:r>
    </w:p>
    <w:p w:rsidR="00423E16" w:rsidRDefault="00841A58">
      <w:r>
        <w:tab/>
      </w:r>
    </w:p>
    <w:p w:rsidR="00841A58" w:rsidRDefault="00841A58" w:rsidP="00841A58">
      <w:pPr>
        <w:spacing w:after="0" w:line="240" w:lineRule="auto"/>
      </w:pPr>
      <w:r>
        <w:t>Os serviços e materiais listados não encontram valores correspondentes em Tabela SINAPI.</w:t>
      </w:r>
    </w:p>
    <w:p w:rsidR="00841A58" w:rsidRDefault="00841A58" w:rsidP="00841A58">
      <w:pPr>
        <w:spacing w:after="0" w:line="240" w:lineRule="auto"/>
      </w:pPr>
      <w:r>
        <w:t>Foram tomados como referencia Preços regionais em de 03 Cotações diferenciadas.</w:t>
      </w:r>
    </w:p>
    <w:p w:rsidR="00841A58" w:rsidRDefault="00BF7223">
      <w:r>
        <w:t>Cunhataí, 20 de maio de 2.016.</w:t>
      </w:r>
    </w:p>
    <w:p w:rsidR="00BF7223" w:rsidRDefault="00BF7223"/>
    <w:p w:rsidR="00841A58" w:rsidRPr="00841A58" w:rsidRDefault="00841A58" w:rsidP="00841A58">
      <w:pPr>
        <w:spacing w:after="0" w:line="240" w:lineRule="auto"/>
        <w:rPr>
          <w:b/>
        </w:rPr>
      </w:pPr>
      <w:r w:rsidRPr="00841A58">
        <w:rPr>
          <w:b/>
        </w:rPr>
        <w:t>MARCELO WERLE-Arquiteto Urbanista</w:t>
      </w:r>
    </w:p>
    <w:p w:rsidR="00841A58" w:rsidRPr="00841A58" w:rsidRDefault="00841A58" w:rsidP="00841A58">
      <w:pPr>
        <w:spacing w:after="0" w:line="240" w:lineRule="auto"/>
        <w:rPr>
          <w:b/>
        </w:rPr>
      </w:pPr>
      <w:r w:rsidRPr="00841A58">
        <w:rPr>
          <w:b/>
        </w:rPr>
        <w:t>CAU/BR A14365-0</w:t>
      </w:r>
    </w:p>
    <w:sectPr w:rsidR="00841A58" w:rsidRPr="00841A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16"/>
    <w:rsid w:val="002566D6"/>
    <w:rsid w:val="00423E16"/>
    <w:rsid w:val="00841A58"/>
    <w:rsid w:val="00B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23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23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2016-05-24T17:17:00Z</dcterms:created>
  <dcterms:modified xsi:type="dcterms:W3CDTF">2016-05-24T17:39:00Z</dcterms:modified>
</cp:coreProperties>
</file>