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3B" w:rsidRDefault="00B37C3B" w:rsidP="00B37C3B">
      <w:pPr>
        <w:jc w:val="both"/>
        <w:rPr>
          <w:rFonts w:ascii="Arial Narrow" w:hAnsi="Arial Narrow"/>
          <w:b/>
          <w:sz w:val="22"/>
          <w:szCs w:val="22"/>
          <w:lang w:val="es-ES_tradnl"/>
        </w:rPr>
      </w:pPr>
      <w:r>
        <w:rPr>
          <w:rFonts w:ascii="Arial Narrow" w:hAnsi="Arial Narrow"/>
          <w:b/>
          <w:sz w:val="22"/>
          <w:szCs w:val="22"/>
          <w:lang w:val="es-ES_tradnl"/>
        </w:rPr>
        <w:t>Estado de Santa Catarina</w:t>
      </w:r>
    </w:p>
    <w:p w:rsidR="00B37C3B" w:rsidRDefault="00B37C3B" w:rsidP="00B37C3B">
      <w:pPr>
        <w:jc w:val="both"/>
        <w:rPr>
          <w:rFonts w:ascii="Arial Narrow" w:hAnsi="Arial Narrow"/>
          <w:b/>
          <w:sz w:val="22"/>
          <w:szCs w:val="22"/>
          <w:lang w:val="es-ES_tradnl"/>
        </w:rPr>
      </w:pPr>
      <w:r>
        <w:rPr>
          <w:rFonts w:ascii="Arial Narrow" w:hAnsi="Arial Narrow"/>
          <w:b/>
          <w:sz w:val="22"/>
          <w:szCs w:val="22"/>
          <w:lang w:val="es-ES_tradnl"/>
        </w:rPr>
        <w:t>MUNICÍPIO DE CUNHATAÍ</w:t>
      </w:r>
    </w:p>
    <w:p w:rsidR="00B37C3B" w:rsidRDefault="00B37C3B" w:rsidP="00B37C3B">
      <w:pPr>
        <w:jc w:val="both"/>
        <w:rPr>
          <w:rFonts w:ascii="Arial Narrow" w:hAnsi="Arial Narrow"/>
          <w:b/>
          <w:sz w:val="22"/>
          <w:szCs w:val="22"/>
          <w:lang w:val="es-ES_tradnl"/>
        </w:rPr>
      </w:pPr>
      <w:r>
        <w:rPr>
          <w:rFonts w:ascii="Arial Narrow" w:hAnsi="Arial Narrow"/>
          <w:b/>
          <w:sz w:val="22"/>
          <w:szCs w:val="22"/>
          <w:lang w:val="es-ES_tradnl"/>
        </w:rPr>
        <w:t>Setor de  Compras</w:t>
      </w:r>
    </w:p>
    <w:p w:rsidR="00B37C3B" w:rsidRDefault="00B37C3B" w:rsidP="00B37C3B">
      <w:pPr>
        <w:pStyle w:val="Ttulo2"/>
        <w:rPr>
          <w:rFonts w:ascii="Arial Narrow" w:hAnsi="Arial Narrow"/>
          <w:spacing w:val="0"/>
        </w:rPr>
      </w:pPr>
      <w:r>
        <w:rPr>
          <w:rFonts w:ascii="Arial Narrow" w:hAnsi="Arial Narrow"/>
          <w:spacing w:val="0"/>
        </w:rPr>
        <w:t>CONVITE</w:t>
      </w:r>
    </w:p>
    <w:p w:rsidR="00B37C3B" w:rsidRDefault="00B37C3B" w:rsidP="00B37C3B">
      <w:pPr>
        <w:jc w:val="center"/>
        <w:rPr>
          <w:rFonts w:ascii="Arial Narrow" w:hAnsi="Arial Narrow"/>
          <w:b/>
          <w:sz w:val="20"/>
        </w:rPr>
      </w:pPr>
    </w:p>
    <w:tbl>
      <w:tblPr>
        <w:tblW w:w="1098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8"/>
        <w:gridCol w:w="6237"/>
      </w:tblGrid>
      <w:tr w:rsidR="00B37C3B" w:rsidTr="00B74DE1">
        <w:tc>
          <w:tcPr>
            <w:tcW w:w="4748" w:type="dxa"/>
            <w:tcBorders>
              <w:top w:val="double" w:sz="6" w:space="0" w:color="auto"/>
              <w:left w:val="double" w:sz="6" w:space="0" w:color="auto"/>
              <w:bottom w:val="double" w:sz="6" w:space="0" w:color="auto"/>
              <w:right w:val="double" w:sz="6" w:space="0" w:color="auto"/>
            </w:tcBorders>
            <w:hideMark/>
          </w:tcPr>
          <w:p w:rsidR="00B37C3B" w:rsidRDefault="00B74DE1" w:rsidP="00B74DE1">
            <w:pPr>
              <w:spacing w:line="276" w:lineRule="auto"/>
              <w:rPr>
                <w:rFonts w:ascii="Arial Narrow" w:hAnsi="Arial Narrow"/>
                <w:lang w:eastAsia="en-US"/>
              </w:rPr>
            </w:pPr>
            <w:r>
              <w:rPr>
                <w:rFonts w:ascii="Arial Narrow" w:hAnsi="Arial Narrow"/>
                <w:sz w:val="22"/>
                <w:szCs w:val="22"/>
                <w:lang w:eastAsia="en-US"/>
              </w:rPr>
              <w:t>PROCESSO Nº. 07</w:t>
            </w:r>
            <w:r w:rsidR="00B37C3B">
              <w:rPr>
                <w:rFonts w:ascii="Arial Narrow" w:hAnsi="Arial Narrow"/>
                <w:sz w:val="22"/>
                <w:szCs w:val="22"/>
                <w:lang w:eastAsia="en-US"/>
              </w:rPr>
              <w:t>/</w:t>
            </w:r>
            <w:r>
              <w:rPr>
                <w:rFonts w:ascii="Arial Narrow" w:hAnsi="Arial Narrow"/>
                <w:bCs/>
                <w:sz w:val="22"/>
                <w:szCs w:val="22"/>
                <w:lang w:eastAsia="en-US"/>
              </w:rPr>
              <w:t>2014</w:t>
            </w:r>
          </w:p>
        </w:tc>
        <w:tc>
          <w:tcPr>
            <w:tcW w:w="6237" w:type="dxa"/>
            <w:tcBorders>
              <w:top w:val="double" w:sz="6" w:space="0" w:color="auto"/>
              <w:left w:val="double" w:sz="6" w:space="0" w:color="auto"/>
              <w:bottom w:val="double" w:sz="6" w:space="0" w:color="auto"/>
              <w:right w:val="double" w:sz="6" w:space="0" w:color="auto"/>
            </w:tcBorders>
            <w:hideMark/>
          </w:tcPr>
          <w:p w:rsidR="00B37C3B" w:rsidRDefault="00B74DE1">
            <w:pPr>
              <w:spacing w:line="276" w:lineRule="auto"/>
              <w:rPr>
                <w:rFonts w:ascii="Arial Narrow" w:hAnsi="Arial Narrow"/>
                <w:lang w:eastAsia="en-US"/>
              </w:rPr>
            </w:pPr>
            <w:r>
              <w:rPr>
                <w:rFonts w:ascii="Arial Narrow" w:hAnsi="Arial Narrow"/>
                <w:sz w:val="22"/>
                <w:szCs w:val="22"/>
                <w:lang w:eastAsia="en-US"/>
              </w:rPr>
              <w:t>CONVITE Nº. 07</w:t>
            </w:r>
            <w:r>
              <w:rPr>
                <w:rFonts w:ascii="Arial Narrow" w:hAnsi="Arial Narrow"/>
                <w:bCs/>
                <w:sz w:val="22"/>
                <w:szCs w:val="22"/>
                <w:lang w:eastAsia="en-US"/>
              </w:rPr>
              <w:t>/2014</w:t>
            </w:r>
          </w:p>
        </w:tc>
      </w:tr>
    </w:tbl>
    <w:p w:rsidR="00B37C3B" w:rsidRDefault="00B37C3B" w:rsidP="00B37C3B">
      <w:pPr>
        <w:ind w:firstLine="1134"/>
        <w:jc w:val="both"/>
        <w:rPr>
          <w:rFonts w:ascii="Arial Narrow" w:hAnsi="Arial Narrow"/>
          <w:b/>
          <w:sz w:val="20"/>
        </w:rPr>
      </w:pPr>
    </w:p>
    <w:p w:rsidR="00B37C3B" w:rsidRDefault="00B37C3B" w:rsidP="00B37C3B">
      <w:pPr>
        <w:ind w:firstLine="1134"/>
        <w:jc w:val="both"/>
        <w:rPr>
          <w:rFonts w:ascii="Arial Narrow" w:hAnsi="Arial Narrow"/>
          <w:sz w:val="22"/>
          <w:szCs w:val="22"/>
        </w:rPr>
      </w:pPr>
      <w:r>
        <w:rPr>
          <w:rFonts w:ascii="Arial Narrow" w:hAnsi="Arial Narrow"/>
          <w:b/>
          <w:sz w:val="22"/>
          <w:szCs w:val="22"/>
        </w:rPr>
        <w:t>1 - DA LICITAÇÃO</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O MUNICÍPIO DE CUNHATAÍ, com sede na Av. 29 de Setembro,450, centro, CEP 89886-000, </w:t>
      </w:r>
      <w:r>
        <w:rPr>
          <w:rFonts w:ascii="Arial Narrow" w:hAnsi="Arial Narrow"/>
          <w:b/>
          <w:sz w:val="22"/>
          <w:szCs w:val="22"/>
        </w:rPr>
        <w:t>CONVIDA</w:t>
      </w:r>
      <w:r>
        <w:rPr>
          <w:rFonts w:ascii="Arial Narrow" w:hAnsi="Arial Narrow"/>
          <w:sz w:val="22"/>
          <w:szCs w:val="22"/>
        </w:rPr>
        <w:t xml:space="preserve"> esta empresa a apresentar cotação para o objeto desta </w:t>
      </w:r>
      <w:r>
        <w:rPr>
          <w:rFonts w:ascii="Arial Narrow" w:hAnsi="Arial Narrow"/>
          <w:b/>
          <w:sz w:val="22"/>
          <w:szCs w:val="22"/>
        </w:rPr>
        <w:t>LICITAÇÃO</w:t>
      </w:r>
      <w:r>
        <w:rPr>
          <w:rFonts w:ascii="Arial Narrow" w:hAnsi="Arial Narrow"/>
          <w:sz w:val="22"/>
          <w:szCs w:val="22"/>
        </w:rPr>
        <w:t xml:space="preserve"> do tipo Menor Preço/Por Item, referente ao </w:t>
      </w:r>
      <w:r w:rsidR="00B74DE1">
        <w:rPr>
          <w:rFonts w:ascii="Arial Narrow" w:hAnsi="Arial Narrow"/>
          <w:caps/>
          <w:sz w:val="22"/>
          <w:szCs w:val="22"/>
        </w:rPr>
        <w:t>processo nº. 07</w:t>
      </w:r>
      <w:r>
        <w:rPr>
          <w:rFonts w:ascii="Arial Narrow" w:hAnsi="Arial Narrow"/>
          <w:caps/>
          <w:sz w:val="22"/>
          <w:szCs w:val="22"/>
        </w:rPr>
        <w:t>/201</w:t>
      </w:r>
      <w:r w:rsidR="00B74DE1">
        <w:rPr>
          <w:rFonts w:ascii="Arial Narrow" w:hAnsi="Arial Narrow"/>
          <w:caps/>
          <w:sz w:val="22"/>
          <w:szCs w:val="22"/>
        </w:rPr>
        <w:t>4</w:t>
      </w:r>
      <w:r>
        <w:rPr>
          <w:rFonts w:ascii="Arial Narrow" w:hAnsi="Arial Narrow"/>
          <w:sz w:val="22"/>
          <w:szCs w:val="22"/>
        </w:rPr>
        <w:t>, de conformidade com a Lei</w:t>
      </w:r>
      <w:r>
        <w:rPr>
          <w:rFonts w:ascii="Arial Narrow" w:hAnsi="Arial Narrow"/>
          <w:b/>
          <w:sz w:val="22"/>
          <w:szCs w:val="22"/>
        </w:rPr>
        <w:t xml:space="preserve"> </w:t>
      </w:r>
      <w:r>
        <w:rPr>
          <w:rFonts w:ascii="Arial Narrow" w:hAnsi="Arial Narrow"/>
          <w:sz w:val="22"/>
          <w:szCs w:val="22"/>
        </w:rPr>
        <w:t>8.666 de 21 de Junho de 1993, e Alterações Posteriores às condições deste, com vencimento previsto para a entrega dos envelopes, contendo os documentos para habilitação e proposta no SETOR DE COMPRAS do MUNICÍPIO, para</w:t>
      </w:r>
      <w:r>
        <w:rPr>
          <w:rFonts w:ascii="Arial Narrow" w:hAnsi="Arial Narrow"/>
          <w:b/>
          <w:sz w:val="22"/>
          <w:szCs w:val="22"/>
        </w:rPr>
        <w:t xml:space="preserve"> </w:t>
      </w:r>
      <w:r>
        <w:rPr>
          <w:rFonts w:ascii="Arial Narrow" w:hAnsi="Arial Narrow"/>
          <w:sz w:val="22"/>
          <w:szCs w:val="22"/>
        </w:rPr>
        <w:t>o</w:t>
      </w:r>
      <w:r>
        <w:rPr>
          <w:rFonts w:ascii="Arial Narrow" w:hAnsi="Arial Narrow"/>
          <w:b/>
          <w:sz w:val="22"/>
          <w:szCs w:val="22"/>
        </w:rPr>
        <w:t xml:space="preserve"> </w:t>
      </w:r>
      <w:r>
        <w:rPr>
          <w:rFonts w:ascii="Arial Narrow" w:hAnsi="Arial Narrow"/>
          <w:sz w:val="22"/>
          <w:szCs w:val="22"/>
        </w:rPr>
        <w:t>dia</w:t>
      </w:r>
      <w:r>
        <w:rPr>
          <w:rFonts w:ascii="Arial Narrow" w:hAnsi="Arial Narrow"/>
          <w:b/>
          <w:sz w:val="22"/>
          <w:szCs w:val="22"/>
        </w:rPr>
        <w:t xml:space="preserve"> </w:t>
      </w:r>
      <w:r w:rsidR="00B74DE1">
        <w:rPr>
          <w:rFonts w:ascii="Arial Narrow" w:hAnsi="Arial Narrow"/>
          <w:b/>
          <w:sz w:val="22"/>
          <w:szCs w:val="22"/>
        </w:rPr>
        <w:t>27</w:t>
      </w:r>
      <w:r>
        <w:rPr>
          <w:rFonts w:ascii="Arial Narrow" w:hAnsi="Arial Narrow"/>
          <w:b/>
          <w:sz w:val="22"/>
          <w:szCs w:val="22"/>
        </w:rPr>
        <w:t xml:space="preserve"> de </w:t>
      </w:r>
      <w:r w:rsidR="00B74DE1">
        <w:rPr>
          <w:rFonts w:ascii="Arial Narrow" w:hAnsi="Arial Narrow"/>
          <w:b/>
          <w:sz w:val="22"/>
          <w:szCs w:val="22"/>
        </w:rPr>
        <w:t>Janeiro</w:t>
      </w:r>
      <w:r>
        <w:rPr>
          <w:rFonts w:ascii="Arial Narrow" w:hAnsi="Arial Narrow"/>
          <w:b/>
          <w:sz w:val="22"/>
          <w:szCs w:val="22"/>
        </w:rPr>
        <w:t xml:space="preserve"> de 201</w:t>
      </w:r>
      <w:r w:rsidR="00B74DE1">
        <w:rPr>
          <w:rFonts w:ascii="Arial Narrow" w:hAnsi="Arial Narrow"/>
          <w:b/>
          <w:sz w:val="22"/>
          <w:szCs w:val="22"/>
        </w:rPr>
        <w:t>4</w:t>
      </w:r>
      <w:r>
        <w:rPr>
          <w:rFonts w:ascii="Arial Narrow" w:hAnsi="Arial Narrow"/>
          <w:b/>
          <w:sz w:val="22"/>
          <w:szCs w:val="22"/>
        </w:rPr>
        <w:t>, às 09;00h</w:t>
      </w:r>
      <w:r>
        <w:rPr>
          <w:rFonts w:ascii="Arial Narrow" w:hAnsi="Arial Narrow"/>
          <w:sz w:val="22"/>
          <w:szCs w:val="22"/>
        </w:rPr>
        <w:t xml:space="preserve">, e a abertura do invólucro da documentação de habilitação a realizar-se no dia </w:t>
      </w:r>
      <w:r w:rsidR="00404789">
        <w:rPr>
          <w:rFonts w:ascii="Arial Narrow" w:hAnsi="Arial Narrow"/>
          <w:b/>
          <w:sz w:val="22"/>
          <w:szCs w:val="22"/>
        </w:rPr>
        <w:t>27</w:t>
      </w:r>
      <w:r>
        <w:rPr>
          <w:rFonts w:ascii="Arial Narrow" w:hAnsi="Arial Narrow"/>
          <w:b/>
          <w:sz w:val="22"/>
          <w:szCs w:val="22"/>
        </w:rPr>
        <w:t xml:space="preserve"> de </w:t>
      </w:r>
      <w:r w:rsidR="00404789">
        <w:rPr>
          <w:rFonts w:ascii="Arial Narrow" w:hAnsi="Arial Narrow"/>
          <w:b/>
          <w:sz w:val="22"/>
          <w:szCs w:val="22"/>
        </w:rPr>
        <w:t>Janeiro de 2014</w:t>
      </w:r>
      <w:r>
        <w:rPr>
          <w:rFonts w:ascii="Arial Narrow" w:hAnsi="Arial Narrow"/>
          <w:b/>
          <w:sz w:val="22"/>
          <w:szCs w:val="22"/>
        </w:rPr>
        <w:t xml:space="preserve"> às 09:00h</w:t>
      </w:r>
      <w:r>
        <w:rPr>
          <w:rFonts w:ascii="Arial Narrow" w:hAnsi="Arial Narrow"/>
          <w:sz w:val="22"/>
          <w:szCs w:val="22"/>
        </w:rPr>
        <w:t>, no SETOR DE COMPRAS  do MUNICÍPIO.</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r>
        <w:rPr>
          <w:rFonts w:ascii="Arial Narrow" w:hAnsi="Arial Narrow"/>
          <w:sz w:val="22"/>
          <w:szCs w:val="22"/>
        </w:rPr>
        <w:t>Modalidade: CONVITE/COMPRAS E SERVIÇOS</w:t>
      </w:r>
    </w:p>
    <w:p w:rsidR="00B37C3B" w:rsidRDefault="00B37C3B" w:rsidP="00B37C3B">
      <w:pPr>
        <w:ind w:firstLine="1134"/>
        <w:jc w:val="both"/>
        <w:rPr>
          <w:rFonts w:ascii="Arial Narrow" w:hAnsi="Arial Narrow"/>
          <w:sz w:val="22"/>
          <w:szCs w:val="22"/>
        </w:rPr>
      </w:pPr>
      <w:r>
        <w:rPr>
          <w:rFonts w:ascii="Arial Narrow" w:hAnsi="Arial Narrow"/>
          <w:sz w:val="22"/>
          <w:szCs w:val="22"/>
        </w:rPr>
        <w:t>Esta Licitação reger-se-á pelo Tipo de: MENOR PREÇO/POR ITEM.</w:t>
      </w:r>
    </w:p>
    <w:p w:rsidR="00B37C3B" w:rsidRDefault="00B37C3B" w:rsidP="00B37C3B">
      <w:pPr>
        <w:ind w:firstLine="1134"/>
        <w:jc w:val="both"/>
        <w:rPr>
          <w:rFonts w:ascii="Arial Narrow" w:hAnsi="Arial Narrow"/>
          <w:sz w:val="22"/>
          <w:szCs w:val="22"/>
        </w:rPr>
      </w:pPr>
      <w:r>
        <w:rPr>
          <w:rFonts w:ascii="Arial Narrow" w:hAnsi="Arial Narrow"/>
          <w:sz w:val="22"/>
          <w:szCs w:val="22"/>
        </w:rPr>
        <w:t>Forma/Regime de Execução: DIRETA.</w:t>
      </w:r>
    </w:p>
    <w:p w:rsidR="00B37C3B" w:rsidRDefault="00B37C3B" w:rsidP="00B37C3B">
      <w:pPr>
        <w:ind w:firstLine="1134"/>
        <w:jc w:val="both"/>
        <w:rPr>
          <w:rFonts w:ascii="Arial Narrow" w:hAnsi="Arial Narrow"/>
          <w:b/>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2 - DO OBJETO</w:t>
      </w:r>
    </w:p>
    <w:p w:rsidR="00B37C3B" w:rsidRPr="0051264C" w:rsidRDefault="0051264C" w:rsidP="0051264C">
      <w:pPr>
        <w:jc w:val="both"/>
        <w:rPr>
          <w:rFonts w:ascii="Arial Narrow" w:hAnsi="Arial Narrow"/>
          <w:sz w:val="22"/>
          <w:szCs w:val="22"/>
        </w:rPr>
      </w:pPr>
      <w:r w:rsidRPr="0051264C">
        <w:rPr>
          <w:rFonts w:ascii="Arial Narrow" w:hAnsi="Arial Narrow"/>
          <w:sz w:val="22"/>
          <w:szCs w:val="22"/>
        </w:rPr>
        <w:t>2.1.</w:t>
      </w:r>
      <w:r w:rsidR="00B37C3B" w:rsidRPr="0051264C">
        <w:rPr>
          <w:rFonts w:ascii="Arial Narrow" w:hAnsi="Arial Narrow"/>
          <w:sz w:val="22"/>
          <w:szCs w:val="22"/>
        </w:rPr>
        <w:t xml:space="preserve">A presente licitação tem por objeto </w:t>
      </w:r>
      <w:r w:rsidR="00404789" w:rsidRPr="0051264C">
        <w:rPr>
          <w:rFonts w:ascii="Arial Narrow" w:hAnsi="Arial Narrow"/>
          <w:b/>
          <w:sz w:val="22"/>
          <w:szCs w:val="22"/>
        </w:rPr>
        <w:t xml:space="preserve">: </w:t>
      </w:r>
      <w:r w:rsidR="00404789" w:rsidRPr="00623326">
        <w:rPr>
          <w:rFonts w:ascii="Arial Narrow" w:hAnsi="Arial Narrow"/>
          <w:b/>
          <w:sz w:val="22"/>
          <w:szCs w:val="22"/>
        </w:rPr>
        <w:t>Contratação de Empresa para prestação de serviços profissionais nas áreas de Assessoria, Consultoria e Elaboração de Projetos (planos de trabalho, estudos de demanda, atendimento aos pareceres e atividades afins) e busca de programas de captação de recursos junto aos órgãos públicos da União, Estados , Fundos de bancos oficiais (em conformidade com a legislação vigente em cada esfera de governo), bem como acompanhamento da execução dos projetos de orientação geral aos Setores da Administração Geral,</w:t>
      </w:r>
      <w:r w:rsidR="00404789" w:rsidRPr="0051264C">
        <w:rPr>
          <w:rFonts w:ascii="Arial Narrow" w:hAnsi="Arial Narrow"/>
          <w:sz w:val="22"/>
          <w:szCs w:val="22"/>
        </w:rPr>
        <w:t xml:space="preserve"> </w:t>
      </w:r>
      <w:r w:rsidR="00B37C3B" w:rsidRPr="0051264C">
        <w:rPr>
          <w:rFonts w:ascii="Arial Narrow" w:hAnsi="Arial Narrow"/>
          <w:sz w:val="22"/>
          <w:szCs w:val="22"/>
        </w:rPr>
        <w:t>de acordo com as especificações constantes na Lista de Itens Anexa, a este Convite.</w:t>
      </w:r>
    </w:p>
    <w:p w:rsidR="00404789" w:rsidRDefault="00404789"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r>
        <w:rPr>
          <w:rFonts w:ascii="Arial Narrow" w:hAnsi="Arial Narrow"/>
          <w:b/>
          <w:sz w:val="22"/>
          <w:szCs w:val="22"/>
        </w:rPr>
        <w:t>3 - DA HABILITAÇÃO (ENVELOPE N°1)</w:t>
      </w:r>
    </w:p>
    <w:p w:rsidR="00B37C3B" w:rsidRDefault="00B37C3B" w:rsidP="0051264C">
      <w:pPr>
        <w:jc w:val="both"/>
        <w:rPr>
          <w:rFonts w:ascii="Arial Narrow" w:hAnsi="Arial Narrow"/>
          <w:sz w:val="22"/>
          <w:szCs w:val="22"/>
        </w:rPr>
      </w:pPr>
      <w:r>
        <w:rPr>
          <w:rFonts w:ascii="Arial Narrow" w:hAnsi="Arial Narrow"/>
          <w:sz w:val="22"/>
          <w:szCs w:val="22"/>
        </w:rPr>
        <w:t xml:space="preserve">3.1. A empresa </w:t>
      </w:r>
      <w:r>
        <w:rPr>
          <w:rFonts w:ascii="Arial Narrow" w:hAnsi="Arial Narrow"/>
          <w:b/>
          <w:sz w:val="22"/>
          <w:szCs w:val="22"/>
        </w:rPr>
        <w:t>CONVIDADA</w:t>
      </w:r>
      <w:r>
        <w:rPr>
          <w:rFonts w:ascii="Arial Narrow" w:hAnsi="Arial Narrow"/>
          <w:sz w:val="22"/>
          <w:szCs w:val="22"/>
        </w:rPr>
        <w:t xml:space="preserve"> a participar da presente licitação deverá apresentar os seguintes documentos:</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B37C3B" w:rsidTr="00B37C3B">
        <w:tc>
          <w:tcPr>
            <w:tcW w:w="9211" w:type="dxa"/>
            <w:tcBorders>
              <w:top w:val="single" w:sz="4" w:space="0" w:color="auto"/>
              <w:left w:val="single" w:sz="4" w:space="0" w:color="auto"/>
              <w:bottom w:val="single" w:sz="4" w:space="0" w:color="auto"/>
              <w:right w:val="single" w:sz="4" w:space="0" w:color="auto"/>
            </w:tcBorders>
            <w:hideMark/>
          </w:tcPr>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DE INSS – ART. 29, IV;</w:t>
            </w:r>
          </w:p>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FGTS – ART. 29, IV;</w:t>
            </w:r>
          </w:p>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FAZENDA FEDERAL - ART. 29, III;</w:t>
            </w:r>
          </w:p>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FAZENDA ESTADUAL - ART. 29, III;</w:t>
            </w:r>
          </w:p>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FAZENDA MUNICIPAL - ART. 29, III;</w:t>
            </w:r>
          </w:p>
          <w:p w:rsidR="00B37C3B" w:rsidRDefault="00B37C3B" w:rsidP="00404789">
            <w:pPr>
              <w:spacing w:line="276" w:lineRule="auto"/>
              <w:ind w:firstLine="1134"/>
              <w:jc w:val="both"/>
              <w:rPr>
                <w:rFonts w:ascii="Arial Narrow" w:hAnsi="Arial Narrow"/>
                <w:lang w:eastAsia="en-US"/>
              </w:rPr>
            </w:pPr>
            <w:r>
              <w:rPr>
                <w:rFonts w:ascii="Arial Narrow" w:hAnsi="Arial Narrow"/>
                <w:sz w:val="22"/>
                <w:szCs w:val="22"/>
                <w:lang w:eastAsia="en-US"/>
              </w:rPr>
              <w:t>CERTIDÃO NEGATIVA DE DÉBITOS TRABALHISTAS(CNDT).</w:t>
            </w:r>
          </w:p>
          <w:p w:rsidR="00B37C3B" w:rsidRDefault="00B37C3B" w:rsidP="00404789">
            <w:pPr>
              <w:spacing w:line="276" w:lineRule="auto"/>
              <w:ind w:firstLine="1134"/>
              <w:jc w:val="both"/>
              <w:rPr>
                <w:rFonts w:ascii="Arial Narrow" w:hAnsi="Arial Narrow"/>
                <w:sz w:val="22"/>
                <w:szCs w:val="22"/>
                <w:lang w:eastAsia="en-US"/>
              </w:rPr>
            </w:pPr>
            <w:r>
              <w:rPr>
                <w:rFonts w:ascii="Arial Narrow" w:hAnsi="Arial Narrow"/>
                <w:sz w:val="22"/>
                <w:szCs w:val="22"/>
                <w:lang w:eastAsia="en-US"/>
              </w:rPr>
              <w:t>DECLARAÇÃO ART. 27 – INCISO V DA LEI 8.666/93;</w:t>
            </w:r>
          </w:p>
          <w:p w:rsidR="00404789" w:rsidRPr="0010172F" w:rsidRDefault="00404789" w:rsidP="00404789">
            <w:pPr>
              <w:autoSpaceDE w:val="0"/>
              <w:autoSpaceDN w:val="0"/>
              <w:adjustRightInd w:val="0"/>
              <w:jc w:val="both"/>
              <w:rPr>
                <w:rFonts w:ascii="Arial Narrow" w:hAnsi="Arial Narrow"/>
                <w:color w:val="000000"/>
              </w:rPr>
            </w:pPr>
            <w:r>
              <w:rPr>
                <w:rFonts w:ascii="Arial Narrow" w:hAnsi="Arial Narrow"/>
                <w:color w:val="000000"/>
              </w:rPr>
              <w:t xml:space="preserve">                   </w:t>
            </w:r>
            <w:r w:rsidRPr="0010172F">
              <w:rPr>
                <w:rFonts w:ascii="Arial Narrow" w:hAnsi="Arial Narrow"/>
                <w:color w:val="000000"/>
              </w:rPr>
              <w:t>CONTRATO SOCIAL OU ESTATUTO DA EMPRESA PARTICIPANTE EM VIGOR</w:t>
            </w:r>
          </w:p>
          <w:p w:rsidR="00404789" w:rsidRDefault="00404789" w:rsidP="00404789">
            <w:pPr>
              <w:autoSpaceDE w:val="0"/>
              <w:autoSpaceDN w:val="0"/>
              <w:adjustRightInd w:val="0"/>
              <w:jc w:val="both"/>
              <w:rPr>
                <w:rFonts w:ascii="Arial Narrow" w:hAnsi="Arial Narrow"/>
                <w:color w:val="000000"/>
              </w:rPr>
            </w:pPr>
            <w:r>
              <w:rPr>
                <w:rFonts w:ascii="Arial Narrow" w:hAnsi="Arial Narrow"/>
                <w:color w:val="000000"/>
              </w:rPr>
              <w:t xml:space="preserve">                  CERTIDAO NEGATIVA DE PROTESTO</w:t>
            </w:r>
          </w:p>
          <w:p w:rsidR="002C1B66" w:rsidRDefault="00404789" w:rsidP="00A85CB6">
            <w:pPr>
              <w:autoSpaceDE w:val="0"/>
              <w:autoSpaceDN w:val="0"/>
              <w:adjustRightInd w:val="0"/>
              <w:jc w:val="both"/>
              <w:rPr>
                <w:rFonts w:ascii="Arial Narrow" w:hAnsi="Arial Narrow"/>
                <w:lang w:eastAsia="en-US"/>
              </w:rPr>
            </w:pPr>
            <w:r>
              <w:rPr>
                <w:rFonts w:ascii="Arial Narrow" w:hAnsi="Arial Narrow"/>
                <w:color w:val="000000"/>
              </w:rPr>
              <w:t xml:space="preserve">                  CERTIDÃO NEGATIVA DE FALENCIA E CONCORDATA</w:t>
            </w:r>
            <w:bookmarkStart w:id="0" w:name="_GoBack"/>
            <w:bookmarkEnd w:id="0"/>
            <w:r w:rsidR="002C1B66">
              <w:rPr>
                <w:rFonts w:ascii="Arial Narrow" w:hAnsi="Arial Narrow"/>
                <w:b/>
                <w:sz w:val="22"/>
                <w:szCs w:val="22"/>
              </w:rPr>
              <w:t xml:space="preserve"> </w:t>
            </w:r>
          </w:p>
        </w:tc>
      </w:tr>
    </w:tbl>
    <w:p w:rsidR="00B37C3B" w:rsidRDefault="00B37C3B" w:rsidP="00B37C3B">
      <w:pPr>
        <w:ind w:firstLine="1134"/>
        <w:jc w:val="both"/>
        <w:rPr>
          <w:rFonts w:ascii="Arial Narrow" w:hAnsi="Arial Narrow"/>
          <w:sz w:val="22"/>
          <w:szCs w:val="22"/>
        </w:rPr>
      </w:pPr>
    </w:p>
    <w:p w:rsidR="00B37C3B" w:rsidRDefault="00B37C3B" w:rsidP="0051264C">
      <w:pPr>
        <w:jc w:val="both"/>
        <w:rPr>
          <w:rFonts w:ascii="Arial Narrow" w:hAnsi="Arial Narrow"/>
          <w:sz w:val="22"/>
          <w:szCs w:val="22"/>
        </w:rPr>
      </w:pPr>
      <w:r>
        <w:rPr>
          <w:rFonts w:ascii="Arial Narrow" w:hAnsi="Arial Narrow"/>
          <w:sz w:val="22"/>
          <w:szCs w:val="22"/>
        </w:rPr>
        <w:t>3.2. Os documentos para habilitação deverão ser apresentados em 01 (uma) via, em envelope fechado, constando na parte frontal, as seguintes indicações:</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ENVELOPE N°. 01;</w:t>
      </w:r>
    </w:p>
    <w:p w:rsidR="00B37C3B" w:rsidRDefault="00B37C3B" w:rsidP="00B37C3B">
      <w:pPr>
        <w:ind w:firstLine="1134"/>
        <w:jc w:val="both"/>
        <w:rPr>
          <w:rFonts w:ascii="Arial Narrow" w:hAnsi="Arial Narrow"/>
          <w:b/>
          <w:sz w:val="22"/>
          <w:szCs w:val="22"/>
        </w:rPr>
      </w:pPr>
      <w:r>
        <w:rPr>
          <w:rFonts w:ascii="Arial Narrow" w:hAnsi="Arial Narrow"/>
          <w:b/>
          <w:sz w:val="22"/>
          <w:szCs w:val="22"/>
        </w:rPr>
        <w:t>DA: (EMPRESA);</w:t>
      </w:r>
    </w:p>
    <w:p w:rsidR="00B37C3B" w:rsidRDefault="00B37C3B" w:rsidP="00B37C3B">
      <w:pPr>
        <w:ind w:firstLine="1134"/>
        <w:jc w:val="both"/>
        <w:rPr>
          <w:rFonts w:ascii="Arial Narrow" w:hAnsi="Arial Narrow"/>
          <w:b/>
          <w:sz w:val="22"/>
          <w:szCs w:val="22"/>
        </w:rPr>
      </w:pPr>
      <w:r>
        <w:rPr>
          <w:rFonts w:ascii="Arial Narrow" w:hAnsi="Arial Narrow"/>
          <w:b/>
          <w:sz w:val="22"/>
          <w:szCs w:val="22"/>
        </w:rPr>
        <w:t>ÀO; MUNICÍPIO DE CUNHATAÍ</w:t>
      </w:r>
    </w:p>
    <w:p w:rsidR="00B37C3B" w:rsidRDefault="00B37C3B" w:rsidP="00B37C3B">
      <w:pPr>
        <w:ind w:firstLine="1134"/>
        <w:jc w:val="both"/>
        <w:rPr>
          <w:rFonts w:ascii="Arial Narrow" w:hAnsi="Arial Narrow"/>
          <w:b/>
          <w:sz w:val="22"/>
          <w:szCs w:val="22"/>
        </w:rPr>
      </w:pPr>
      <w:r>
        <w:rPr>
          <w:rFonts w:ascii="Arial Narrow" w:hAnsi="Arial Narrow"/>
          <w:b/>
          <w:sz w:val="22"/>
          <w:szCs w:val="22"/>
        </w:rPr>
        <w:t>SETOR DE COMPRAS;</w:t>
      </w:r>
    </w:p>
    <w:p w:rsidR="00B37C3B" w:rsidRDefault="00404789" w:rsidP="00B37C3B">
      <w:pPr>
        <w:ind w:firstLine="1134"/>
        <w:jc w:val="both"/>
        <w:rPr>
          <w:rFonts w:ascii="Arial Narrow" w:hAnsi="Arial Narrow"/>
          <w:b/>
          <w:sz w:val="22"/>
          <w:szCs w:val="22"/>
        </w:rPr>
      </w:pPr>
      <w:r>
        <w:rPr>
          <w:rFonts w:ascii="Arial Narrow" w:hAnsi="Arial Narrow"/>
          <w:b/>
          <w:sz w:val="22"/>
          <w:szCs w:val="22"/>
        </w:rPr>
        <w:t>PROCESSO Nº. 07</w:t>
      </w:r>
      <w:r w:rsidR="00B37C3B">
        <w:rPr>
          <w:rFonts w:ascii="Arial Narrow" w:hAnsi="Arial Narrow"/>
          <w:b/>
          <w:sz w:val="22"/>
          <w:szCs w:val="22"/>
        </w:rPr>
        <w:t>/201</w:t>
      </w:r>
      <w:r>
        <w:rPr>
          <w:rFonts w:ascii="Arial Narrow" w:hAnsi="Arial Narrow"/>
          <w:b/>
          <w:sz w:val="22"/>
          <w:szCs w:val="22"/>
        </w:rPr>
        <w:t>4 - LICITAÇÃO Nº. 07</w:t>
      </w:r>
      <w:r w:rsidR="00B37C3B">
        <w:rPr>
          <w:rFonts w:ascii="Arial Narrow" w:hAnsi="Arial Narrow"/>
          <w:b/>
          <w:sz w:val="22"/>
          <w:szCs w:val="22"/>
        </w:rPr>
        <w:t>/201</w:t>
      </w:r>
      <w:r>
        <w:rPr>
          <w:rFonts w:ascii="Arial Narrow" w:hAnsi="Arial Narrow"/>
          <w:b/>
          <w:sz w:val="22"/>
          <w:szCs w:val="22"/>
        </w:rPr>
        <w:t>4</w:t>
      </w:r>
      <w:r w:rsidR="00B37C3B">
        <w:rPr>
          <w:rFonts w:ascii="Arial Narrow" w:hAnsi="Arial Narrow"/>
          <w:b/>
          <w:sz w:val="22"/>
          <w:szCs w:val="22"/>
        </w:rPr>
        <w:t>;</w:t>
      </w:r>
    </w:p>
    <w:p w:rsidR="00B37C3B" w:rsidRDefault="00404789" w:rsidP="00B37C3B">
      <w:pPr>
        <w:ind w:firstLine="1134"/>
        <w:jc w:val="both"/>
        <w:rPr>
          <w:rFonts w:ascii="Arial Narrow" w:hAnsi="Arial Narrow"/>
          <w:b/>
          <w:sz w:val="22"/>
          <w:szCs w:val="22"/>
        </w:rPr>
      </w:pPr>
      <w:r>
        <w:rPr>
          <w:rFonts w:ascii="Arial Narrow" w:hAnsi="Arial Narrow"/>
          <w:b/>
          <w:sz w:val="22"/>
          <w:szCs w:val="22"/>
        </w:rPr>
        <w:t>ABERTURA: às 09:00h DO DIA 27</w:t>
      </w:r>
      <w:r w:rsidR="00B37C3B">
        <w:rPr>
          <w:rFonts w:ascii="Arial Narrow" w:hAnsi="Arial Narrow"/>
          <w:b/>
          <w:sz w:val="22"/>
          <w:szCs w:val="22"/>
        </w:rPr>
        <w:t xml:space="preserve"> de </w:t>
      </w:r>
      <w:r>
        <w:rPr>
          <w:rFonts w:ascii="Arial Narrow" w:hAnsi="Arial Narrow"/>
          <w:b/>
          <w:sz w:val="22"/>
          <w:szCs w:val="22"/>
        </w:rPr>
        <w:t>Janeiro</w:t>
      </w:r>
      <w:r w:rsidR="00B37C3B">
        <w:rPr>
          <w:rFonts w:ascii="Arial Narrow" w:hAnsi="Arial Narrow"/>
          <w:b/>
          <w:sz w:val="22"/>
          <w:szCs w:val="22"/>
        </w:rPr>
        <w:t xml:space="preserve"> de 201</w:t>
      </w:r>
      <w:r>
        <w:rPr>
          <w:rFonts w:ascii="Arial Narrow" w:hAnsi="Arial Narrow"/>
          <w:b/>
          <w:sz w:val="22"/>
          <w:szCs w:val="22"/>
        </w:rPr>
        <w:t>4</w:t>
      </w:r>
      <w:r w:rsidR="00B37C3B">
        <w:rPr>
          <w:rFonts w:ascii="Arial Narrow" w:hAnsi="Arial Narrow"/>
          <w:b/>
          <w:sz w:val="22"/>
          <w:szCs w:val="22"/>
        </w:rPr>
        <w:t>;</w:t>
      </w:r>
    </w:p>
    <w:p w:rsidR="00B37C3B" w:rsidRDefault="00B37C3B" w:rsidP="00B37C3B">
      <w:pPr>
        <w:ind w:firstLine="1134"/>
        <w:jc w:val="both"/>
        <w:rPr>
          <w:rFonts w:ascii="Arial Narrow" w:hAnsi="Arial Narrow"/>
          <w:b/>
          <w:sz w:val="22"/>
          <w:szCs w:val="22"/>
        </w:rPr>
      </w:pPr>
      <w:r>
        <w:rPr>
          <w:rFonts w:ascii="Arial Narrow" w:hAnsi="Arial Narrow"/>
          <w:b/>
          <w:sz w:val="22"/>
          <w:szCs w:val="22"/>
        </w:rPr>
        <w:t>ENVELOPE “HABILITAÇÃO”</w:t>
      </w:r>
    </w:p>
    <w:p w:rsidR="00B37C3B" w:rsidRDefault="00B37C3B" w:rsidP="00B37C3B">
      <w:pPr>
        <w:ind w:firstLine="1134"/>
        <w:jc w:val="both"/>
        <w:rPr>
          <w:rFonts w:ascii="Arial Narrow" w:hAnsi="Arial Narrow"/>
          <w:b/>
          <w:sz w:val="22"/>
          <w:szCs w:val="22"/>
        </w:rPr>
      </w:pPr>
    </w:p>
    <w:p w:rsidR="00B37C3B" w:rsidRDefault="00B37C3B" w:rsidP="0051264C">
      <w:pPr>
        <w:jc w:val="both"/>
        <w:rPr>
          <w:rFonts w:ascii="Arial Narrow" w:hAnsi="Arial Narrow"/>
          <w:sz w:val="22"/>
          <w:szCs w:val="22"/>
        </w:rPr>
      </w:pPr>
      <w:r>
        <w:rPr>
          <w:rFonts w:ascii="Arial Narrow" w:hAnsi="Arial Narrow"/>
          <w:sz w:val="22"/>
          <w:szCs w:val="22"/>
        </w:rPr>
        <w:lastRenderedPageBreak/>
        <w:t>3.3. Toda a Documentação exigida para Habilitação deverá ser apresentada no Original, cópia da internet (original) ou fotocópia autenticada por cartório competente ou servidor da administração, ou publicação em Órgão da Imprensa Oficial.</w:t>
      </w:r>
    </w:p>
    <w:p w:rsidR="00B37C3B" w:rsidRDefault="00B37C3B" w:rsidP="0051264C">
      <w:pPr>
        <w:jc w:val="both"/>
        <w:rPr>
          <w:rFonts w:ascii="Arial Narrow" w:hAnsi="Arial Narrow"/>
          <w:sz w:val="22"/>
          <w:szCs w:val="22"/>
        </w:rPr>
      </w:pPr>
      <w:r>
        <w:rPr>
          <w:rFonts w:ascii="Arial Narrow" w:hAnsi="Arial Narrow"/>
          <w:sz w:val="22"/>
          <w:szCs w:val="22"/>
        </w:rPr>
        <w:t>3.4. O documento sem validade expressa, considerar-se-á como sendo 180 (cento e oitenta) dias da data de sua emissão.</w:t>
      </w:r>
    </w:p>
    <w:p w:rsidR="00B37C3B" w:rsidRDefault="00B37C3B" w:rsidP="00B37C3B">
      <w:pPr>
        <w:ind w:firstLine="1134"/>
        <w:jc w:val="both"/>
        <w:rPr>
          <w:rFonts w:ascii="Arial Narrow" w:hAnsi="Arial Narrow"/>
          <w:b/>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4 - DA PROPOSTA (ENVELOPE N°02)</w:t>
      </w:r>
    </w:p>
    <w:p w:rsidR="00B37C3B" w:rsidRDefault="00B37C3B" w:rsidP="0051264C">
      <w:pPr>
        <w:jc w:val="both"/>
        <w:rPr>
          <w:rFonts w:ascii="Arial Narrow" w:hAnsi="Arial Narrow"/>
          <w:sz w:val="22"/>
          <w:szCs w:val="22"/>
        </w:rPr>
      </w:pPr>
      <w:r>
        <w:rPr>
          <w:rFonts w:ascii="Arial Narrow" w:hAnsi="Arial Narrow"/>
          <w:sz w:val="22"/>
          <w:szCs w:val="22"/>
        </w:rPr>
        <w:t>4.1. A proposta deverá ser apresentada por item,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B37C3B" w:rsidRDefault="00B37C3B" w:rsidP="00B37C3B">
      <w:pPr>
        <w:ind w:firstLine="1134"/>
        <w:jc w:val="both"/>
        <w:rPr>
          <w:rFonts w:ascii="Arial Narrow" w:hAnsi="Arial Narrow"/>
          <w:b/>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ENVELOPE N°. 02;</w:t>
      </w:r>
    </w:p>
    <w:p w:rsidR="00B37C3B" w:rsidRDefault="00B37C3B" w:rsidP="00B37C3B">
      <w:pPr>
        <w:ind w:firstLine="1134"/>
        <w:jc w:val="both"/>
        <w:rPr>
          <w:rFonts w:ascii="Arial Narrow" w:hAnsi="Arial Narrow"/>
          <w:b/>
          <w:sz w:val="22"/>
          <w:szCs w:val="22"/>
        </w:rPr>
      </w:pPr>
      <w:r>
        <w:rPr>
          <w:rFonts w:ascii="Arial Narrow" w:hAnsi="Arial Narrow"/>
          <w:b/>
          <w:sz w:val="22"/>
          <w:szCs w:val="22"/>
        </w:rPr>
        <w:t>DA: (EMPRESA);</w:t>
      </w:r>
    </w:p>
    <w:p w:rsidR="00B37C3B" w:rsidRDefault="00B37C3B" w:rsidP="00B37C3B">
      <w:pPr>
        <w:ind w:firstLine="1134"/>
        <w:jc w:val="both"/>
        <w:rPr>
          <w:rFonts w:ascii="Arial Narrow" w:hAnsi="Arial Narrow"/>
          <w:b/>
          <w:sz w:val="22"/>
          <w:szCs w:val="22"/>
        </w:rPr>
      </w:pPr>
      <w:r>
        <w:rPr>
          <w:rFonts w:ascii="Arial Narrow" w:hAnsi="Arial Narrow"/>
          <w:b/>
          <w:sz w:val="22"/>
          <w:szCs w:val="22"/>
        </w:rPr>
        <w:t>AO; MUNICÍPIO DE CUNHATAÍ;</w:t>
      </w:r>
    </w:p>
    <w:p w:rsidR="00B37C3B" w:rsidRDefault="00B37C3B" w:rsidP="00B37C3B">
      <w:pPr>
        <w:ind w:firstLine="1134"/>
        <w:jc w:val="both"/>
        <w:rPr>
          <w:rFonts w:ascii="Arial Narrow" w:hAnsi="Arial Narrow"/>
          <w:b/>
          <w:sz w:val="22"/>
          <w:szCs w:val="22"/>
        </w:rPr>
      </w:pPr>
      <w:r>
        <w:rPr>
          <w:rFonts w:ascii="Arial Narrow" w:hAnsi="Arial Narrow"/>
          <w:b/>
          <w:sz w:val="22"/>
          <w:szCs w:val="22"/>
        </w:rPr>
        <w:t>SETOR DE COMPRAS;</w:t>
      </w:r>
    </w:p>
    <w:p w:rsidR="00B37C3B" w:rsidRDefault="00404789" w:rsidP="00B37C3B">
      <w:pPr>
        <w:ind w:firstLine="1134"/>
        <w:jc w:val="both"/>
        <w:rPr>
          <w:rFonts w:ascii="Arial Narrow" w:hAnsi="Arial Narrow"/>
          <w:b/>
          <w:sz w:val="22"/>
          <w:szCs w:val="22"/>
        </w:rPr>
      </w:pPr>
      <w:r>
        <w:rPr>
          <w:rFonts w:ascii="Arial Narrow" w:hAnsi="Arial Narrow"/>
          <w:b/>
          <w:sz w:val="22"/>
          <w:szCs w:val="22"/>
        </w:rPr>
        <w:t>PROCESSO Nº. 07/2014</w:t>
      </w:r>
      <w:r w:rsidR="00B37C3B">
        <w:rPr>
          <w:rFonts w:ascii="Arial Narrow" w:hAnsi="Arial Narrow"/>
          <w:b/>
          <w:sz w:val="22"/>
          <w:szCs w:val="22"/>
        </w:rPr>
        <w:t>- LICITAÇÃO Nº.</w:t>
      </w:r>
      <w:r>
        <w:rPr>
          <w:rFonts w:ascii="Arial Narrow" w:hAnsi="Arial Narrow"/>
          <w:b/>
          <w:sz w:val="22"/>
          <w:szCs w:val="22"/>
        </w:rPr>
        <w:t>07</w:t>
      </w:r>
      <w:r w:rsidR="00B37C3B">
        <w:rPr>
          <w:rFonts w:ascii="Arial Narrow" w:hAnsi="Arial Narrow"/>
          <w:b/>
          <w:sz w:val="22"/>
          <w:szCs w:val="22"/>
        </w:rPr>
        <w:t>/201</w:t>
      </w:r>
      <w:r>
        <w:rPr>
          <w:rFonts w:ascii="Arial Narrow" w:hAnsi="Arial Narrow"/>
          <w:b/>
          <w:sz w:val="22"/>
          <w:szCs w:val="22"/>
        </w:rPr>
        <w:t>4</w:t>
      </w:r>
      <w:r w:rsidR="00B37C3B">
        <w:rPr>
          <w:rFonts w:ascii="Arial Narrow" w:hAnsi="Arial Narrow"/>
          <w:b/>
          <w:sz w:val="22"/>
          <w:szCs w:val="22"/>
        </w:rPr>
        <w:t>;</w:t>
      </w:r>
    </w:p>
    <w:p w:rsidR="00B37C3B" w:rsidRDefault="00404789" w:rsidP="00B37C3B">
      <w:pPr>
        <w:ind w:firstLine="1134"/>
        <w:jc w:val="both"/>
        <w:rPr>
          <w:rFonts w:ascii="Arial Narrow" w:hAnsi="Arial Narrow"/>
          <w:b/>
          <w:sz w:val="22"/>
          <w:szCs w:val="22"/>
        </w:rPr>
      </w:pPr>
      <w:r>
        <w:rPr>
          <w:rFonts w:ascii="Arial Narrow" w:hAnsi="Arial Narrow"/>
          <w:b/>
          <w:sz w:val="22"/>
          <w:szCs w:val="22"/>
        </w:rPr>
        <w:t>ABERTURA: às 10h DO DIA 27</w:t>
      </w:r>
      <w:r w:rsidR="00B37C3B">
        <w:rPr>
          <w:rFonts w:ascii="Arial Narrow" w:hAnsi="Arial Narrow"/>
          <w:b/>
          <w:sz w:val="22"/>
          <w:szCs w:val="22"/>
        </w:rPr>
        <w:t xml:space="preserve">de </w:t>
      </w:r>
      <w:r>
        <w:rPr>
          <w:rFonts w:ascii="Arial Narrow" w:hAnsi="Arial Narrow"/>
          <w:b/>
          <w:sz w:val="22"/>
          <w:szCs w:val="22"/>
        </w:rPr>
        <w:t>janeiro</w:t>
      </w:r>
      <w:r w:rsidR="00B37C3B">
        <w:rPr>
          <w:rFonts w:ascii="Arial Narrow" w:hAnsi="Arial Narrow"/>
          <w:b/>
          <w:sz w:val="22"/>
          <w:szCs w:val="22"/>
        </w:rPr>
        <w:t xml:space="preserve"> de 201</w:t>
      </w:r>
      <w:r>
        <w:rPr>
          <w:rFonts w:ascii="Arial Narrow" w:hAnsi="Arial Narrow"/>
          <w:b/>
          <w:sz w:val="22"/>
          <w:szCs w:val="22"/>
        </w:rPr>
        <w:t>4</w:t>
      </w:r>
      <w:r w:rsidR="00B37C3B">
        <w:rPr>
          <w:rFonts w:ascii="Arial Narrow" w:hAnsi="Arial Narrow"/>
          <w:b/>
          <w:sz w:val="22"/>
          <w:szCs w:val="22"/>
        </w:rPr>
        <w:t>;</w:t>
      </w:r>
    </w:p>
    <w:p w:rsidR="00B37C3B" w:rsidRDefault="00B37C3B" w:rsidP="00B37C3B">
      <w:pPr>
        <w:ind w:firstLine="1134"/>
        <w:jc w:val="both"/>
        <w:rPr>
          <w:rFonts w:ascii="Arial Narrow" w:hAnsi="Arial Narrow"/>
          <w:b/>
          <w:sz w:val="22"/>
          <w:szCs w:val="22"/>
        </w:rPr>
      </w:pPr>
      <w:r>
        <w:rPr>
          <w:rFonts w:ascii="Arial Narrow" w:hAnsi="Arial Narrow"/>
          <w:b/>
          <w:sz w:val="22"/>
          <w:szCs w:val="22"/>
        </w:rPr>
        <w:t>ENVELOPE “PROPOSTA”</w:t>
      </w:r>
    </w:p>
    <w:p w:rsidR="00B37C3B" w:rsidRDefault="00B37C3B" w:rsidP="00B37C3B">
      <w:pPr>
        <w:ind w:firstLine="1134"/>
        <w:jc w:val="both"/>
        <w:rPr>
          <w:rFonts w:ascii="Arial Narrow" w:hAnsi="Arial Narrow"/>
          <w:sz w:val="22"/>
          <w:szCs w:val="22"/>
        </w:rPr>
      </w:pPr>
    </w:p>
    <w:p w:rsidR="00B37C3B" w:rsidRDefault="00B37C3B" w:rsidP="002C1B66">
      <w:pPr>
        <w:jc w:val="both"/>
        <w:rPr>
          <w:rFonts w:ascii="Arial Narrow" w:hAnsi="Arial Narrow"/>
          <w:sz w:val="22"/>
          <w:szCs w:val="22"/>
        </w:rPr>
      </w:pPr>
      <w:r>
        <w:rPr>
          <w:rFonts w:ascii="Arial Narrow" w:hAnsi="Arial Narrow"/>
          <w:sz w:val="22"/>
          <w:szCs w:val="22"/>
        </w:rPr>
        <w:t>4.2. A proposta deverá ser feita por item, indicando valor unitário e total conforme discriminado na Lista de Itens (ANEXO I) deste Convite.</w:t>
      </w:r>
      <w:r w:rsidR="002C1B66">
        <w:rPr>
          <w:rFonts w:ascii="Arial Narrow" w:hAnsi="Arial Narrow"/>
          <w:sz w:val="22"/>
          <w:szCs w:val="22"/>
        </w:rPr>
        <w:t xml:space="preserve"> </w:t>
      </w:r>
    </w:p>
    <w:p w:rsidR="00B37C3B" w:rsidRDefault="00B37C3B" w:rsidP="0051264C">
      <w:pPr>
        <w:ind w:firstLine="1134"/>
        <w:jc w:val="both"/>
        <w:rPr>
          <w:rFonts w:ascii="Arial Narrow" w:hAnsi="Arial Narrow"/>
          <w:sz w:val="22"/>
          <w:szCs w:val="22"/>
        </w:rPr>
      </w:pPr>
      <w:r>
        <w:rPr>
          <w:rFonts w:ascii="Arial Narrow" w:hAnsi="Arial Narrow"/>
          <w:b/>
          <w:sz w:val="22"/>
          <w:szCs w:val="22"/>
        </w:rPr>
        <w:t>5 - DA VALIDADE</w:t>
      </w:r>
    </w:p>
    <w:p w:rsidR="00B37C3B" w:rsidRDefault="00B37C3B" w:rsidP="0051264C">
      <w:pPr>
        <w:jc w:val="both"/>
        <w:rPr>
          <w:rFonts w:ascii="Arial Narrow" w:hAnsi="Arial Narrow"/>
          <w:sz w:val="22"/>
          <w:szCs w:val="22"/>
        </w:rPr>
      </w:pPr>
      <w:r>
        <w:rPr>
          <w:rFonts w:ascii="Arial Narrow" w:hAnsi="Arial Narrow"/>
          <w:sz w:val="22"/>
          <w:szCs w:val="22"/>
        </w:rPr>
        <w:t>5.1. O prazo de validade da proposta deverá ser no mínimo de 60(sessenta) dias, contados do dia da entrega do envelope, contendo a mesma.</w:t>
      </w:r>
    </w:p>
    <w:p w:rsidR="00B37C3B" w:rsidRDefault="00B37C3B" w:rsidP="0051264C">
      <w:pPr>
        <w:jc w:val="both"/>
        <w:rPr>
          <w:rFonts w:ascii="Arial Narrow" w:hAnsi="Arial Narrow"/>
          <w:sz w:val="22"/>
          <w:szCs w:val="22"/>
        </w:rPr>
      </w:pPr>
      <w:r>
        <w:rPr>
          <w:rFonts w:ascii="Arial Narrow" w:hAnsi="Arial Narrow"/>
          <w:sz w:val="22"/>
          <w:szCs w:val="22"/>
        </w:rPr>
        <w:t>5.2. Em caso de omissão do prazo de validade na proposta, será implicitamente considerado o prazo acima.</w:t>
      </w:r>
    </w:p>
    <w:p w:rsidR="0051264C" w:rsidRDefault="0051264C" w:rsidP="0051264C">
      <w:pPr>
        <w:jc w:val="both"/>
        <w:rPr>
          <w:rFonts w:ascii="Arial Narrow" w:hAnsi="Arial Narrow"/>
          <w:b/>
          <w:sz w:val="22"/>
          <w:szCs w:val="22"/>
        </w:rPr>
      </w:pPr>
    </w:p>
    <w:p w:rsidR="0051264C" w:rsidRDefault="0051264C" w:rsidP="0051264C">
      <w:pPr>
        <w:jc w:val="both"/>
        <w:rPr>
          <w:rFonts w:ascii="Arial Narrow" w:hAnsi="Arial Narrow"/>
          <w:b/>
          <w:sz w:val="22"/>
          <w:szCs w:val="22"/>
        </w:rPr>
      </w:pPr>
      <w:r>
        <w:rPr>
          <w:rFonts w:ascii="Arial Narrow" w:hAnsi="Arial Narrow"/>
          <w:b/>
          <w:sz w:val="22"/>
          <w:szCs w:val="22"/>
        </w:rPr>
        <w:t xml:space="preserve">                     </w:t>
      </w:r>
      <w:r w:rsidR="00B37C3B">
        <w:rPr>
          <w:rFonts w:ascii="Arial Narrow" w:hAnsi="Arial Narrow"/>
          <w:b/>
          <w:sz w:val="22"/>
          <w:szCs w:val="22"/>
        </w:rPr>
        <w:t>6 - DO PREÇO</w:t>
      </w:r>
    </w:p>
    <w:p w:rsidR="00B37C3B" w:rsidRDefault="00B37C3B" w:rsidP="0051264C">
      <w:pPr>
        <w:jc w:val="both"/>
        <w:rPr>
          <w:rFonts w:ascii="Arial Narrow" w:hAnsi="Arial Narrow"/>
          <w:sz w:val="22"/>
          <w:szCs w:val="22"/>
        </w:rPr>
      </w:pPr>
      <w:r>
        <w:rPr>
          <w:rFonts w:ascii="Arial Narrow" w:hAnsi="Arial Narrow"/>
          <w:sz w:val="22"/>
          <w:szCs w:val="22"/>
        </w:rPr>
        <w:t>6.1. Deverá ser cotado em moeda nacional.</w:t>
      </w:r>
    </w:p>
    <w:p w:rsidR="00B37C3B" w:rsidRDefault="00B37C3B" w:rsidP="0051264C">
      <w:pPr>
        <w:jc w:val="both"/>
        <w:rPr>
          <w:rFonts w:ascii="Arial Narrow" w:hAnsi="Arial Narrow"/>
          <w:sz w:val="22"/>
          <w:szCs w:val="22"/>
        </w:rPr>
      </w:pPr>
      <w:r>
        <w:rPr>
          <w:rFonts w:ascii="Arial Narrow" w:hAnsi="Arial Narrow"/>
          <w:sz w:val="22"/>
          <w:szCs w:val="22"/>
        </w:rPr>
        <w:t>6.2. O preço ofertado será líquido, já inclusos todos os impostos fretes, embalagens e demais encargos, devendo ser discriminado numericamente e preferencialmente por extenso.</w:t>
      </w:r>
    </w:p>
    <w:p w:rsidR="00B37C3B" w:rsidRDefault="00B37C3B" w:rsidP="0051264C">
      <w:pPr>
        <w:jc w:val="both"/>
        <w:rPr>
          <w:rFonts w:ascii="Arial Narrow" w:hAnsi="Arial Narrow"/>
          <w:sz w:val="22"/>
          <w:szCs w:val="22"/>
        </w:rPr>
      </w:pPr>
      <w:r>
        <w:rPr>
          <w:rFonts w:ascii="Arial Narrow" w:hAnsi="Arial Narrow"/>
          <w:sz w:val="22"/>
          <w:szCs w:val="22"/>
        </w:rPr>
        <w:t xml:space="preserve">6.3. Havendo discordância entre preços unitários e totais, resultantes de cada item, prevalecerão os primeiros.  Ocorrendo discordância entre valores numéricos e por extenso prevalecerão estes últimos. </w:t>
      </w:r>
    </w:p>
    <w:p w:rsidR="00B37C3B" w:rsidRDefault="00B37C3B" w:rsidP="0051264C">
      <w:pPr>
        <w:jc w:val="both"/>
        <w:rPr>
          <w:rFonts w:ascii="Arial Narrow" w:hAnsi="Arial Narrow"/>
          <w:sz w:val="22"/>
          <w:szCs w:val="22"/>
        </w:rPr>
      </w:pPr>
      <w:r>
        <w:rPr>
          <w:rFonts w:ascii="Arial Narrow" w:hAnsi="Arial Narrow"/>
          <w:sz w:val="22"/>
          <w:szCs w:val="22"/>
        </w:rPr>
        <w:t>6.4. Deverá ser indicado a marca, País de origem e outros elementos necessários a sua perfeita identificação do Objeto licitado.</w:t>
      </w:r>
    </w:p>
    <w:p w:rsidR="00B37C3B" w:rsidRDefault="00B37C3B" w:rsidP="0051264C">
      <w:pPr>
        <w:jc w:val="both"/>
        <w:rPr>
          <w:rFonts w:ascii="Arial Narrow" w:hAnsi="Arial Narrow"/>
          <w:sz w:val="22"/>
          <w:szCs w:val="22"/>
        </w:rPr>
      </w:pPr>
      <w:r>
        <w:rPr>
          <w:rFonts w:ascii="Arial Narrow" w:hAnsi="Arial Narrow"/>
          <w:sz w:val="22"/>
          <w:szCs w:val="22"/>
        </w:rPr>
        <w:t>6.5. Transcorrido a fase de habilitação, a proposta entregue é irretratável e irrenunciável.</w:t>
      </w:r>
    </w:p>
    <w:p w:rsidR="00B37C3B" w:rsidRDefault="00B37C3B" w:rsidP="0051264C">
      <w:pPr>
        <w:jc w:val="both"/>
        <w:rPr>
          <w:rFonts w:ascii="Arial Narrow" w:hAnsi="Arial Narrow"/>
          <w:sz w:val="22"/>
          <w:szCs w:val="22"/>
        </w:rPr>
      </w:pPr>
      <w:r>
        <w:rPr>
          <w:rFonts w:ascii="Arial Narrow" w:hAnsi="Arial Narrow"/>
          <w:sz w:val="22"/>
          <w:szCs w:val="22"/>
        </w:rPr>
        <w:t>6.6. Depois de conhecido o Resultado da Licitação, O MUNICÍPIO DE CUNHATAÍ encaminhará à(s) proponente(s) vencedora(s), a Autorização de Fornecimento, que será enviada via Fac-Símile ou retirada pela empresa em até três dias úteis após sua convocação, permitindo a prorrogação por igual período na forma do §1° do art. 64 da Lei 8.666/93.</w:t>
      </w:r>
    </w:p>
    <w:p w:rsidR="00B37C3B" w:rsidRDefault="00B37C3B" w:rsidP="00B37C3B">
      <w:pPr>
        <w:ind w:firstLine="1134"/>
        <w:jc w:val="both"/>
        <w:rPr>
          <w:rFonts w:ascii="Arial Narrow" w:hAnsi="Arial Narrow"/>
          <w:b/>
          <w:sz w:val="22"/>
          <w:szCs w:val="22"/>
        </w:rPr>
      </w:pPr>
    </w:p>
    <w:p w:rsidR="00B37C3B" w:rsidRDefault="00B37C3B" w:rsidP="0051264C">
      <w:pPr>
        <w:ind w:firstLine="1134"/>
        <w:jc w:val="both"/>
        <w:rPr>
          <w:rFonts w:ascii="Arial Narrow" w:hAnsi="Arial Narrow"/>
          <w:sz w:val="22"/>
          <w:szCs w:val="22"/>
        </w:rPr>
      </w:pPr>
      <w:r>
        <w:rPr>
          <w:rFonts w:ascii="Arial Narrow" w:hAnsi="Arial Narrow"/>
          <w:b/>
          <w:sz w:val="22"/>
          <w:szCs w:val="22"/>
        </w:rPr>
        <w:t>7 - DAS AMOSTRAS E PROSPECTOS</w:t>
      </w:r>
    </w:p>
    <w:p w:rsidR="00B37C3B" w:rsidRDefault="00B37C3B" w:rsidP="0051264C">
      <w:pPr>
        <w:jc w:val="both"/>
        <w:rPr>
          <w:rFonts w:ascii="Arial Narrow" w:hAnsi="Arial Narrow"/>
          <w:sz w:val="22"/>
          <w:szCs w:val="22"/>
        </w:rPr>
      </w:pPr>
      <w:r>
        <w:rPr>
          <w:rFonts w:ascii="Arial Narrow" w:hAnsi="Arial Narrow"/>
          <w:sz w:val="22"/>
          <w:szCs w:val="22"/>
        </w:rPr>
        <w:t>7.1. A Comissão Permanente de Licitação, quando julgar necessário, solicitará amostra e/ou prospectos a fim de obter maiores esclarecimentos sobre o Objeto ofertado, o que deverá ser providenciado no prazo de dois dias úteis, após o recebimento da solicitação.</w:t>
      </w:r>
    </w:p>
    <w:p w:rsidR="00B37C3B" w:rsidRDefault="00B37C3B" w:rsidP="00B37C3B">
      <w:pPr>
        <w:ind w:firstLine="1134"/>
        <w:jc w:val="both"/>
        <w:rPr>
          <w:rFonts w:ascii="Arial Narrow" w:hAnsi="Arial Narrow"/>
          <w:sz w:val="22"/>
          <w:szCs w:val="22"/>
        </w:rPr>
      </w:pPr>
    </w:p>
    <w:p w:rsidR="0051264C" w:rsidRDefault="00B37C3B" w:rsidP="0051264C">
      <w:pPr>
        <w:ind w:firstLine="1134"/>
        <w:jc w:val="both"/>
        <w:rPr>
          <w:rFonts w:ascii="Arial Narrow" w:hAnsi="Arial Narrow"/>
          <w:b/>
          <w:sz w:val="22"/>
          <w:szCs w:val="22"/>
        </w:rPr>
      </w:pPr>
      <w:r>
        <w:rPr>
          <w:rFonts w:ascii="Arial Narrow" w:hAnsi="Arial Narrow"/>
          <w:b/>
          <w:sz w:val="22"/>
          <w:szCs w:val="22"/>
        </w:rPr>
        <w:t>8 - DA ENTREGA E/OU CONTRATO</w:t>
      </w:r>
    </w:p>
    <w:p w:rsidR="00B37C3B" w:rsidRDefault="00B37C3B" w:rsidP="0051264C">
      <w:pPr>
        <w:jc w:val="both"/>
        <w:rPr>
          <w:rFonts w:ascii="Arial Narrow" w:hAnsi="Arial Narrow"/>
          <w:sz w:val="22"/>
          <w:szCs w:val="22"/>
        </w:rPr>
      </w:pPr>
      <w:r>
        <w:rPr>
          <w:rFonts w:ascii="Arial Narrow" w:hAnsi="Arial Narrow"/>
          <w:sz w:val="22"/>
          <w:szCs w:val="22"/>
        </w:rPr>
        <w:t xml:space="preserve">8.1. Após a Homologação, a contar do recebimento da convocação o Proponente deverá contratar com o  MUNICÍPIO  DE CUNHATAÍ o objeto licitado. </w:t>
      </w:r>
    </w:p>
    <w:p w:rsidR="00B37C3B" w:rsidRDefault="00B37C3B" w:rsidP="0051264C">
      <w:pPr>
        <w:jc w:val="both"/>
        <w:rPr>
          <w:rFonts w:ascii="Arial Narrow" w:hAnsi="Arial Narrow"/>
          <w:sz w:val="22"/>
          <w:szCs w:val="22"/>
        </w:rPr>
      </w:pPr>
      <w:r>
        <w:rPr>
          <w:rFonts w:ascii="Arial Narrow" w:hAnsi="Arial Narrow"/>
          <w:sz w:val="22"/>
          <w:szCs w:val="22"/>
        </w:rPr>
        <w:t>8.2. A entrega do Objeto licitado deverá ser IMEDIATA após a data do recebimento da Autorização de Fornecimento emitida pelo SETOR DE COMPRAS. O proponente vencedor deverá dispor garantia do objeto a partir da data da Emissão da Nota Fiscal de no mínimo 01 (um) ano, sem limite de quilometragem, contra defeitos de fabrica no sistema elétrico e no sistema mecânico.</w:t>
      </w:r>
    </w:p>
    <w:p w:rsidR="00B37C3B" w:rsidRDefault="002C1B66" w:rsidP="0051264C">
      <w:pPr>
        <w:jc w:val="both"/>
        <w:rPr>
          <w:rFonts w:ascii="Arial Narrow" w:hAnsi="Arial Narrow"/>
          <w:sz w:val="22"/>
          <w:szCs w:val="22"/>
        </w:rPr>
      </w:pPr>
      <w:r>
        <w:rPr>
          <w:rFonts w:ascii="Arial Narrow" w:hAnsi="Arial Narrow"/>
          <w:sz w:val="22"/>
          <w:szCs w:val="22"/>
        </w:rPr>
        <w:t>8.3.</w:t>
      </w:r>
      <w:r w:rsidR="00B37C3B">
        <w:rPr>
          <w:rFonts w:ascii="Arial Narrow" w:hAnsi="Arial Narrow"/>
          <w:sz w:val="22"/>
          <w:szCs w:val="22"/>
        </w:rPr>
        <w:t xml:space="preserve"> O prazo de vigência do Contrato será </w:t>
      </w:r>
      <w:r w:rsidR="0051264C">
        <w:rPr>
          <w:rFonts w:ascii="Arial Narrow" w:hAnsi="Arial Narrow"/>
          <w:sz w:val="22"/>
          <w:szCs w:val="22"/>
        </w:rPr>
        <w:t xml:space="preserve"> da assinatura do mesmo até</w:t>
      </w:r>
      <w:r w:rsidR="00B37C3B">
        <w:rPr>
          <w:rFonts w:ascii="Arial Narrow" w:hAnsi="Arial Narrow"/>
          <w:sz w:val="22"/>
          <w:szCs w:val="22"/>
        </w:rPr>
        <w:t xml:space="preserve"> </w:t>
      </w:r>
      <w:r w:rsidR="0051264C">
        <w:rPr>
          <w:rFonts w:ascii="Arial Narrow" w:hAnsi="Arial Narrow"/>
          <w:b/>
          <w:sz w:val="22"/>
          <w:szCs w:val="22"/>
        </w:rPr>
        <w:t>31 de Dezembro de 2014</w:t>
      </w:r>
      <w:r w:rsidR="00B37C3B">
        <w:rPr>
          <w:rFonts w:ascii="Arial Narrow" w:hAnsi="Arial Narrow"/>
          <w:sz w:val="22"/>
          <w:szCs w:val="22"/>
        </w:rPr>
        <w:t>, podendo ser prorrogado, mediante termo aditivo, desde que seja acordado entre as partes através de declaração por escrito com antecedência mínima de 60 dias antes do término do contrato, e de conformidade com o estabelecido nas Leis Nº. 8.666/93 e 8.883/94.</w:t>
      </w:r>
    </w:p>
    <w:p w:rsidR="002C1B66" w:rsidRPr="002C1B66" w:rsidRDefault="002C1B66" w:rsidP="002C1B66">
      <w:pPr>
        <w:jc w:val="both"/>
        <w:rPr>
          <w:rFonts w:ascii="Arial Narrow" w:hAnsi="Arial Narrow"/>
          <w:sz w:val="22"/>
          <w:szCs w:val="22"/>
        </w:rPr>
      </w:pPr>
      <w:r w:rsidRPr="002C1B66">
        <w:rPr>
          <w:rFonts w:ascii="Arial Narrow" w:hAnsi="Arial Narrow"/>
          <w:sz w:val="22"/>
          <w:szCs w:val="22"/>
        </w:rPr>
        <w:t xml:space="preserve">8.4. Os serviços deverão ser executados mensalmente, de forma contínua (08 horas diárias/40hrs semanais), diretamente na sede do município de Cunhataí/SC, ou prestar assessoria à distância, sempre que houver demanda cujos documentos produzidos serão remetidos via telefone, fax/e-mail e outros meios eletrônicos disponíveis. </w:t>
      </w:r>
    </w:p>
    <w:p w:rsidR="002C1B66" w:rsidRDefault="002C1B66" w:rsidP="00B37C3B">
      <w:pPr>
        <w:ind w:firstLine="1134"/>
        <w:jc w:val="both"/>
        <w:rPr>
          <w:rFonts w:ascii="Arial Narrow" w:hAnsi="Arial Narrow"/>
          <w:b/>
          <w:sz w:val="22"/>
          <w:szCs w:val="22"/>
        </w:rPr>
      </w:pPr>
    </w:p>
    <w:p w:rsidR="00B37C3B" w:rsidRDefault="00B37C3B" w:rsidP="00B37C3B">
      <w:pPr>
        <w:ind w:firstLine="1134"/>
        <w:jc w:val="both"/>
        <w:rPr>
          <w:rFonts w:ascii="Arial Narrow" w:hAnsi="Arial Narrow"/>
          <w:sz w:val="22"/>
          <w:szCs w:val="22"/>
        </w:rPr>
      </w:pPr>
      <w:r>
        <w:rPr>
          <w:rFonts w:ascii="Arial Narrow" w:hAnsi="Arial Narrow"/>
          <w:b/>
          <w:sz w:val="22"/>
          <w:szCs w:val="22"/>
        </w:rPr>
        <w:t>9 - DO REAJUSTE</w:t>
      </w:r>
    </w:p>
    <w:p w:rsidR="00B37C3B" w:rsidRPr="0051264C" w:rsidRDefault="00B37C3B" w:rsidP="00B37C3B">
      <w:pPr>
        <w:jc w:val="both"/>
        <w:rPr>
          <w:rFonts w:ascii="Arial Narrow" w:hAnsi="Arial Narrow"/>
          <w:bCs/>
          <w:sz w:val="22"/>
          <w:szCs w:val="22"/>
        </w:rPr>
      </w:pPr>
      <w:r w:rsidRPr="0051264C">
        <w:rPr>
          <w:rFonts w:ascii="Arial Narrow" w:hAnsi="Arial Narrow"/>
          <w:bCs/>
          <w:sz w:val="22"/>
          <w:szCs w:val="22"/>
        </w:rPr>
        <w:lastRenderedPageBreak/>
        <w:t xml:space="preserve"> 9.1-Não haverá reajuste de, nem atualização de valores.</w:t>
      </w:r>
    </w:p>
    <w:p w:rsidR="00B37C3B" w:rsidRDefault="0051264C" w:rsidP="002C1B66">
      <w:pPr>
        <w:jc w:val="both"/>
        <w:rPr>
          <w:rFonts w:ascii="Arial Narrow" w:hAnsi="Arial Narrow"/>
          <w:sz w:val="22"/>
          <w:szCs w:val="22"/>
        </w:rPr>
      </w:pPr>
      <w:r w:rsidRPr="0051264C">
        <w:rPr>
          <w:rFonts w:ascii="Arial Narrow" w:hAnsi="Arial Narrow"/>
          <w:i/>
          <w:sz w:val="22"/>
          <w:szCs w:val="22"/>
        </w:rPr>
        <w:t>Em caso de prorrogação da vigência do presente contrato o preço será reajustado com base no índice IGP-M ou outro índice que o substituir</w:t>
      </w:r>
      <w:r>
        <w:rPr>
          <w:rFonts w:ascii="Arial Narrow" w:hAnsi="Arial Narrow"/>
          <w:i/>
          <w:sz w:val="22"/>
          <w:szCs w:val="22"/>
        </w:rPr>
        <w:t>.</w:t>
      </w:r>
    </w:p>
    <w:p w:rsidR="00B37C3B" w:rsidRPr="0051264C" w:rsidRDefault="00B37C3B" w:rsidP="00B37C3B">
      <w:pPr>
        <w:ind w:firstLine="1134"/>
        <w:jc w:val="both"/>
        <w:rPr>
          <w:rFonts w:ascii="Arial Narrow" w:hAnsi="Arial Narrow"/>
          <w:b/>
          <w:sz w:val="22"/>
          <w:szCs w:val="22"/>
        </w:rPr>
      </w:pPr>
      <w:r>
        <w:rPr>
          <w:rFonts w:ascii="Arial Narrow" w:hAnsi="Arial Narrow"/>
          <w:b/>
          <w:sz w:val="22"/>
          <w:szCs w:val="22"/>
        </w:rPr>
        <w:t>10 - DO PAGAMENTO</w:t>
      </w:r>
    </w:p>
    <w:p w:rsidR="00B37C3B" w:rsidRPr="0051264C" w:rsidRDefault="00B37C3B" w:rsidP="0051264C">
      <w:pPr>
        <w:pStyle w:val="Recuodecorpodetexto"/>
        <w:ind w:firstLine="0"/>
        <w:rPr>
          <w:rFonts w:ascii="Arial Narrow" w:hAnsi="Arial Narrow"/>
          <w:sz w:val="22"/>
          <w:szCs w:val="22"/>
        </w:rPr>
      </w:pPr>
      <w:r w:rsidRPr="0051264C">
        <w:rPr>
          <w:rFonts w:ascii="Arial Narrow" w:hAnsi="Arial Narrow"/>
          <w:sz w:val="22"/>
          <w:szCs w:val="22"/>
        </w:rPr>
        <w:t xml:space="preserve">10.1. O MUNICÍPIO DE CUNHATAÍ se compromete a efetuar o pagamento dos </w:t>
      </w:r>
      <w:r w:rsidR="0051264C" w:rsidRPr="0051264C">
        <w:rPr>
          <w:rFonts w:ascii="Arial Narrow" w:hAnsi="Arial Narrow"/>
          <w:sz w:val="22"/>
          <w:szCs w:val="22"/>
        </w:rPr>
        <w:t>serviços p</w:t>
      </w:r>
      <w:r w:rsidRPr="0051264C">
        <w:rPr>
          <w:rFonts w:ascii="Arial Narrow" w:hAnsi="Arial Narrow"/>
          <w:sz w:val="22"/>
          <w:szCs w:val="22"/>
        </w:rPr>
        <w:t>restados</w:t>
      </w:r>
      <w:r w:rsidR="0051264C">
        <w:rPr>
          <w:rFonts w:ascii="Arial Narrow" w:hAnsi="Arial Narrow"/>
          <w:sz w:val="22"/>
          <w:szCs w:val="22"/>
        </w:rPr>
        <w:t xml:space="preserve"> mensalmente até o 10º dia</w:t>
      </w:r>
      <w:r w:rsidRPr="0051264C">
        <w:rPr>
          <w:rFonts w:ascii="Arial Narrow" w:hAnsi="Arial Narrow"/>
          <w:sz w:val="22"/>
          <w:szCs w:val="22"/>
        </w:rPr>
        <w:t xml:space="preserve"> conforme ordem Cronológica de Empenho por DR, media</w:t>
      </w:r>
      <w:r w:rsidR="0051264C" w:rsidRPr="0051264C">
        <w:rPr>
          <w:rFonts w:ascii="Arial Narrow" w:hAnsi="Arial Narrow"/>
          <w:sz w:val="22"/>
          <w:szCs w:val="22"/>
        </w:rPr>
        <w:t xml:space="preserve">nte apresentação de nota fiscal e mediante apresentação de relatório devidamente assinado </w:t>
      </w:r>
      <w:r w:rsidRPr="0051264C">
        <w:rPr>
          <w:rFonts w:ascii="Arial Narrow" w:hAnsi="Arial Narrow"/>
          <w:sz w:val="22"/>
          <w:szCs w:val="22"/>
        </w:rPr>
        <w:t>recebid</w:t>
      </w:r>
      <w:r w:rsidR="0051264C">
        <w:rPr>
          <w:rFonts w:ascii="Arial Narrow" w:hAnsi="Arial Narrow"/>
          <w:sz w:val="22"/>
          <w:szCs w:val="22"/>
        </w:rPr>
        <w:t>o e aceito</w:t>
      </w:r>
      <w:r w:rsidRPr="0051264C">
        <w:rPr>
          <w:rFonts w:ascii="Arial Narrow" w:hAnsi="Arial Narrow"/>
          <w:sz w:val="22"/>
          <w:szCs w:val="22"/>
        </w:rPr>
        <w:t xml:space="preserve"> pelo responsável do Departamento de Compras do MUNICÍPIO DE CUNHATAÍ.</w:t>
      </w:r>
    </w:p>
    <w:p w:rsidR="00B37C3B" w:rsidRDefault="00B37C3B" w:rsidP="00B37C3B">
      <w:pPr>
        <w:ind w:firstLine="1134"/>
        <w:jc w:val="both"/>
        <w:rPr>
          <w:rFonts w:ascii="Arial Narrow" w:hAnsi="Arial Narrow"/>
          <w:b/>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11 - DO JULGAMENTO</w:t>
      </w:r>
    </w:p>
    <w:p w:rsidR="00B37C3B" w:rsidRDefault="00B37C3B" w:rsidP="0051264C">
      <w:pPr>
        <w:jc w:val="both"/>
        <w:rPr>
          <w:rFonts w:ascii="Arial Narrow" w:hAnsi="Arial Narrow"/>
          <w:sz w:val="22"/>
          <w:szCs w:val="22"/>
        </w:rPr>
      </w:pPr>
      <w:r>
        <w:rPr>
          <w:rFonts w:ascii="Arial Narrow" w:hAnsi="Arial Narrow"/>
          <w:sz w:val="22"/>
          <w:szCs w:val="22"/>
        </w:rPr>
        <w:t>11.1. A presente licitação, para efeito de julgamento, será do tipo MENOR PREÇO / POR ITEM.</w:t>
      </w:r>
    </w:p>
    <w:p w:rsidR="00B37C3B" w:rsidRDefault="00B37C3B" w:rsidP="0051264C">
      <w:pPr>
        <w:jc w:val="both"/>
        <w:rPr>
          <w:rFonts w:ascii="Arial Narrow" w:hAnsi="Arial Narrow"/>
          <w:sz w:val="22"/>
          <w:szCs w:val="22"/>
        </w:rPr>
      </w:pPr>
      <w:r>
        <w:rPr>
          <w:rFonts w:ascii="Arial Narrow" w:hAnsi="Arial Narrow"/>
          <w:sz w:val="22"/>
          <w:szCs w:val="22"/>
        </w:rPr>
        <w:t>11.2. Será considerada vencedora aquela empresa que tendo cumprido as exigências deste Convite, conforme prescreve o art. 45, § 1° da Lei 8.666/93 e apresentar o MENOR PREÇO / POR ITEM.</w:t>
      </w:r>
    </w:p>
    <w:p w:rsidR="00B37C3B" w:rsidRDefault="00B37C3B" w:rsidP="0051264C">
      <w:pPr>
        <w:jc w:val="both"/>
        <w:rPr>
          <w:rFonts w:ascii="Arial Narrow" w:hAnsi="Arial Narrow"/>
          <w:sz w:val="22"/>
          <w:szCs w:val="22"/>
        </w:rPr>
      </w:pPr>
      <w:r>
        <w:rPr>
          <w:rFonts w:ascii="Arial Narrow" w:hAnsi="Arial Narrow"/>
          <w:sz w:val="22"/>
          <w:szCs w:val="22"/>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B37C3B" w:rsidRDefault="00B37C3B" w:rsidP="0051264C">
      <w:pPr>
        <w:jc w:val="both"/>
        <w:rPr>
          <w:rFonts w:ascii="Arial Narrow" w:hAnsi="Arial Narrow"/>
          <w:sz w:val="22"/>
          <w:szCs w:val="22"/>
        </w:rPr>
      </w:pPr>
      <w:r>
        <w:rPr>
          <w:rFonts w:ascii="Arial Narrow" w:hAnsi="Arial Narrow"/>
          <w:sz w:val="22"/>
          <w:szCs w:val="22"/>
        </w:rPr>
        <w:t>11.4. Será desconsiderado o item proposta que contiver emendas, rasuras ou borrões, salvo quando a empresa fizer acompanhar uma errata, preferencialmente em 02 (duas) vias, devidamente assinada pelo proponente ou seu representante legal.</w:t>
      </w:r>
    </w:p>
    <w:p w:rsidR="00B37C3B" w:rsidRDefault="00B37C3B" w:rsidP="0051264C">
      <w:pPr>
        <w:jc w:val="both"/>
        <w:rPr>
          <w:rFonts w:ascii="Arial Narrow" w:hAnsi="Arial Narrow"/>
          <w:sz w:val="22"/>
          <w:szCs w:val="22"/>
        </w:rPr>
      </w:pPr>
      <w:r>
        <w:rPr>
          <w:rFonts w:ascii="Arial Narrow" w:hAnsi="Arial Narrow"/>
          <w:sz w:val="22"/>
          <w:szCs w:val="22"/>
        </w:rPr>
        <w:t>11.5. Serão desclassificadas:</w:t>
      </w:r>
    </w:p>
    <w:p w:rsidR="00B37C3B" w:rsidRDefault="00B37C3B" w:rsidP="0051264C">
      <w:pPr>
        <w:jc w:val="both"/>
        <w:rPr>
          <w:rFonts w:ascii="Arial Narrow" w:hAnsi="Arial Narrow"/>
          <w:sz w:val="22"/>
          <w:szCs w:val="22"/>
        </w:rPr>
      </w:pPr>
      <w:r>
        <w:rPr>
          <w:rFonts w:ascii="Arial Narrow" w:hAnsi="Arial Narrow"/>
          <w:sz w:val="22"/>
          <w:szCs w:val="22"/>
        </w:rPr>
        <w:t>11.5.1. As propostas que não atenderem as exigências do ato convocatório.</w:t>
      </w:r>
    </w:p>
    <w:p w:rsidR="00B37C3B" w:rsidRDefault="00B37C3B" w:rsidP="0051264C">
      <w:pPr>
        <w:jc w:val="both"/>
        <w:rPr>
          <w:rFonts w:ascii="Arial Narrow" w:hAnsi="Arial Narrow"/>
          <w:sz w:val="22"/>
          <w:szCs w:val="22"/>
        </w:rPr>
      </w:pPr>
      <w:r>
        <w:rPr>
          <w:rFonts w:ascii="Arial Narrow" w:hAnsi="Arial Narrow"/>
          <w:sz w:val="22"/>
          <w:szCs w:val="22"/>
        </w:rPr>
        <w:t xml:space="preserve">11.5.2. A proposta ou item com preço excessivo ou manifestante inexeqüíveis e preço global superior a </w:t>
      </w:r>
      <w:r>
        <w:rPr>
          <w:rFonts w:ascii="Arial Narrow" w:hAnsi="Arial Narrow"/>
          <w:b/>
          <w:bCs/>
          <w:sz w:val="22"/>
          <w:szCs w:val="22"/>
        </w:rPr>
        <w:t xml:space="preserve">R$ </w:t>
      </w:r>
      <w:r w:rsidR="0051264C">
        <w:rPr>
          <w:rFonts w:ascii="Arial Narrow" w:hAnsi="Arial Narrow"/>
          <w:b/>
          <w:bCs/>
          <w:sz w:val="22"/>
          <w:szCs w:val="22"/>
        </w:rPr>
        <w:t>54.000,00</w:t>
      </w:r>
      <w:r>
        <w:rPr>
          <w:rFonts w:ascii="Arial Narrow" w:hAnsi="Arial Narrow"/>
          <w:b/>
          <w:bCs/>
          <w:sz w:val="22"/>
          <w:szCs w:val="22"/>
        </w:rPr>
        <w:t xml:space="preserve"> (</w:t>
      </w:r>
      <w:r w:rsidR="0051264C">
        <w:rPr>
          <w:rFonts w:ascii="Arial Narrow" w:hAnsi="Arial Narrow"/>
          <w:b/>
          <w:bCs/>
          <w:sz w:val="22"/>
          <w:szCs w:val="22"/>
        </w:rPr>
        <w:t>cinquenta e quatro mil reais</w:t>
      </w:r>
      <w:r>
        <w:rPr>
          <w:rFonts w:ascii="Arial Narrow" w:hAnsi="Arial Narrow"/>
          <w:b/>
          <w:bCs/>
          <w:sz w:val="22"/>
          <w:szCs w:val="22"/>
        </w:rPr>
        <w:t>).</w:t>
      </w:r>
    </w:p>
    <w:p w:rsidR="00B37C3B" w:rsidRDefault="00B37C3B" w:rsidP="0051264C">
      <w:pPr>
        <w:jc w:val="both"/>
        <w:rPr>
          <w:rFonts w:ascii="Arial Narrow" w:hAnsi="Arial Narrow"/>
          <w:sz w:val="22"/>
          <w:szCs w:val="22"/>
        </w:rPr>
      </w:pPr>
      <w:r>
        <w:rPr>
          <w:rFonts w:ascii="Arial Narrow" w:hAnsi="Arial Narrow"/>
          <w:sz w:val="22"/>
          <w:szCs w:val="22"/>
        </w:rPr>
        <w:t>11.6. No caso de empate de duas ou mais propostas, far-se-á sorteio, em ato público, para qual todos os licitantes serão convocados, observados o disposto no § 2°, do art. 3°, da Lei n° 8.666/93.</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r>
        <w:rPr>
          <w:rFonts w:ascii="Arial Narrow" w:hAnsi="Arial Narrow"/>
          <w:b/>
          <w:sz w:val="22"/>
          <w:szCs w:val="22"/>
        </w:rPr>
        <w:t>12 - DOS RECURSOS</w:t>
      </w:r>
    </w:p>
    <w:p w:rsidR="00B37C3B" w:rsidRDefault="00B37C3B" w:rsidP="0051264C">
      <w:pPr>
        <w:jc w:val="both"/>
        <w:rPr>
          <w:rFonts w:ascii="Arial Narrow" w:hAnsi="Arial Narrow"/>
          <w:sz w:val="22"/>
          <w:szCs w:val="22"/>
        </w:rPr>
      </w:pPr>
      <w:r>
        <w:rPr>
          <w:rFonts w:ascii="Arial Narrow" w:hAnsi="Arial Narrow"/>
          <w:sz w:val="22"/>
          <w:szCs w:val="22"/>
        </w:rPr>
        <w:t>12.1. Caberá junto ao MUNICÍPIO DE CUNHATAÍ, recurso, com efeito, suspensivo, no prazo máximo de 02 (dois) dias úteis a contar da intimação do ato ou lavratura da ata, nos casos de:</w:t>
      </w:r>
    </w:p>
    <w:p w:rsidR="00B37C3B" w:rsidRDefault="00B37C3B" w:rsidP="0051264C">
      <w:pPr>
        <w:jc w:val="both"/>
        <w:rPr>
          <w:rFonts w:ascii="Arial Narrow" w:hAnsi="Arial Narrow"/>
          <w:sz w:val="22"/>
          <w:szCs w:val="22"/>
        </w:rPr>
      </w:pPr>
      <w:r>
        <w:rPr>
          <w:rFonts w:ascii="Arial Narrow" w:hAnsi="Arial Narrow"/>
          <w:sz w:val="22"/>
          <w:szCs w:val="22"/>
        </w:rPr>
        <w:t>12.1.1. Habilitação ou Inabilitação do Licitante;</w:t>
      </w:r>
    </w:p>
    <w:p w:rsidR="00B37C3B" w:rsidRDefault="00B37C3B" w:rsidP="0051264C">
      <w:pPr>
        <w:jc w:val="both"/>
        <w:rPr>
          <w:rFonts w:ascii="Arial Narrow" w:hAnsi="Arial Narrow"/>
          <w:sz w:val="22"/>
          <w:szCs w:val="22"/>
        </w:rPr>
      </w:pPr>
      <w:r>
        <w:rPr>
          <w:rFonts w:ascii="Arial Narrow" w:hAnsi="Arial Narrow"/>
          <w:sz w:val="22"/>
          <w:szCs w:val="22"/>
        </w:rPr>
        <w:t>12.1.2. Do Julgamento das Propostas.</w:t>
      </w:r>
    </w:p>
    <w:p w:rsidR="0051264C" w:rsidRDefault="0051264C"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b/>
          <w:sz w:val="22"/>
          <w:szCs w:val="22"/>
        </w:rPr>
      </w:pPr>
      <w:r>
        <w:rPr>
          <w:rFonts w:ascii="Arial Narrow" w:hAnsi="Arial Narrow"/>
          <w:b/>
          <w:sz w:val="22"/>
          <w:szCs w:val="22"/>
        </w:rPr>
        <w:t>13 - DAS PENALIDADES</w:t>
      </w:r>
    </w:p>
    <w:p w:rsidR="00B37C3B" w:rsidRDefault="00B37C3B" w:rsidP="002C1B66">
      <w:pPr>
        <w:jc w:val="both"/>
        <w:rPr>
          <w:rFonts w:ascii="Arial Narrow" w:hAnsi="Arial Narrow"/>
          <w:sz w:val="22"/>
          <w:szCs w:val="22"/>
        </w:rPr>
      </w:pPr>
      <w:r>
        <w:rPr>
          <w:rFonts w:ascii="Arial Narrow" w:hAnsi="Arial Narrow"/>
          <w:sz w:val="22"/>
          <w:szCs w:val="22"/>
        </w:rPr>
        <w:t>13.1. A recusa da encomenda dentro do prazo de validade das propostas, a não entrega do Objeto licitado, a entrega fora das especificações predeterminada, implicam nas sanções prevista no item 13.2, além do fornecedor arcar com todas as despesas provenientes da devolução do objeto.</w:t>
      </w:r>
    </w:p>
    <w:p w:rsidR="00B37C3B" w:rsidRDefault="00B37C3B" w:rsidP="0051264C">
      <w:pPr>
        <w:jc w:val="both"/>
        <w:rPr>
          <w:rFonts w:ascii="Arial Narrow" w:hAnsi="Arial Narrow"/>
          <w:sz w:val="22"/>
          <w:szCs w:val="22"/>
        </w:rPr>
      </w:pPr>
      <w:r>
        <w:rPr>
          <w:rFonts w:ascii="Arial Narrow" w:hAnsi="Arial Narrow"/>
          <w:sz w:val="22"/>
          <w:szCs w:val="22"/>
        </w:rPr>
        <w:t>13.2. Decorridos 30 (trinta) dias de atraso na entrega do objeto da presente licitação, poderá o MUNICÍPO DE CUNHATAÍ, cancelar a Autorização de Fornecimento/Nota de Compra - NC, sujeitando-se a proponente ao pagamento de multa prevista no item 13.3.1., deste Convite, sem ônus da ação cabível para ressarcimento de prejuízo decorrente da inadimplência.</w:t>
      </w:r>
    </w:p>
    <w:p w:rsidR="00B37C3B" w:rsidRDefault="00B37C3B" w:rsidP="0051264C">
      <w:pPr>
        <w:jc w:val="both"/>
        <w:rPr>
          <w:rFonts w:ascii="Arial Narrow" w:hAnsi="Arial Narrow"/>
          <w:sz w:val="22"/>
          <w:szCs w:val="22"/>
        </w:rPr>
      </w:pPr>
      <w:r>
        <w:rPr>
          <w:rFonts w:ascii="Arial Narrow" w:hAnsi="Arial Narrow"/>
          <w:sz w:val="22"/>
          <w:szCs w:val="22"/>
        </w:rPr>
        <w:t>13.3. Ressalvados os casos de forma maior, ou caso fortuito, devidamente comprovado, serão aplicadas, a critério do MUNICÍPIO DE CUNHATAÍ, as seguintes penalidades à proponente, no caso de inadimplência contratual:</w:t>
      </w:r>
    </w:p>
    <w:p w:rsidR="00B37C3B" w:rsidRDefault="00B37C3B" w:rsidP="0051264C">
      <w:pPr>
        <w:jc w:val="both"/>
        <w:rPr>
          <w:rFonts w:ascii="Arial Narrow" w:hAnsi="Arial Narrow"/>
          <w:sz w:val="22"/>
          <w:szCs w:val="22"/>
        </w:rPr>
      </w:pPr>
      <w:r>
        <w:rPr>
          <w:rFonts w:ascii="Arial Narrow" w:hAnsi="Arial Narrow"/>
          <w:sz w:val="22"/>
          <w:szCs w:val="22"/>
        </w:rPr>
        <w:t>13.3.1. Multa na ordem de 0,3% (três décimos por cento) por dia de atraso calculado sobre o valor total do Objeto licitado com atraso, até o limite de 6% (seis por cento).</w:t>
      </w:r>
    </w:p>
    <w:p w:rsidR="00B37C3B" w:rsidRDefault="00B37C3B" w:rsidP="0051264C">
      <w:pPr>
        <w:jc w:val="both"/>
        <w:rPr>
          <w:rFonts w:ascii="Arial Narrow" w:hAnsi="Arial Narrow"/>
          <w:sz w:val="22"/>
          <w:szCs w:val="22"/>
        </w:rPr>
      </w:pPr>
      <w:r>
        <w:rPr>
          <w:rFonts w:ascii="Arial Narrow" w:hAnsi="Arial Narrow"/>
          <w:sz w:val="22"/>
          <w:szCs w:val="22"/>
        </w:rPr>
        <w:t>13.3.2. Em caso de tolerância, após os primeiros 30 (trinta) dias de atraso, se este atraso for repetido, O MUNICÍPIO DE CUNHATAÍ poderá aplicar a multa em dobro da forma do item 13.3.1.</w:t>
      </w:r>
    </w:p>
    <w:p w:rsidR="00B37C3B" w:rsidRDefault="00B37C3B" w:rsidP="0051264C">
      <w:pPr>
        <w:jc w:val="both"/>
        <w:rPr>
          <w:rFonts w:ascii="Arial Narrow" w:hAnsi="Arial Narrow"/>
          <w:sz w:val="22"/>
          <w:szCs w:val="22"/>
        </w:rPr>
      </w:pPr>
      <w:r>
        <w:rPr>
          <w:rFonts w:ascii="Arial Narrow" w:hAnsi="Arial Narrow"/>
          <w:sz w:val="22"/>
          <w:szCs w:val="22"/>
        </w:rPr>
        <w:t>13.3.3. Advertência</w:t>
      </w:r>
    </w:p>
    <w:p w:rsidR="00B37C3B" w:rsidRDefault="00B37C3B" w:rsidP="0051264C">
      <w:pPr>
        <w:jc w:val="both"/>
        <w:rPr>
          <w:rFonts w:ascii="Arial Narrow" w:hAnsi="Arial Narrow"/>
          <w:sz w:val="22"/>
          <w:szCs w:val="22"/>
        </w:rPr>
      </w:pPr>
      <w:r>
        <w:rPr>
          <w:rFonts w:ascii="Arial Narrow" w:hAnsi="Arial Narrow"/>
          <w:sz w:val="22"/>
          <w:szCs w:val="22"/>
        </w:rPr>
        <w:t>13.3.4. Suspensão do direito de licitar, junto ao MUNICÍPIO DE CUNHATAÍ.</w:t>
      </w:r>
    </w:p>
    <w:p w:rsidR="00B37C3B" w:rsidRDefault="00B37C3B" w:rsidP="0051264C">
      <w:pPr>
        <w:jc w:val="both"/>
        <w:rPr>
          <w:rFonts w:ascii="Arial Narrow" w:hAnsi="Arial Narrow"/>
          <w:sz w:val="22"/>
          <w:szCs w:val="22"/>
        </w:rPr>
      </w:pPr>
      <w:r>
        <w:rPr>
          <w:rFonts w:ascii="Arial Narrow" w:hAnsi="Arial Narrow"/>
          <w:sz w:val="22"/>
          <w:szCs w:val="22"/>
        </w:rPr>
        <w:t>13.3.5. Declaração de inidoneidade, de lavra do Prefeito Municipal Sr. MARCOS ANTÔNIO THEISEN, para licitar ou contratar com a Administração Pública, enquanto pendurar os motivos da punição.</w:t>
      </w:r>
    </w:p>
    <w:p w:rsidR="00B37C3B" w:rsidRDefault="00B37C3B" w:rsidP="002C1B66">
      <w:pPr>
        <w:jc w:val="both"/>
        <w:rPr>
          <w:rFonts w:ascii="Arial Narrow" w:hAnsi="Arial Narrow"/>
          <w:sz w:val="22"/>
          <w:szCs w:val="22"/>
        </w:rPr>
      </w:pPr>
      <w:r>
        <w:rPr>
          <w:rFonts w:ascii="Arial Narrow" w:hAnsi="Arial Narrow"/>
          <w:sz w:val="22"/>
          <w:szCs w:val="22"/>
        </w:rPr>
        <w:t>13.4. O atraso para efeito de cálculo da multa prevista nos itens 13.3.1. e 13.3.2. será contados em dias corridos, a partir do vencimento do prazo estipulado da entrega até a data de entrega do Objeto da presente Licitação.</w:t>
      </w:r>
    </w:p>
    <w:p w:rsidR="00B37C3B" w:rsidRDefault="00B37C3B" w:rsidP="002C1B66">
      <w:pPr>
        <w:jc w:val="both"/>
        <w:rPr>
          <w:rFonts w:ascii="Arial Narrow" w:hAnsi="Arial Narrow"/>
          <w:sz w:val="22"/>
          <w:szCs w:val="22"/>
        </w:rPr>
      </w:pPr>
      <w:r>
        <w:rPr>
          <w:rFonts w:ascii="Arial Narrow" w:hAnsi="Arial Narrow"/>
          <w:sz w:val="22"/>
          <w:szCs w:val="22"/>
        </w:rPr>
        <w:t>13.5. Nenhum pagamento será processado à Proponente penalizada, sem que antes, esta tenha pagado ou lhe seja relevada a multa imposta.</w:t>
      </w:r>
    </w:p>
    <w:p w:rsidR="00B37C3B" w:rsidRDefault="00B37C3B" w:rsidP="00B37C3B">
      <w:pPr>
        <w:ind w:firstLine="1134"/>
        <w:jc w:val="both"/>
        <w:rPr>
          <w:rFonts w:ascii="Arial Narrow" w:hAnsi="Arial Narrow"/>
          <w:b/>
          <w:sz w:val="22"/>
          <w:szCs w:val="22"/>
        </w:rPr>
      </w:pPr>
      <w:r>
        <w:rPr>
          <w:rFonts w:ascii="Arial Narrow" w:hAnsi="Arial Narrow"/>
          <w:b/>
          <w:sz w:val="22"/>
          <w:szCs w:val="22"/>
        </w:rPr>
        <w:t>14 - DAS DISPOSIÇÕES FINAIS</w:t>
      </w:r>
    </w:p>
    <w:p w:rsidR="00B37C3B" w:rsidRDefault="00B37C3B" w:rsidP="00B37C3B">
      <w:pPr>
        <w:ind w:firstLine="1134"/>
        <w:jc w:val="both"/>
        <w:rPr>
          <w:rFonts w:ascii="Arial Narrow" w:hAnsi="Arial Narrow"/>
          <w:sz w:val="22"/>
          <w:szCs w:val="22"/>
        </w:rPr>
      </w:pPr>
    </w:p>
    <w:p w:rsidR="00B37C3B" w:rsidRDefault="00B37C3B" w:rsidP="0051264C">
      <w:pPr>
        <w:jc w:val="both"/>
        <w:rPr>
          <w:rFonts w:ascii="Arial Narrow" w:hAnsi="Arial Narrow"/>
          <w:sz w:val="22"/>
          <w:szCs w:val="22"/>
        </w:rPr>
      </w:pPr>
      <w:r>
        <w:rPr>
          <w:rFonts w:ascii="Arial Narrow" w:hAnsi="Arial Narrow"/>
          <w:sz w:val="22"/>
          <w:szCs w:val="22"/>
        </w:rPr>
        <w:t>14.1. O MUNICÍPIO DE CUNHATAÍ reserva-se o direito de transferir ou revogar a presente licitação, no todo ou parcialmente, mediante razões de conveniência administrativa e do interesse público, nos termos do art. 49 da Lei 8.666/93.</w:t>
      </w:r>
    </w:p>
    <w:p w:rsidR="00B37C3B" w:rsidRDefault="00B37C3B" w:rsidP="0051264C">
      <w:pPr>
        <w:jc w:val="both"/>
        <w:rPr>
          <w:rFonts w:ascii="Arial Narrow" w:hAnsi="Arial Narrow"/>
          <w:sz w:val="22"/>
          <w:szCs w:val="22"/>
        </w:rPr>
      </w:pPr>
      <w:r>
        <w:rPr>
          <w:rFonts w:ascii="Arial Narrow" w:hAnsi="Arial Narrow"/>
          <w:b/>
          <w:sz w:val="22"/>
          <w:szCs w:val="22"/>
        </w:rPr>
        <w:lastRenderedPageBreak/>
        <w:t>14.2. No caso de não haver expediente para a data fixada a entrega e abertura dos envelopes contendo os documentos de habilitação e</w:t>
      </w:r>
      <w:r w:rsidR="0033778C">
        <w:rPr>
          <w:rFonts w:ascii="Arial Narrow" w:hAnsi="Arial Narrow"/>
          <w:b/>
          <w:sz w:val="22"/>
          <w:szCs w:val="22"/>
        </w:rPr>
        <w:t>/ou proposta realizar-se-á as 09:00</w:t>
      </w:r>
      <w:r>
        <w:rPr>
          <w:rFonts w:ascii="Arial Narrow" w:hAnsi="Arial Narrow"/>
          <w:b/>
          <w:sz w:val="22"/>
          <w:szCs w:val="22"/>
        </w:rPr>
        <w:t>h do primeiro dia útil, após a data anteriormente marcada</w:t>
      </w:r>
      <w:r>
        <w:rPr>
          <w:rFonts w:ascii="Arial Narrow" w:hAnsi="Arial Narrow"/>
          <w:sz w:val="22"/>
          <w:szCs w:val="22"/>
        </w:rPr>
        <w:t>.</w:t>
      </w:r>
    </w:p>
    <w:p w:rsidR="00B37C3B" w:rsidRDefault="00B37C3B" w:rsidP="0051264C">
      <w:pPr>
        <w:jc w:val="both"/>
        <w:rPr>
          <w:rFonts w:ascii="Arial Narrow" w:hAnsi="Arial Narrow"/>
          <w:sz w:val="22"/>
          <w:szCs w:val="22"/>
        </w:rPr>
      </w:pPr>
      <w:r>
        <w:rPr>
          <w:rFonts w:ascii="Arial Narrow" w:hAnsi="Arial Narrow"/>
          <w:sz w:val="22"/>
          <w:szCs w:val="22"/>
        </w:rPr>
        <w:t xml:space="preserve">14.3. </w:t>
      </w:r>
      <w:r>
        <w:rPr>
          <w:rFonts w:ascii="Arial Narrow" w:hAnsi="Arial Narrow"/>
          <w:b/>
          <w:sz w:val="22"/>
          <w:szCs w:val="22"/>
        </w:rPr>
        <w:t xml:space="preserve">OBS.: </w:t>
      </w:r>
      <w:r>
        <w:rPr>
          <w:rFonts w:ascii="Arial Narrow" w:hAnsi="Arial Narrow"/>
          <w:sz w:val="22"/>
          <w:szCs w:val="22"/>
        </w:rPr>
        <w:t>Não</w:t>
      </w:r>
      <w:r>
        <w:rPr>
          <w:rFonts w:ascii="Arial Narrow" w:hAnsi="Arial Narrow"/>
          <w:b/>
          <w:sz w:val="22"/>
          <w:szCs w:val="22"/>
        </w:rPr>
        <w:t xml:space="preserve"> </w:t>
      </w:r>
      <w:r>
        <w:rPr>
          <w:rFonts w:ascii="Arial Narrow" w:hAnsi="Arial Narrow"/>
          <w:sz w:val="22"/>
          <w:szCs w:val="22"/>
        </w:rPr>
        <w:t>desclassificatória: Deverá constar na proposta o n° da agência e conta no Banco para posterior pagamento, persistindo a ausência, apontar outras referências, obedecidas as exigências acima.</w:t>
      </w:r>
    </w:p>
    <w:p w:rsidR="00B37C3B" w:rsidRDefault="00B37C3B" w:rsidP="0051264C">
      <w:pPr>
        <w:jc w:val="both"/>
        <w:rPr>
          <w:rFonts w:ascii="Arial Narrow" w:hAnsi="Arial Narrow"/>
          <w:sz w:val="22"/>
          <w:szCs w:val="22"/>
        </w:rPr>
      </w:pPr>
      <w:r>
        <w:rPr>
          <w:rFonts w:ascii="Arial Narrow" w:hAnsi="Arial Narrow"/>
          <w:sz w:val="22"/>
          <w:szCs w:val="22"/>
        </w:rPr>
        <w:t>14.4. Faz parte integrante deste Convite:</w:t>
      </w:r>
    </w:p>
    <w:p w:rsidR="00B37C3B" w:rsidRDefault="00B37C3B" w:rsidP="0051264C">
      <w:pPr>
        <w:jc w:val="both"/>
        <w:rPr>
          <w:rFonts w:ascii="Arial Narrow" w:hAnsi="Arial Narrow"/>
          <w:sz w:val="22"/>
          <w:szCs w:val="22"/>
        </w:rPr>
      </w:pPr>
      <w:r>
        <w:rPr>
          <w:rFonts w:ascii="Arial Narrow" w:hAnsi="Arial Narrow"/>
          <w:sz w:val="22"/>
          <w:szCs w:val="22"/>
        </w:rPr>
        <w:t>14.4.1. Lista de Itens do Objeto desta Licitação.</w:t>
      </w:r>
    </w:p>
    <w:p w:rsidR="00B37C3B" w:rsidRDefault="00B37C3B" w:rsidP="0051264C">
      <w:pPr>
        <w:jc w:val="both"/>
        <w:rPr>
          <w:rFonts w:ascii="Arial Narrow" w:hAnsi="Arial Narrow"/>
          <w:sz w:val="22"/>
          <w:szCs w:val="22"/>
        </w:rPr>
      </w:pPr>
      <w:r>
        <w:rPr>
          <w:rFonts w:ascii="Arial Narrow" w:hAnsi="Arial Narrow"/>
          <w:sz w:val="22"/>
          <w:szCs w:val="22"/>
        </w:rPr>
        <w:t>14.5. A presente licitação é regida pelas disposições da Lei n° 8.666/93 de 21 de junho de 1993.</w:t>
      </w:r>
    </w:p>
    <w:p w:rsidR="00B37C3B" w:rsidRDefault="00B37C3B" w:rsidP="0051264C">
      <w:pPr>
        <w:jc w:val="both"/>
        <w:rPr>
          <w:rFonts w:ascii="Arial Narrow" w:hAnsi="Arial Narrow"/>
          <w:sz w:val="22"/>
          <w:szCs w:val="22"/>
        </w:rPr>
      </w:pPr>
      <w:r>
        <w:rPr>
          <w:rFonts w:ascii="Arial Narrow" w:hAnsi="Arial Narrow"/>
          <w:sz w:val="22"/>
          <w:szCs w:val="22"/>
        </w:rPr>
        <w:t>14.6. Maiores informações poderão ser obtidas no MUNICÍPIO DE CUNHATAÍ.  Av. 29 de Setembro, 450 das 08:00 às 11:30 e 13:30 às 17:30 ou pelo telefone (0**49) 3338.0010.</w:t>
      </w:r>
    </w:p>
    <w:p w:rsidR="00B37C3B" w:rsidRDefault="00B37C3B" w:rsidP="00B37C3B">
      <w:pPr>
        <w:rPr>
          <w:rFonts w:ascii="Arial Narrow" w:hAnsi="Arial Narrow"/>
          <w:sz w:val="22"/>
          <w:szCs w:val="22"/>
        </w:rPr>
      </w:pPr>
    </w:p>
    <w:p w:rsidR="00B37C3B" w:rsidRDefault="00B37C3B" w:rsidP="00B37C3B">
      <w:pPr>
        <w:rPr>
          <w:rFonts w:ascii="Arial Narrow" w:hAnsi="Arial Narrow"/>
          <w:sz w:val="22"/>
          <w:szCs w:val="22"/>
        </w:rPr>
      </w:pPr>
    </w:p>
    <w:p w:rsidR="00B37C3B" w:rsidRDefault="0051264C" w:rsidP="00B37C3B">
      <w:pPr>
        <w:jc w:val="center"/>
        <w:rPr>
          <w:rFonts w:ascii="Arial Narrow" w:hAnsi="Arial Narrow"/>
          <w:sz w:val="22"/>
          <w:szCs w:val="22"/>
        </w:rPr>
      </w:pPr>
      <w:r>
        <w:rPr>
          <w:rFonts w:ascii="Arial Narrow" w:hAnsi="Arial Narrow"/>
          <w:sz w:val="22"/>
          <w:szCs w:val="22"/>
        </w:rPr>
        <w:t>Cunhataí - SC, 16</w:t>
      </w:r>
      <w:r w:rsidR="00B37C3B">
        <w:rPr>
          <w:rFonts w:ascii="Arial Narrow" w:hAnsi="Arial Narrow"/>
          <w:sz w:val="22"/>
          <w:szCs w:val="22"/>
        </w:rPr>
        <w:t xml:space="preserve"> de </w:t>
      </w:r>
      <w:r>
        <w:rPr>
          <w:rFonts w:ascii="Arial Narrow" w:hAnsi="Arial Narrow"/>
          <w:sz w:val="22"/>
          <w:szCs w:val="22"/>
        </w:rPr>
        <w:t>Janeiro de 2014</w:t>
      </w:r>
      <w:r w:rsidR="00B37C3B">
        <w:rPr>
          <w:rFonts w:ascii="Arial Narrow" w:hAnsi="Arial Narrow"/>
          <w:sz w:val="22"/>
          <w:szCs w:val="22"/>
        </w:rPr>
        <w:t>.</w:t>
      </w: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b/>
          <w:sz w:val="22"/>
          <w:szCs w:val="22"/>
        </w:rPr>
      </w:pPr>
      <w:r>
        <w:rPr>
          <w:rFonts w:ascii="Arial Narrow" w:hAnsi="Arial Narrow"/>
          <w:b/>
          <w:sz w:val="22"/>
          <w:szCs w:val="22"/>
        </w:rPr>
        <w:t>MARCOS ANTÔNIO THEISEN</w:t>
      </w:r>
    </w:p>
    <w:p w:rsidR="00B37C3B" w:rsidRDefault="00B37C3B" w:rsidP="00B37C3B">
      <w:pPr>
        <w:pStyle w:val="Ttulo1"/>
        <w:jc w:val="center"/>
        <w:rPr>
          <w:rFonts w:ascii="Arial Narrow" w:hAnsi="Arial Narrow"/>
          <w:b/>
          <w:bCs/>
          <w:sz w:val="22"/>
          <w:szCs w:val="22"/>
        </w:rPr>
      </w:pPr>
      <w:r>
        <w:rPr>
          <w:rFonts w:ascii="Arial Narrow" w:hAnsi="Arial Narrow"/>
          <w:b/>
          <w:bCs/>
          <w:sz w:val="22"/>
          <w:szCs w:val="22"/>
        </w:rPr>
        <w:t>PREFEITO MUNICIPAL</w:t>
      </w:r>
    </w:p>
    <w:p w:rsidR="00B37C3B" w:rsidRDefault="00B37C3B" w:rsidP="00B37C3B">
      <w:pPr>
        <w:rPr>
          <w:rFonts w:ascii="Arial Narrow" w:hAnsi="Arial Narrow"/>
          <w:sz w:val="22"/>
          <w:szCs w:val="22"/>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Default="00B37C3B" w:rsidP="00B37C3B">
      <w:pPr>
        <w:rPr>
          <w:rFonts w:ascii="Arial Narrow" w:hAnsi="Arial Narrow"/>
        </w:rPr>
      </w:pPr>
    </w:p>
    <w:p w:rsidR="00B37C3B" w:rsidRPr="00345721" w:rsidRDefault="00B37C3B" w:rsidP="00B37C3B">
      <w:pPr>
        <w:overflowPunct w:val="0"/>
        <w:autoSpaceDE w:val="0"/>
        <w:autoSpaceDN w:val="0"/>
        <w:adjustRightInd w:val="0"/>
        <w:jc w:val="center"/>
        <w:rPr>
          <w:rFonts w:ascii="Arial Narrow" w:hAnsi="Arial Narrow"/>
          <w:b/>
          <w:noProof w:val="0"/>
          <w:sz w:val="22"/>
          <w:szCs w:val="22"/>
        </w:rPr>
      </w:pPr>
      <w:r w:rsidRPr="00345721">
        <w:rPr>
          <w:rFonts w:ascii="Arial Narrow" w:hAnsi="Arial Narrow"/>
          <w:b/>
          <w:sz w:val="22"/>
          <w:szCs w:val="22"/>
        </w:rPr>
        <w:t>CON</w:t>
      </w:r>
      <w:r w:rsidR="002C1B66" w:rsidRPr="00345721">
        <w:rPr>
          <w:rFonts w:ascii="Arial Narrow" w:hAnsi="Arial Narrow"/>
          <w:b/>
          <w:sz w:val="22"/>
          <w:szCs w:val="22"/>
        </w:rPr>
        <w:t>VITE P/ COMPRAS E SERVIÇOS Nº. 07/2014</w:t>
      </w:r>
    </w:p>
    <w:p w:rsidR="00B37C3B" w:rsidRDefault="00B37C3B" w:rsidP="00B37C3B">
      <w:pPr>
        <w:overflowPunct w:val="0"/>
        <w:autoSpaceDE w:val="0"/>
        <w:autoSpaceDN w:val="0"/>
        <w:adjustRightInd w:val="0"/>
        <w:jc w:val="center"/>
        <w:rPr>
          <w:rFonts w:ascii="Arial Narrow" w:hAnsi="Arial Narrow"/>
          <w:b/>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954"/>
        <w:gridCol w:w="1382"/>
        <w:gridCol w:w="2303"/>
      </w:tblGrid>
      <w:tr w:rsidR="00B37C3B" w:rsidRPr="00345721" w:rsidTr="002C1B66">
        <w:tc>
          <w:tcPr>
            <w:tcW w:w="9639"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Convidado :</w:t>
            </w:r>
            <w:r w:rsidRPr="00345721">
              <w:rPr>
                <w:rFonts w:ascii="Arial Narrow" w:hAnsi="Arial Narrow"/>
                <w:b/>
                <w:sz w:val="20"/>
                <w:szCs w:val="20"/>
                <w:lang w:eastAsia="en-US"/>
              </w:rPr>
              <w:t xml:space="preserve"> </w:t>
            </w:r>
          </w:p>
        </w:tc>
      </w:tr>
      <w:tr w:rsidR="00B37C3B" w:rsidRPr="00345721" w:rsidTr="002C1B66">
        <w:tc>
          <w:tcPr>
            <w:tcW w:w="9639"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CPF/CGC..:</w:t>
            </w:r>
            <w:r w:rsidRPr="00345721">
              <w:rPr>
                <w:rFonts w:ascii="Arial Narrow" w:hAnsi="Arial Narrow"/>
                <w:b/>
                <w:sz w:val="20"/>
                <w:szCs w:val="20"/>
                <w:lang w:eastAsia="en-US"/>
              </w:rPr>
              <w:t xml:space="preserve"> </w:t>
            </w:r>
          </w:p>
        </w:tc>
      </w:tr>
      <w:tr w:rsidR="00B37C3B" w:rsidRPr="00345721" w:rsidTr="002C1B66">
        <w:tc>
          <w:tcPr>
            <w:tcW w:w="9638" w:type="dxa"/>
            <w:gridSpan w:val="3"/>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Endereço...:</w:t>
            </w:r>
            <w:r w:rsidRPr="00345721">
              <w:rPr>
                <w:rFonts w:ascii="Arial Narrow" w:hAnsi="Arial Narrow"/>
                <w:b/>
                <w:sz w:val="20"/>
                <w:szCs w:val="20"/>
                <w:lang w:eastAsia="en-US"/>
              </w:rPr>
              <w:t xml:space="preserve"> </w:t>
            </w:r>
          </w:p>
        </w:tc>
      </w:tr>
      <w:tr w:rsidR="00B37C3B" w:rsidRPr="00345721" w:rsidTr="002C1B66">
        <w:tc>
          <w:tcPr>
            <w:tcW w:w="5954"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both"/>
              <w:rPr>
                <w:rFonts w:ascii="Arial Narrow" w:hAnsi="Arial Narrow"/>
                <w:sz w:val="20"/>
                <w:szCs w:val="20"/>
                <w:lang w:eastAsia="en-US"/>
              </w:rPr>
            </w:pPr>
            <w:r w:rsidRPr="00345721">
              <w:rPr>
                <w:rFonts w:ascii="Arial Narrow" w:hAnsi="Arial Narrow"/>
                <w:sz w:val="20"/>
                <w:szCs w:val="20"/>
                <w:lang w:eastAsia="en-US"/>
              </w:rPr>
              <w:t>Cidade.......:</w:t>
            </w:r>
          </w:p>
        </w:tc>
        <w:tc>
          <w:tcPr>
            <w:tcW w:w="1382"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UF:</w:t>
            </w:r>
            <w:r w:rsidRPr="00345721">
              <w:rPr>
                <w:rFonts w:ascii="Arial Narrow" w:hAnsi="Arial Narrow"/>
                <w:b/>
                <w:sz w:val="20"/>
                <w:szCs w:val="20"/>
                <w:lang w:eastAsia="en-US"/>
              </w:rPr>
              <w:t xml:space="preserve"> </w:t>
            </w:r>
          </w:p>
        </w:tc>
        <w:tc>
          <w:tcPr>
            <w:tcW w:w="2300" w:type="dxa"/>
            <w:tcBorders>
              <w:top w:val="single" w:sz="4" w:space="0" w:color="auto"/>
              <w:left w:val="single" w:sz="4" w:space="0" w:color="auto"/>
              <w:bottom w:val="single" w:sz="4" w:space="0" w:color="auto"/>
              <w:right w:val="single" w:sz="4"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sz w:val="20"/>
                <w:szCs w:val="20"/>
                <w:lang w:eastAsia="en-US"/>
              </w:rPr>
            </w:pPr>
            <w:r w:rsidRPr="00345721">
              <w:rPr>
                <w:rFonts w:ascii="Arial Narrow" w:hAnsi="Arial Narrow"/>
                <w:sz w:val="20"/>
                <w:szCs w:val="20"/>
                <w:lang w:eastAsia="en-US"/>
              </w:rPr>
              <w:t>CEP:</w:t>
            </w:r>
            <w:r w:rsidRPr="00345721">
              <w:rPr>
                <w:rFonts w:ascii="Arial Narrow" w:hAnsi="Arial Narrow"/>
                <w:b/>
                <w:sz w:val="20"/>
                <w:szCs w:val="20"/>
                <w:lang w:eastAsia="en-US"/>
              </w:rPr>
              <w:t xml:space="preserve"> </w:t>
            </w:r>
          </w:p>
        </w:tc>
      </w:tr>
      <w:tr w:rsidR="00B37C3B" w:rsidRPr="00345721" w:rsidTr="002C1B66">
        <w:tc>
          <w:tcPr>
            <w:tcW w:w="9639" w:type="dxa"/>
            <w:gridSpan w:val="3"/>
            <w:tcBorders>
              <w:top w:val="single" w:sz="4" w:space="0" w:color="auto"/>
              <w:left w:val="single" w:sz="6" w:space="0" w:color="auto"/>
              <w:bottom w:val="single" w:sz="6" w:space="0" w:color="auto"/>
              <w:right w:val="single" w:sz="6" w:space="0" w:color="auto"/>
            </w:tcBorders>
          </w:tcPr>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both"/>
              <w:rPr>
                <w:rFonts w:ascii="Arial Narrow" w:hAnsi="Arial Narrow"/>
                <w:sz w:val="20"/>
                <w:szCs w:val="20"/>
                <w:lang w:eastAsia="en-US"/>
              </w:rPr>
            </w:pPr>
            <w:r w:rsidRPr="00345721">
              <w:rPr>
                <w:rFonts w:ascii="Arial Narrow" w:hAnsi="Arial Narrow"/>
                <w:sz w:val="20"/>
                <w:szCs w:val="20"/>
                <w:lang w:eastAsia="en-US"/>
              </w:rPr>
              <w:t xml:space="preserve">O MUNICÍPIO DE CUNHATAÍ, sito à av. 29 de Setembro, 450, torna público o CONVITE P/ COMPRAS E SERVIÇOS, tipo Menor Preço, Por Item, autorizado </w:t>
            </w:r>
            <w:r w:rsidR="002C1B66" w:rsidRPr="00345721">
              <w:rPr>
                <w:rFonts w:ascii="Arial Narrow" w:hAnsi="Arial Narrow"/>
                <w:sz w:val="20"/>
                <w:szCs w:val="20"/>
                <w:lang w:eastAsia="en-US"/>
              </w:rPr>
              <w:t>no Processo Administrativo Nº. 07</w:t>
            </w:r>
            <w:r w:rsidR="00345721" w:rsidRPr="00345721">
              <w:rPr>
                <w:rFonts w:ascii="Arial Narrow" w:hAnsi="Arial Narrow"/>
                <w:sz w:val="20"/>
                <w:szCs w:val="20"/>
                <w:lang w:eastAsia="en-US"/>
              </w:rPr>
              <w:t>/2014</w:t>
            </w:r>
            <w:r w:rsidRPr="00345721">
              <w:rPr>
                <w:rFonts w:ascii="Arial Narrow" w:hAnsi="Arial Narrow"/>
                <w:sz w:val="20"/>
                <w:szCs w:val="20"/>
                <w:lang w:eastAsia="en-US"/>
              </w:rPr>
              <w:t xml:space="preserve">, regido pela Lei Federal Nº. 8.666/93, e legislação pertinente. Receberá os envelopes contendo a documentação e a proposta até as 09:00h do dia </w:t>
            </w:r>
            <w:r w:rsidR="00345721" w:rsidRPr="00345721">
              <w:rPr>
                <w:rFonts w:ascii="Arial Narrow" w:hAnsi="Arial Narrow"/>
                <w:sz w:val="20"/>
                <w:szCs w:val="20"/>
                <w:lang w:eastAsia="en-US"/>
              </w:rPr>
              <w:t>27</w:t>
            </w:r>
            <w:r w:rsidRPr="00345721">
              <w:rPr>
                <w:rFonts w:ascii="Arial Narrow" w:hAnsi="Arial Narrow"/>
                <w:sz w:val="20"/>
                <w:szCs w:val="20"/>
                <w:lang w:eastAsia="en-US"/>
              </w:rPr>
              <w:t xml:space="preserve">de </w:t>
            </w:r>
            <w:r w:rsidR="00345721" w:rsidRPr="00345721">
              <w:rPr>
                <w:rFonts w:ascii="Arial Narrow" w:hAnsi="Arial Narrow"/>
                <w:sz w:val="20"/>
                <w:szCs w:val="20"/>
                <w:lang w:eastAsia="en-US"/>
              </w:rPr>
              <w:t>Janeiro</w:t>
            </w:r>
            <w:r w:rsidRPr="00345721">
              <w:rPr>
                <w:rFonts w:ascii="Arial Narrow" w:hAnsi="Arial Narrow"/>
                <w:sz w:val="20"/>
                <w:szCs w:val="20"/>
                <w:lang w:eastAsia="en-US"/>
              </w:rPr>
              <w:t xml:space="preserve"> de 201</w:t>
            </w:r>
            <w:r w:rsidR="00345721" w:rsidRPr="00345721">
              <w:rPr>
                <w:rFonts w:ascii="Arial Narrow" w:hAnsi="Arial Narrow"/>
                <w:sz w:val="20"/>
                <w:szCs w:val="20"/>
                <w:lang w:eastAsia="en-US"/>
              </w:rPr>
              <w:t>4</w:t>
            </w:r>
            <w:r w:rsidRPr="00345721">
              <w:rPr>
                <w:rFonts w:ascii="Arial Narrow" w:hAnsi="Arial Narrow"/>
                <w:sz w:val="20"/>
                <w:szCs w:val="20"/>
                <w:lang w:eastAsia="en-US"/>
              </w:rPr>
              <w:t xml:space="preserve">, na Prefeitura Municipal/Setor de Compras e abrirá os envelopes às 09:00h do dia </w:t>
            </w:r>
            <w:r w:rsidR="00345721" w:rsidRPr="00345721">
              <w:rPr>
                <w:rFonts w:ascii="Arial Narrow" w:hAnsi="Arial Narrow"/>
                <w:sz w:val="20"/>
                <w:szCs w:val="20"/>
                <w:lang w:eastAsia="en-US"/>
              </w:rPr>
              <w:t>27</w:t>
            </w:r>
            <w:r w:rsidRPr="00345721">
              <w:rPr>
                <w:rFonts w:ascii="Arial Narrow" w:hAnsi="Arial Narrow"/>
                <w:sz w:val="20"/>
                <w:szCs w:val="20"/>
                <w:lang w:eastAsia="en-US"/>
              </w:rPr>
              <w:t xml:space="preserve"> de </w:t>
            </w:r>
            <w:r w:rsidR="00345721" w:rsidRPr="00345721">
              <w:rPr>
                <w:rFonts w:ascii="Arial Narrow" w:hAnsi="Arial Narrow"/>
                <w:sz w:val="20"/>
                <w:szCs w:val="20"/>
                <w:lang w:eastAsia="en-US"/>
              </w:rPr>
              <w:t>janeiro</w:t>
            </w:r>
            <w:r w:rsidRPr="00345721">
              <w:rPr>
                <w:rFonts w:ascii="Arial Narrow" w:hAnsi="Arial Narrow"/>
                <w:sz w:val="20"/>
                <w:szCs w:val="20"/>
                <w:lang w:eastAsia="en-US"/>
              </w:rPr>
              <w:t xml:space="preserve"> de 201</w:t>
            </w:r>
            <w:r w:rsidR="00345721" w:rsidRPr="00345721">
              <w:rPr>
                <w:rFonts w:ascii="Arial Narrow" w:hAnsi="Arial Narrow"/>
                <w:sz w:val="20"/>
                <w:szCs w:val="20"/>
                <w:lang w:eastAsia="en-US"/>
              </w:rPr>
              <w:t>4</w:t>
            </w:r>
            <w:r w:rsidRPr="00345721">
              <w:rPr>
                <w:rFonts w:ascii="Arial Narrow" w:hAnsi="Arial Narrow"/>
                <w:sz w:val="20"/>
                <w:szCs w:val="20"/>
                <w:lang w:eastAsia="en-US"/>
              </w:rPr>
              <w:t>, na Prefeitura Municipal/Setor de Compras em ato público, quando será dado início ao processo licitatório.</w:t>
            </w:r>
          </w:p>
          <w:p w:rsidR="00B37C3B" w:rsidRPr="00345721" w:rsidRDefault="00B37C3B">
            <w:pPr>
              <w:overflowPunct w:val="0"/>
              <w:autoSpaceDE w:val="0"/>
              <w:autoSpaceDN w:val="0"/>
              <w:adjustRightInd w:val="0"/>
              <w:spacing w:line="276" w:lineRule="auto"/>
              <w:ind w:left="72" w:right="71" w:firstLine="426"/>
              <w:jc w:val="both"/>
              <w:rPr>
                <w:rFonts w:ascii="Arial Narrow" w:hAnsi="Arial Narrow"/>
                <w:sz w:val="20"/>
                <w:szCs w:val="20"/>
                <w:lang w:eastAsia="en-US"/>
              </w:rPr>
            </w:pPr>
          </w:p>
          <w:p w:rsidR="00B37C3B" w:rsidRPr="00345721" w:rsidRDefault="00345721">
            <w:pPr>
              <w:overflowPunct w:val="0"/>
              <w:autoSpaceDE w:val="0"/>
              <w:autoSpaceDN w:val="0"/>
              <w:adjustRightInd w:val="0"/>
              <w:spacing w:line="276" w:lineRule="auto"/>
              <w:ind w:left="72" w:right="71" w:firstLine="426"/>
              <w:jc w:val="right"/>
              <w:rPr>
                <w:rFonts w:ascii="Arial Narrow" w:hAnsi="Arial Narrow"/>
                <w:sz w:val="20"/>
                <w:szCs w:val="20"/>
                <w:lang w:eastAsia="en-US"/>
              </w:rPr>
            </w:pPr>
            <w:r w:rsidRPr="00345721">
              <w:rPr>
                <w:rFonts w:ascii="Arial Narrow" w:hAnsi="Arial Narrow"/>
                <w:sz w:val="20"/>
                <w:szCs w:val="20"/>
                <w:lang w:eastAsia="en-US"/>
              </w:rPr>
              <w:t>CUNHATAÍ -SC, 16</w:t>
            </w:r>
            <w:r w:rsidR="00B37C3B" w:rsidRPr="00345721">
              <w:rPr>
                <w:rFonts w:ascii="Arial Narrow" w:hAnsi="Arial Narrow"/>
                <w:sz w:val="20"/>
                <w:szCs w:val="20"/>
                <w:lang w:eastAsia="en-US"/>
              </w:rPr>
              <w:t xml:space="preserve"> de </w:t>
            </w:r>
            <w:r w:rsidRPr="00345721">
              <w:rPr>
                <w:rFonts w:ascii="Arial Narrow" w:hAnsi="Arial Narrow"/>
                <w:sz w:val="20"/>
                <w:szCs w:val="20"/>
                <w:lang w:eastAsia="en-US"/>
              </w:rPr>
              <w:t>Janeiro</w:t>
            </w:r>
            <w:r w:rsidR="00B37C3B" w:rsidRPr="00345721">
              <w:rPr>
                <w:rFonts w:ascii="Arial Narrow" w:hAnsi="Arial Narrow"/>
                <w:sz w:val="20"/>
                <w:szCs w:val="20"/>
                <w:lang w:eastAsia="en-US"/>
              </w:rPr>
              <w:t xml:space="preserve"> de 201</w:t>
            </w:r>
            <w:r w:rsidRPr="00345721">
              <w:rPr>
                <w:rFonts w:ascii="Arial Narrow" w:hAnsi="Arial Narrow"/>
                <w:sz w:val="20"/>
                <w:szCs w:val="20"/>
                <w:lang w:eastAsia="en-US"/>
              </w:rPr>
              <w:t>4</w:t>
            </w:r>
            <w:r w:rsidR="00B37C3B" w:rsidRPr="00345721">
              <w:rPr>
                <w:rFonts w:ascii="Arial Narrow" w:hAnsi="Arial Narrow"/>
                <w:sz w:val="20"/>
                <w:szCs w:val="20"/>
                <w:lang w:eastAsia="en-US"/>
              </w:rPr>
              <w:t>.</w:t>
            </w:r>
          </w:p>
          <w:p w:rsidR="00B37C3B" w:rsidRPr="00345721" w:rsidRDefault="00B37C3B">
            <w:pPr>
              <w:overflowPunct w:val="0"/>
              <w:autoSpaceDE w:val="0"/>
              <w:autoSpaceDN w:val="0"/>
              <w:adjustRightInd w:val="0"/>
              <w:spacing w:line="276" w:lineRule="auto"/>
              <w:ind w:left="72" w:right="71" w:firstLine="426"/>
              <w:jc w:val="right"/>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sz w:val="20"/>
                <w:szCs w:val="20"/>
                <w:lang w:eastAsia="en-US"/>
              </w:rPr>
            </w:pPr>
          </w:p>
          <w:p w:rsidR="00B37C3B" w:rsidRPr="00345721" w:rsidRDefault="00B37C3B">
            <w:pPr>
              <w:overflowPunct w:val="0"/>
              <w:autoSpaceDE w:val="0"/>
              <w:autoSpaceDN w:val="0"/>
              <w:adjustRightInd w:val="0"/>
              <w:spacing w:line="276" w:lineRule="auto"/>
              <w:ind w:left="72" w:right="71"/>
              <w:jc w:val="center"/>
              <w:rPr>
                <w:rFonts w:ascii="Arial Narrow" w:hAnsi="Arial Narrow"/>
                <w:b/>
                <w:sz w:val="20"/>
                <w:szCs w:val="20"/>
                <w:lang w:eastAsia="en-US"/>
              </w:rPr>
            </w:pPr>
            <w:r w:rsidRPr="00345721">
              <w:rPr>
                <w:rFonts w:ascii="Arial Narrow" w:hAnsi="Arial Narrow"/>
                <w:b/>
                <w:sz w:val="20"/>
                <w:szCs w:val="20"/>
                <w:lang w:eastAsia="en-US"/>
              </w:rPr>
              <w:t>MARCOS ANTÔNIO THEISEN</w:t>
            </w:r>
          </w:p>
          <w:p w:rsidR="00B37C3B" w:rsidRPr="00345721" w:rsidRDefault="00B37C3B">
            <w:pPr>
              <w:pStyle w:val="Ttulo1"/>
              <w:spacing w:line="276" w:lineRule="auto"/>
              <w:jc w:val="center"/>
              <w:rPr>
                <w:rFonts w:ascii="Arial Narrow" w:eastAsia="Arial Unicode MS" w:hAnsi="Arial Narrow"/>
                <w:sz w:val="20"/>
                <w:lang w:eastAsia="en-US"/>
              </w:rPr>
            </w:pPr>
            <w:r w:rsidRPr="00345721">
              <w:rPr>
                <w:rFonts w:ascii="Arial Narrow" w:eastAsiaTheme="minorEastAsia" w:hAnsi="Arial Narrow"/>
                <w:sz w:val="20"/>
                <w:lang w:eastAsia="en-US"/>
              </w:rPr>
              <w:t>PREFEITO MUNICIPAL</w:t>
            </w:r>
          </w:p>
          <w:p w:rsidR="00B37C3B" w:rsidRPr="00345721" w:rsidRDefault="00B37C3B">
            <w:pPr>
              <w:overflowPunct w:val="0"/>
              <w:autoSpaceDE w:val="0"/>
              <w:autoSpaceDN w:val="0"/>
              <w:adjustRightInd w:val="0"/>
              <w:spacing w:line="276" w:lineRule="auto"/>
              <w:ind w:left="72" w:right="71"/>
              <w:jc w:val="both"/>
              <w:rPr>
                <w:rFonts w:ascii="Arial Narrow" w:hAnsi="Arial Narrow"/>
                <w:b/>
                <w:sz w:val="20"/>
                <w:szCs w:val="20"/>
                <w:lang w:eastAsia="en-US"/>
              </w:rPr>
            </w:pPr>
          </w:p>
        </w:tc>
      </w:tr>
    </w:tbl>
    <w:p w:rsidR="00B37C3B" w:rsidRPr="00345721" w:rsidRDefault="00B37C3B" w:rsidP="00B37C3B">
      <w:pPr>
        <w:overflowPunct w:val="0"/>
        <w:autoSpaceDE w:val="0"/>
        <w:autoSpaceDN w:val="0"/>
        <w:adjustRightInd w:val="0"/>
        <w:ind w:firstLine="426"/>
        <w:jc w:val="right"/>
        <w:rPr>
          <w:rFonts w:ascii="Arial Narrow" w:hAnsi="Arial Narrow"/>
          <w:sz w:val="20"/>
          <w:szCs w:val="20"/>
        </w:rPr>
      </w:pPr>
    </w:p>
    <w:p w:rsidR="00B37C3B" w:rsidRPr="00345721" w:rsidRDefault="00B37C3B" w:rsidP="00B37C3B">
      <w:pPr>
        <w:overflowPunct w:val="0"/>
        <w:autoSpaceDE w:val="0"/>
        <w:autoSpaceDN w:val="0"/>
        <w:adjustRightInd w:val="0"/>
        <w:jc w:val="both"/>
        <w:rPr>
          <w:rFonts w:ascii="Arial Narrow" w:hAnsi="Arial Narrow"/>
          <w:b/>
          <w:sz w:val="20"/>
          <w:szCs w:val="20"/>
        </w:rPr>
      </w:pPr>
      <w:r w:rsidRPr="00345721">
        <w:rPr>
          <w:rFonts w:ascii="Arial Narrow" w:hAnsi="Arial Narrow"/>
          <w:b/>
          <w:sz w:val="20"/>
          <w:szCs w:val="20"/>
        </w:rPr>
        <w:t xml:space="preserve">Objeto...: </w:t>
      </w:r>
      <w:r w:rsidRPr="00345721">
        <w:rPr>
          <w:rFonts w:ascii="Arial Narrow" w:hAnsi="Arial Narrow"/>
          <w:b/>
          <w:bCs/>
          <w:sz w:val="20"/>
          <w:szCs w:val="20"/>
        </w:rPr>
        <w:t>AQUISIÇÃO DE MATERIAL DE EXPEDIENTE, DIDÁTICO E BRINQUEDOS</w:t>
      </w:r>
      <w:r w:rsidRPr="00345721">
        <w:rPr>
          <w:rFonts w:ascii="Arial Narrow" w:hAnsi="Arial Narrow"/>
          <w:b/>
          <w:sz w:val="20"/>
          <w:szCs w:val="20"/>
        </w:rPr>
        <w:t>.</w:t>
      </w:r>
    </w:p>
    <w:p w:rsidR="00B37C3B" w:rsidRPr="00345721" w:rsidRDefault="00B37C3B" w:rsidP="00B37C3B">
      <w:pPr>
        <w:overflowPunct w:val="0"/>
        <w:autoSpaceDE w:val="0"/>
        <w:autoSpaceDN w:val="0"/>
        <w:adjustRightInd w:val="0"/>
        <w:jc w:val="right"/>
        <w:rPr>
          <w:rFonts w:ascii="Arial Narrow" w:hAnsi="Arial Narrow"/>
          <w:b/>
          <w:sz w:val="20"/>
          <w:szCs w:val="20"/>
        </w:rPr>
      </w:pPr>
      <w:r w:rsidRPr="00345721">
        <w:rPr>
          <w:rFonts w:ascii="Arial Narrow" w:hAnsi="Arial Narrow"/>
          <w:b/>
          <w:sz w:val="20"/>
          <w:szCs w:val="20"/>
        </w:rPr>
        <w:t>***Os valores deverão ser cotados por preços unitários***</w:t>
      </w:r>
    </w:p>
    <w:tbl>
      <w:tblPr>
        <w:tblW w:w="10915"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67"/>
        <w:gridCol w:w="4253"/>
        <w:gridCol w:w="567"/>
        <w:gridCol w:w="709"/>
        <w:gridCol w:w="1417"/>
        <w:gridCol w:w="1701"/>
        <w:gridCol w:w="1701"/>
      </w:tblGrid>
      <w:tr w:rsidR="00B37C3B" w:rsidRPr="00345721" w:rsidTr="008817E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Item</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Descrição</w:t>
            </w:r>
          </w:p>
        </w:tc>
        <w:tc>
          <w:tcPr>
            <w:tcW w:w="56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Qtde</w:t>
            </w:r>
          </w:p>
        </w:tc>
        <w:tc>
          <w:tcPr>
            <w:tcW w:w="709"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ind w:left="-70" w:right="-70"/>
              <w:jc w:val="center"/>
              <w:rPr>
                <w:rFonts w:ascii="Arial Narrow" w:hAnsi="Arial Narrow"/>
                <w:bCs/>
                <w:sz w:val="20"/>
                <w:szCs w:val="20"/>
                <w:lang w:eastAsia="en-US"/>
              </w:rPr>
            </w:pPr>
            <w:r w:rsidRPr="00345721">
              <w:rPr>
                <w:rFonts w:ascii="Arial Narrow" w:hAnsi="Arial Narrow"/>
                <w:bCs/>
                <w:sz w:val="20"/>
                <w:szCs w:val="20"/>
                <w:lang w:eastAsia="en-US"/>
              </w:rPr>
              <w:t>UN</w:t>
            </w:r>
          </w:p>
        </w:tc>
        <w:tc>
          <w:tcPr>
            <w:tcW w:w="1417"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Marca</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Preço Unitário</w:t>
            </w:r>
          </w:p>
        </w:tc>
        <w:tc>
          <w:tcPr>
            <w:tcW w:w="1701" w:type="dxa"/>
            <w:tcBorders>
              <w:top w:val="single" w:sz="6" w:space="0" w:color="auto"/>
              <w:left w:val="single" w:sz="6" w:space="0" w:color="auto"/>
              <w:bottom w:val="single" w:sz="6" w:space="0" w:color="auto"/>
              <w:right w:val="single" w:sz="6" w:space="0" w:color="auto"/>
            </w:tcBorders>
            <w:hideMark/>
          </w:tcPr>
          <w:p w:rsidR="00B37C3B" w:rsidRPr="00345721" w:rsidRDefault="00B37C3B">
            <w:pPr>
              <w:overflowPunct w:val="0"/>
              <w:autoSpaceDE w:val="0"/>
              <w:autoSpaceDN w:val="0"/>
              <w:adjustRightInd w:val="0"/>
              <w:spacing w:line="276" w:lineRule="auto"/>
              <w:jc w:val="center"/>
              <w:rPr>
                <w:rFonts w:ascii="Arial Narrow" w:hAnsi="Arial Narrow"/>
                <w:bCs/>
                <w:sz w:val="20"/>
                <w:szCs w:val="20"/>
                <w:lang w:eastAsia="en-US"/>
              </w:rPr>
            </w:pPr>
            <w:r w:rsidRPr="00345721">
              <w:rPr>
                <w:rFonts w:ascii="Arial Narrow" w:hAnsi="Arial Narrow"/>
                <w:bCs/>
                <w:sz w:val="20"/>
                <w:szCs w:val="20"/>
                <w:lang w:eastAsia="en-US"/>
              </w:rPr>
              <w:t>Valor Item</w:t>
            </w:r>
          </w:p>
        </w:tc>
      </w:tr>
      <w:tr w:rsidR="00B37C3B" w:rsidTr="008817EC">
        <w:tc>
          <w:tcPr>
            <w:tcW w:w="567" w:type="dxa"/>
            <w:tcBorders>
              <w:top w:val="single" w:sz="6" w:space="0" w:color="auto"/>
              <w:left w:val="single" w:sz="6" w:space="0" w:color="auto"/>
              <w:bottom w:val="single" w:sz="6" w:space="0" w:color="auto"/>
              <w:right w:val="single" w:sz="6" w:space="0" w:color="auto"/>
            </w:tcBorders>
            <w:hideMark/>
          </w:tcPr>
          <w:p w:rsidR="00B37C3B" w:rsidRDefault="00B37C3B">
            <w:pPr>
              <w:overflowPunct w:val="0"/>
              <w:autoSpaceDE w:val="0"/>
              <w:autoSpaceDN w:val="0"/>
              <w:adjustRightInd w:val="0"/>
              <w:spacing w:line="276" w:lineRule="auto"/>
              <w:jc w:val="center"/>
              <w:rPr>
                <w:rFonts w:ascii="Arial Narrow" w:hAnsi="Arial Narrow"/>
                <w:b/>
                <w:lang w:eastAsia="en-US"/>
              </w:rPr>
            </w:pPr>
            <w:r>
              <w:rPr>
                <w:rFonts w:ascii="Arial Narrow" w:hAnsi="Arial Narrow"/>
                <w:b/>
                <w:sz w:val="22"/>
                <w:szCs w:val="22"/>
                <w:lang w:eastAsia="en-US"/>
              </w:rPr>
              <w:t>1</w:t>
            </w:r>
          </w:p>
        </w:tc>
        <w:tc>
          <w:tcPr>
            <w:tcW w:w="4253" w:type="dxa"/>
            <w:tcBorders>
              <w:top w:val="single" w:sz="6" w:space="0" w:color="auto"/>
              <w:left w:val="single" w:sz="6" w:space="0" w:color="auto"/>
              <w:bottom w:val="single" w:sz="6" w:space="0" w:color="auto"/>
              <w:right w:val="single" w:sz="6" w:space="0" w:color="auto"/>
            </w:tcBorders>
            <w:hideMark/>
          </w:tcPr>
          <w:p w:rsidR="00B37C3B" w:rsidRPr="00345721" w:rsidRDefault="00345721">
            <w:pPr>
              <w:overflowPunct w:val="0"/>
              <w:autoSpaceDE w:val="0"/>
              <w:autoSpaceDN w:val="0"/>
              <w:adjustRightInd w:val="0"/>
              <w:spacing w:line="276" w:lineRule="auto"/>
              <w:jc w:val="both"/>
              <w:rPr>
                <w:rFonts w:ascii="Arial Narrow" w:hAnsi="Arial Narrow"/>
                <w:sz w:val="19"/>
                <w:szCs w:val="19"/>
              </w:rPr>
            </w:pPr>
            <w:r w:rsidRPr="00345721">
              <w:rPr>
                <w:rFonts w:ascii="Arial Narrow" w:hAnsi="Arial Narrow"/>
                <w:sz w:val="19"/>
                <w:szCs w:val="19"/>
              </w:rPr>
              <w:t>Contratação de Empresa para prestação de serviços profissionais nas áreas de Assessoria, Consultoria e Elaboração de Projetos (planos de trabalho, estudos de demanda, atendimento aos pareceres e atividades afins) e busca de programas de captação de recursos junto aos órgãos públicos da União, Estados , Fundos de bancos oficiais (em conformidade com a legislação vigente em cada esfera de governo), bem como acompanhamento da execução dos projetos de orientação geral aos Setores da Administração Geral;</w:t>
            </w:r>
          </w:p>
          <w:p w:rsidR="00345721" w:rsidRPr="00345721" w:rsidRDefault="00345721" w:rsidP="00345721">
            <w:pPr>
              <w:numPr>
                <w:ilvl w:val="0"/>
                <w:numId w:val="4"/>
              </w:numPr>
              <w:jc w:val="both"/>
              <w:rPr>
                <w:rFonts w:ascii="Arial Narrow" w:hAnsi="Arial Narrow"/>
                <w:sz w:val="19"/>
                <w:szCs w:val="19"/>
              </w:rPr>
            </w:pPr>
            <w:r w:rsidRPr="00345721">
              <w:rPr>
                <w:rFonts w:ascii="Arial Narrow" w:hAnsi="Arial Narrow"/>
                <w:sz w:val="19"/>
                <w:szCs w:val="19"/>
              </w:rPr>
              <w:t xml:space="preserve">Acompanhamento e alimentação de informações necessárias na plataforma </w:t>
            </w:r>
            <w:r w:rsidRPr="00345721">
              <w:rPr>
                <w:rFonts w:ascii="Arial Narrow" w:hAnsi="Arial Narrow"/>
                <w:i/>
                <w:sz w:val="19"/>
                <w:szCs w:val="19"/>
              </w:rPr>
              <w:t>on line</w:t>
            </w:r>
            <w:r w:rsidRPr="00345721">
              <w:rPr>
                <w:rFonts w:ascii="Arial Narrow" w:hAnsi="Arial Narrow"/>
                <w:sz w:val="19"/>
                <w:szCs w:val="19"/>
              </w:rPr>
              <w:t xml:space="preserve"> do SICONV – Governo Federal das propostas/convênios vigentes;</w:t>
            </w:r>
          </w:p>
          <w:p w:rsidR="00345721" w:rsidRPr="00345721" w:rsidRDefault="00345721" w:rsidP="00345721">
            <w:pPr>
              <w:numPr>
                <w:ilvl w:val="0"/>
                <w:numId w:val="4"/>
              </w:numPr>
              <w:jc w:val="both"/>
              <w:rPr>
                <w:rFonts w:ascii="Arial Narrow" w:hAnsi="Arial Narrow"/>
                <w:sz w:val="19"/>
                <w:szCs w:val="19"/>
              </w:rPr>
            </w:pPr>
            <w:r w:rsidRPr="00345721">
              <w:rPr>
                <w:rFonts w:ascii="Arial Narrow" w:hAnsi="Arial Narrow"/>
                <w:sz w:val="19"/>
                <w:szCs w:val="19"/>
              </w:rPr>
              <w:t>Acompanhamento, alimentação de informações necessárias, e solicitações de demandas aos Contratos de Repasse vigentes;</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sidRPr="00345721">
              <w:rPr>
                <w:rFonts w:ascii="Arial Narrow" w:hAnsi="Arial Narrow"/>
                <w:sz w:val="19"/>
                <w:szCs w:val="19"/>
              </w:rPr>
              <w:t>Cadastramento de proposta em sistemas de cadastramentos de propostas/projetos e editais públicos de chamamento do tipo “</w:t>
            </w:r>
            <w:r w:rsidRPr="00345721">
              <w:rPr>
                <w:rFonts w:ascii="Arial Narrow" w:hAnsi="Arial Narrow"/>
                <w:i/>
                <w:sz w:val="19"/>
                <w:szCs w:val="19"/>
              </w:rPr>
              <w:t>on line”</w:t>
            </w:r>
            <w:r w:rsidRPr="00345721">
              <w:rPr>
                <w:rFonts w:ascii="Arial Narrow" w:hAnsi="Arial Narrow"/>
                <w:sz w:val="19"/>
                <w:szCs w:val="19"/>
              </w:rPr>
              <w:t xml:space="preserve"> disponibilizados pelo Governo Federal, tais como:  Sistema  </w:t>
            </w:r>
            <w:r w:rsidRPr="00345721">
              <w:rPr>
                <w:rFonts w:ascii="Arial Narrow" w:hAnsi="Arial Narrow"/>
                <w:sz w:val="19"/>
                <w:szCs w:val="19"/>
                <w:u w:val="single"/>
              </w:rPr>
              <w:t>fns.saude.gov.br</w:t>
            </w:r>
            <w:r w:rsidRPr="00345721">
              <w:rPr>
                <w:rFonts w:ascii="Arial Narrow" w:hAnsi="Arial Narrow"/>
                <w:sz w:val="19"/>
                <w:szCs w:val="19"/>
              </w:rPr>
              <w:t xml:space="preserve">  para projeto de captação de recurso junto ao Ministério da Saúde; Sistema SIGOOB – REDEFUNASA</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sidRPr="00345721">
              <w:rPr>
                <w:rFonts w:ascii="Arial Narrow" w:hAnsi="Arial Narrow"/>
                <w:sz w:val="19"/>
                <w:szCs w:val="19"/>
              </w:rPr>
              <w:t>Pesquisa e acompanhamento de matérias relacionadas aos respectivos convênios, contratos de repasse e outros congêneres em andamento do município, com fornecimento de recorte eletrônico das matérias publicadas no DOU – Diário Oficial da União</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Pr>
                <w:rFonts w:ascii="Arial Narrow" w:hAnsi="Arial Narrow"/>
                <w:sz w:val="19"/>
                <w:szCs w:val="19"/>
              </w:rPr>
              <w:t>3.</w:t>
            </w:r>
            <w:r w:rsidRPr="00345721">
              <w:rPr>
                <w:rFonts w:ascii="Arial Narrow" w:hAnsi="Arial Narrow"/>
                <w:sz w:val="19"/>
                <w:szCs w:val="19"/>
              </w:rPr>
              <w:t>Pesquisar, descobrir e comunicar oportunidades emergentes de projetos nas áreas de interesse como: saúde, assistência social, educação, infra-estrutura, cultura, esportes, transporte, agricultura, ou outras que forem especificadas que possam ser viabilizadas em benefício do município Cunhataí/SC</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sidRPr="00345721">
              <w:rPr>
                <w:rFonts w:ascii="Arial Narrow" w:hAnsi="Arial Narrow"/>
                <w:sz w:val="19"/>
                <w:szCs w:val="19"/>
              </w:rPr>
              <w:t xml:space="preserve">Elaboração de Diagnóstico, Capacitação de Equipe, Preenchimento e Avaliação das ações referente ao Plano Municipal de Educação em especial o PAR – Plano de Ações Articuladas do FNDE e plataforma </w:t>
            </w:r>
            <w:r w:rsidRPr="00345721">
              <w:rPr>
                <w:rFonts w:ascii="Arial Narrow" w:hAnsi="Arial Narrow"/>
                <w:i/>
                <w:sz w:val="19"/>
                <w:szCs w:val="19"/>
              </w:rPr>
              <w:t>on line</w:t>
            </w:r>
            <w:r w:rsidRPr="00345721">
              <w:rPr>
                <w:rFonts w:ascii="Arial Narrow" w:hAnsi="Arial Narrow"/>
                <w:sz w:val="19"/>
                <w:szCs w:val="19"/>
              </w:rPr>
              <w:t xml:space="preserve"> do FNDE/SIMEC Educacional/SIMEC OBRAS, sendo sub-</w:t>
            </w:r>
            <w:r w:rsidRPr="00345721">
              <w:rPr>
                <w:rFonts w:ascii="Arial Narrow" w:hAnsi="Arial Narrow"/>
                <w:sz w:val="19"/>
                <w:szCs w:val="19"/>
              </w:rPr>
              <w:lastRenderedPageBreak/>
              <w:t>dividido nas etapas</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Pr>
                <w:rFonts w:ascii="Arial Narrow" w:hAnsi="Arial Narrow"/>
                <w:sz w:val="19"/>
                <w:szCs w:val="19"/>
                <w:u w:val="single"/>
              </w:rPr>
              <w:t>4.</w:t>
            </w:r>
            <w:r w:rsidRPr="00345721">
              <w:rPr>
                <w:rFonts w:ascii="Arial Narrow" w:hAnsi="Arial Narrow"/>
                <w:sz w:val="19"/>
                <w:szCs w:val="19"/>
                <w:u w:val="single"/>
              </w:rPr>
              <w:t>Elaboração de  diagnóstico</w:t>
            </w:r>
            <w:r w:rsidRPr="00345721">
              <w:rPr>
                <w:rFonts w:ascii="Arial Narrow" w:hAnsi="Arial Narrow"/>
                <w:sz w:val="19"/>
                <w:szCs w:val="19"/>
              </w:rPr>
              <w:t xml:space="preserve"> proposto pela equipe técnica da educação local, de caráter participativo, tendo por objetivo promover uma análise compartilhada da situação educacional da rede municipal</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Pr>
                <w:rFonts w:ascii="Arial Narrow" w:hAnsi="Arial Narrow"/>
                <w:sz w:val="19"/>
                <w:szCs w:val="19"/>
                <w:u w:val="single"/>
              </w:rPr>
              <w:t>5.</w:t>
            </w:r>
            <w:r w:rsidRPr="00345721">
              <w:rPr>
                <w:rFonts w:ascii="Arial Narrow" w:hAnsi="Arial Narrow"/>
                <w:sz w:val="19"/>
                <w:szCs w:val="19"/>
                <w:u w:val="single"/>
              </w:rPr>
              <w:t>Coleta de informações</w:t>
            </w:r>
            <w:r w:rsidRPr="00345721">
              <w:rPr>
                <w:rFonts w:ascii="Arial Narrow" w:hAnsi="Arial Narrow"/>
                <w:sz w:val="19"/>
                <w:szCs w:val="19"/>
              </w:rPr>
              <w:t xml:space="preserve"> e o seu detalhamento a ser obtidos em conjunto pela equipe técnica local</w:t>
            </w:r>
          </w:p>
          <w:p w:rsidR="00345721" w:rsidRPr="00345721" w:rsidRDefault="00345721">
            <w:pPr>
              <w:overflowPunct w:val="0"/>
              <w:autoSpaceDE w:val="0"/>
              <w:autoSpaceDN w:val="0"/>
              <w:adjustRightInd w:val="0"/>
              <w:spacing w:line="276" w:lineRule="auto"/>
              <w:jc w:val="both"/>
              <w:rPr>
                <w:rFonts w:ascii="Arial Narrow" w:hAnsi="Arial Narrow"/>
                <w:sz w:val="19"/>
                <w:szCs w:val="19"/>
              </w:rPr>
            </w:pPr>
            <w:r>
              <w:rPr>
                <w:rFonts w:ascii="Arial Narrow" w:hAnsi="Arial Narrow"/>
                <w:sz w:val="19"/>
                <w:szCs w:val="19"/>
                <w:u w:val="single"/>
              </w:rPr>
              <w:t>6.</w:t>
            </w:r>
            <w:r w:rsidRPr="00345721">
              <w:rPr>
                <w:rFonts w:ascii="Arial Narrow" w:hAnsi="Arial Narrow"/>
                <w:sz w:val="19"/>
                <w:szCs w:val="19"/>
                <w:u w:val="single"/>
              </w:rPr>
              <w:t>Estruturação de diagnóstico</w:t>
            </w:r>
            <w:r w:rsidRPr="00345721">
              <w:rPr>
                <w:rFonts w:ascii="Arial Narrow" w:hAnsi="Arial Narrow"/>
                <w:sz w:val="19"/>
                <w:szCs w:val="19"/>
              </w:rPr>
              <w:t xml:space="preserve"> da situação educacional local de acordo com as quatro grandes dimensões, e suas respectivas áreas e subações, disponíveis no Plano de Ações Articuladas/PAR</w:t>
            </w:r>
          </w:p>
          <w:p w:rsidR="00345721" w:rsidRPr="00345721" w:rsidRDefault="00345721" w:rsidP="00345721">
            <w:pPr>
              <w:jc w:val="both"/>
              <w:rPr>
                <w:rFonts w:ascii="Arial Narrow" w:hAnsi="Arial Narrow"/>
                <w:sz w:val="19"/>
                <w:szCs w:val="19"/>
              </w:rPr>
            </w:pPr>
            <w:r>
              <w:rPr>
                <w:rFonts w:ascii="Arial Narrow" w:hAnsi="Arial Narrow"/>
                <w:sz w:val="19"/>
                <w:szCs w:val="19"/>
              </w:rPr>
              <w:t>7.</w:t>
            </w:r>
            <w:r w:rsidRPr="00345721">
              <w:rPr>
                <w:rFonts w:ascii="Arial Narrow" w:hAnsi="Arial Narrow"/>
                <w:sz w:val="19"/>
                <w:szCs w:val="19"/>
              </w:rPr>
              <w:t>Dimensão 1 – Gestão Educacional;</w:t>
            </w:r>
          </w:p>
          <w:p w:rsidR="00345721" w:rsidRPr="00345721" w:rsidRDefault="00345721" w:rsidP="00345721">
            <w:pPr>
              <w:jc w:val="both"/>
              <w:rPr>
                <w:rFonts w:ascii="Arial Narrow" w:hAnsi="Arial Narrow"/>
                <w:sz w:val="19"/>
                <w:szCs w:val="19"/>
              </w:rPr>
            </w:pPr>
            <w:r w:rsidRPr="00345721">
              <w:rPr>
                <w:rFonts w:ascii="Arial Narrow" w:hAnsi="Arial Narrow"/>
                <w:sz w:val="19"/>
                <w:szCs w:val="19"/>
              </w:rPr>
              <w:t>Dimensão 2 – Formação de Professores e Profissionais Serviço e Apoio Escolar;</w:t>
            </w:r>
          </w:p>
          <w:p w:rsidR="00345721" w:rsidRPr="00345721" w:rsidRDefault="00345721" w:rsidP="00345721">
            <w:pPr>
              <w:jc w:val="both"/>
              <w:rPr>
                <w:rFonts w:ascii="Arial Narrow" w:hAnsi="Arial Narrow"/>
                <w:sz w:val="19"/>
                <w:szCs w:val="19"/>
              </w:rPr>
            </w:pPr>
            <w:r w:rsidRPr="00345721">
              <w:rPr>
                <w:rFonts w:ascii="Arial Narrow" w:hAnsi="Arial Narrow"/>
                <w:sz w:val="19"/>
                <w:szCs w:val="19"/>
              </w:rPr>
              <w:t>Dimensão 3 – Práticas Pedagógicas e Avaliação;</w:t>
            </w:r>
          </w:p>
          <w:p w:rsidR="00345721" w:rsidRPr="00453FF4" w:rsidRDefault="00345721" w:rsidP="00345721">
            <w:pPr>
              <w:overflowPunct w:val="0"/>
              <w:autoSpaceDE w:val="0"/>
              <w:autoSpaceDN w:val="0"/>
              <w:adjustRightInd w:val="0"/>
              <w:spacing w:line="276" w:lineRule="auto"/>
              <w:jc w:val="both"/>
              <w:rPr>
                <w:rFonts w:ascii="Arial Narrow" w:hAnsi="Arial Narrow"/>
                <w:sz w:val="19"/>
                <w:szCs w:val="19"/>
              </w:rPr>
            </w:pPr>
            <w:r w:rsidRPr="00345721">
              <w:rPr>
                <w:rFonts w:ascii="Arial Narrow" w:hAnsi="Arial Narrow"/>
                <w:sz w:val="19"/>
                <w:szCs w:val="19"/>
              </w:rPr>
              <w:t xml:space="preserve">Dimensão 4 – Infraestrutura Física e Recursos </w:t>
            </w:r>
            <w:r w:rsidRPr="00453FF4">
              <w:rPr>
                <w:rFonts w:ascii="Arial Narrow" w:hAnsi="Arial Narrow"/>
                <w:sz w:val="19"/>
                <w:szCs w:val="19"/>
              </w:rPr>
              <w:t>Pedagógicos</w:t>
            </w:r>
          </w:p>
          <w:p w:rsidR="00345721" w:rsidRPr="00453FF4" w:rsidRDefault="00345721" w:rsidP="00345721">
            <w:pPr>
              <w:overflowPunct w:val="0"/>
              <w:autoSpaceDE w:val="0"/>
              <w:autoSpaceDN w:val="0"/>
              <w:adjustRightInd w:val="0"/>
              <w:spacing w:line="276" w:lineRule="auto"/>
              <w:jc w:val="both"/>
              <w:rPr>
                <w:rFonts w:ascii="Arial Narrow" w:hAnsi="Arial Narrow"/>
                <w:sz w:val="19"/>
                <w:szCs w:val="19"/>
              </w:rPr>
            </w:pPr>
            <w:r w:rsidRPr="00453FF4">
              <w:rPr>
                <w:rFonts w:ascii="Arial Narrow" w:hAnsi="Arial Narrow"/>
                <w:sz w:val="19"/>
                <w:szCs w:val="19"/>
              </w:rPr>
              <w:t xml:space="preserve">8.Elaboração e Preenchimento das Ações, Sub-ações e informações no sistema </w:t>
            </w:r>
            <w:r w:rsidRPr="00453FF4">
              <w:rPr>
                <w:rFonts w:ascii="Arial Narrow" w:hAnsi="Arial Narrow"/>
                <w:i/>
                <w:sz w:val="19"/>
                <w:szCs w:val="19"/>
              </w:rPr>
              <w:t>on line</w:t>
            </w:r>
            <w:r w:rsidRPr="00453FF4">
              <w:rPr>
                <w:rFonts w:ascii="Arial Narrow" w:hAnsi="Arial Narrow"/>
                <w:sz w:val="19"/>
                <w:szCs w:val="19"/>
              </w:rPr>
              <w:t xml:space="preserve"> do FNDE</w:t>
            </w:r>
            <w:r w:rsidR="00453FF4" w:rsidRPr="00453FF4">
              <w:rPr>
                <w:rFonts w:ascii="Arial Narrow" w:hAnsi="Arial Narrow"/>
                <w:sz w:val="19"/>
                <w:szCs w:val="19"/>
              </w:rPr>
              <w:t>:</w:t>
            </w:r>
          </w:p>
          <w:p w:rsidR="00453FF4" w:rsidRDefault="00C33A44" w:rsidP="00453FF4">
            <w:pPr>
              <w:jc w:val="both"/>
              <w:rPr>
                <w:rFonts w:ascii="Arial Narrow" w:hAnsi="Arial Narrow"/>
                <w:b/>
                <w:lang w:eastAsia="en-US"/>
              </w:rPr>
            </w:pPr>
            <w:r>
              <w:rPr>
                <w:rFonts w:ascii="Arial Narrow" w:hAnsi="Arial Narrow"/>
                <w:sz w:val="19"/>
                <w:szCs w:val="19"/>
              </w:rPr>
              <w:t>9-</w:t>
            </w:r>
            <w:r w:rsidR="00453FF4" w:rsidRPr="00453FF4">
              <w:rPr>
                <w:rFonts w:ascii="Arial Narrow" w:hAnsi="Arial Narrow"/>
                <w:sz w:val="19"/>
                <w:szCs w:val="19"/>
              </w:rPr>
              <w:t>Os serviços deverão ser executados mensalmente, de forma contínua (08 horas diárias/40hrs semanais), diretamente na sede do município de Cunhataí/SC, ou prestar assessoria à distância, sempre que houver demanda cujos documentos produzidos serão remetidos via telefone, fax/e-mail e outros meios eletrônicos disponíveis.</w:t>
            </w:r>
            <w:r w:rsidR="00453FF4" w:rsidRPr="00453FF4">
              <w:rPr>
                <w:rFonts w:ascii="Times" w:hAnsi="Times"/>
                <w:sz w:val="28"/>
                <w:szCs w:val="28"/>
              </w:rPr>
              <w:t xml:space="preserve"> </w:t>
            </w:r>
          </w:p>
        </w:tc>
        <w:tc>
          <w:tcPr>
            <w:tcW w:w="567" w:type="dxa"/>
            <w:tcBorders>
              <w:top w:val="single" w:sz="6" w:space="0" w:color="auto"/>
              <w:left w:val="single" w:sz="6" w:space="0" w:color="auto"/>
              <w:bottom w:val="single" w:sz="6" w:space="0" w:color="auto"/>
              <w:right w:val="single" w:sz="6" w:space="0" w:color="auto"/>
            </w:tcBorders>
            <w:hideMark/>
          </w:tcPr>
          <w:p w:rsidR="00B37C3B" w:rsidRDefault="00345721">
            <w:pPr>
              <w:overflowPunct w:val="0"/>
              <w:autoSpaceDE w:val="0"/>
              <w:autoSpaceDN w:val="0"/>
              <w:adjustRightInd w:val="0"/>
              <w:spacing w:line="276" w:lineRule="auto"/>
              <w:jc w:val="right"/>
              <w:rPr>
                <w:rFonts w:ascii="Arial Narrow" w:hAnsi="Arial Narrow"/>
                <w:b/>
                <w:lang w:val="es-ES_tradnl" w:eastAsia="en-US"/>
              </w:rPr>
            </w:pPr>
            <w:r>
              <w:rPr>
                <w:rFonts w:ascii="Arial Narrow" w:hAnsi="Arial Narrow"/>
                <w:b/>
                <w:sz w:val="22"/>
                <w:szCs w:val="22"/>
                <w:lang w:val="es-ES_tradnl" w:eastAsia="en-US"/>
              </w:rPr>
              <w:lastRenderedPageBreak/>
              <w:t>11</w:t>
            </w:r>
            <w:r w:rsidR="00B37C3B">
              <w:rPr>
                <w:rFonts w:ascii="Arial Narrow" w:hAnsi="Arial Narrow"/>
                <w:b/>
                <w:sz w:val="22"/>
                <w:szCs w:val="22"/>
                <w:lang w:val="es-ES_tradnl" w:eastAsia="en-US"/>
              </w:rPr>
              <w:t xml:space="preserve"> </w:t>
            </w:r>
          </w:p>
        </w:tc>
        <w:tc>
          <w:tcPr>
            <w:tcW w:w="709" w:type="dxa"/>
            <w:tcBorders>
              <w:top w:val="single" w:sz="6" w:space="0" w:color="auto"/>
              <w:left w:val="single" w:sz="6" w:space="0" w:color="auto"/>
              <w:bottom w:val="single" w:sz="6" w:space="0" w:color="auto"/>
              <w:right w:val="single" w:sz="6" w:space="0" w:color="auto"/>
            </w:tcBorders>
            <w:hideMark/>
          </w:tcPr>
          <w:p w:rsidR="00B37C3B" w:rsidRDefault="00345721">
            <w:pPr>
              <w:overflowPunct w:val="0"/>
              <w:autoSpaceDE w:val="0"/>
              <w:autoSpaceDN w:val="0"/>
              <w:adjustRightInd w:val="0"/>
              <w:spacing w:line="276" w:lineRule="auto"/>
              <w:ind w:left="-70" w:right="-70"/>
              <w:jc w:val="center"/>
              <w:rPr>
                <w:rFonts w:ascii="Arial Narrow" w:hAnsi="Arial Narrow"/>
                <w:b/>
                <w:lang w:val="es-ES_tradnl" w:eastAsia="en-US"/>
              </w:rPr>
            </w:pPr>
            <w:r>
              <w:rPr>
                <w:rFonts w:ascii="Arial Narrow" w:hAnsi="Arial Narrow"/>
                <w:b/>
                <w:sz w:val="22"/>
                <w:szCs w:val="22"/>
                <w:lang w:val="es-ES_tradnl" w:eastAsia="en-US"/>
              </w:rPr>
              <w:t>Meses</w:t>
            </w:r>
          </w:p>
        </w:tc>
        <w:tc>
          <w:tcPr>
            <w:tcW w:w="1417" w:type="dxa"/>
            <w:tcBorders>
              <w:top w:val="single" w:sz="6" w:space="0" w:color="auto"/>
              <w:left w:val="single" w:sz="6" w:space="0" w:color="auto"/>
              <w:bottom w:val="single" w:sz="6" w:space="0" w:color="auto"/>
              <w:right w:val="single" w:sz="6" w:space="0" w:color="auto"/>
            </w:tcBorders>
          </w:tcPr>
          <w:p w:rsidR="00B37C3B" w:rsidRDefault="00B37C3B">
            <w:pPr>
              <w:overflowPunct w:val="0"/>
              <w:autoSpaceDE w:val="0"/>
              <w:autoSpaceDN w:val="0"/>
              <w:adjustRightInd w:val="0"/>
              <w:spacing w:line="276" w:lineRule="auto"/>
              <w:jc w:val="both"/>
              <w:rPr>
                <w:rFonts w:ascii="Arial Narrow" w:hAnsi="Arial Narrow"/>
                <w:b/>
                <w:lang w:val="es-ES_tradnl" w:eastAsia="en-US"/>
              </w:rPr>
            </w:pP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c>
          <w:tcPr>
            <w:tcW w:w="1701" w:type="dxa"/>
            <w:tcBorders>
              <w:top w:val="single" w:sz="6" w:space="0" w:color="auto"/>
              <w:left w:val="single" w:sz="6" w:space="0" w:color="auto"/>
              <w:bottom w:val="single" w:sz="6" w:space="0" w:color="auto"/>
              <w:right w:val="single" w:sz="6" w:space="0" w:color="auto"/>
            </w:tcBorders>
          </w:tcPr>
          <w:p w:rsidR="00B37C3B" w:rsidRDefault="00345721" w:rsidP="00345721">
            <w:pPr>
              <w:overflowPunct w:val="0"/>
              <w:autoSpaceDE w:val="0"/>
              <w:autoSpaceDN w:val="0"/>
              <w:adjustRightInd w:val="0"/>
              <w:spacing w:line="276" w:lineRule="auto"/>
              <w:rPr>
                <w:rFonts w:ascii="Arial Narrow" w:hAnsi="Arial Narrow"/>
                <w:b/>
                <w:lang w:val="es-ES_tradnl" w:eastAsia="en-US"/>
              </w:rPr>
            </w:pPr>
            <w:r>
              <w:rPr>
                <w:rFonts w:ascii="Arial Narrow" w:hAnsi="Arial Narrow"/>
                <w:b/>
                <w:lang w:val="es-ES_tradnl" w:eastAsia="en-US"/>
              </w:rPr>
              <w:t>R$</w:t>
            </w:r>
          </w:p>
        </w:tc>
      </w:tr>
    </w:tbl>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lastRenderedPageBreak/>
        <w:t>Valor Total...: (___________________________________________________________________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_______________________________________________________________________________).</w:t>
      </w:r>
    </w:p>
    <w:p w:rsidR="00B37C3B" w:rsidRDefault="00B37C3B" w:rsidP="00B37C3B">
      <w:pPr>
        <w:overflowPunct w:val="0"/>
        <w:autoSpaceDE w:val="0"/>
        <w:autoSpaceDN w:val="0"/>
        <w:adjustRightInd w:val="0"/>
        <w:ind w:right="-1"/>
        <w:jc w:val="both"/>
        <w:rPr>
          <w:rFonts w:ascii="Arial Narrow" w:hAnsi="Arial Narrow"/>
          <w:sz w:val="22"/>
          <w:szCs w:val="22"/>
        </w:rPr>
      </w:pPr>
      <w:r>
        <w:rPr>
          <w:rFonts w:ascii="Arial Narrow" w:hAnsi="Arial Narrow"/>
          <w:sz w:val="22"/>
          <w:szCs w:val="22"/>
        </w:rPr>
        <w:t>Fornecemos os materiais e/ou serviços solicitados nos preços acima especificados e concordamos com as condições do Convite. A Proposta vigorará pelo prazo mínimo de 60 dias. O prazo para entrega será de Imediato.</w:t>
      </w: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both"/>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r>
        <w:rPr>
          <w:rFonts w:ascii="Arial Narrow" w:hAnsi="Arial Narrow"/>
          <w:sz w:val="22"/>
          <w:szCs w:val="22"/>
        </w:rPr>
        <w:t>________________________________________(Local e Data)</w:t>
      </w: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right"/>
        <w:rPr>
          <w:rFonts w:ascii="Arial Narrow" w:hAnsi="Arial Narrow"/>
          <w:sz w:val="22"/>
          <w:szCs w:val="22"/>
        </w:rPr>
      </w:pPr>
    </w:p>
    <w:p w:rsidR="00B37C3B" w:rsidRDefault="00B37C3B" w:rsidP="00B37C3B">
      <w:pPr>
        <w:overflowPunct w:val="0"/>
        <w:autoSpaceDE w:val="0"/>
        <w:autoSpaceDN w:val="0"/>
        <w:adjustRightInd w:val="0"/>
        <w:ind w:right="-1"/>
        <w:jc w:val="center"/>
        <w:rPr>
          <w:rFonts w:ascii="Arial Narrow" w:hAnsi="Arial Narrow"/>
          <w:sz w:val="22"/>
          <w:szCs w:val="22"/>
        </w:rPr>
      </w:pPr>
      <w:r>
        <w:rPr>
          <w:rFonts w:ascii="Arial Narrow" w:hAnsi="Arial Narrow"/>
          <w:sz w:val="22"/>
          <w:szCs w:val="22"/>
        </w:rPr>
        <w:t>____________________________________________</w:t>
      </w:r>
    </w:p>
    <w:p w:rsidR="00B37C3B" w:rsidRDefault="00B37C3B" w:rsidP="00B37C3B">
      <w:pPr>
        <w:overflowPunct w:val="0"/>
        <w:autoSpaceDE w:val="0"/>
        <w:autoSpaceDN w:val="0"/>
        <w:adjustRightInd w:val="0"/>
        <w:ind w:right="-234"/>
        <w:jc w:val="center"/>
        <w:rPr>
          <w:rFonts w:ascii="Arial Narrow" w:hAnsi="Arial Narrow"/>
          <w:sz w:val="22"/>
          <w:szCs w:val="22"/>
        </w:rPr>
      </w:pPr>
      <w:r>
        <w:rPr>
          <w:rFonts w:ascii="Arial Narrow" w:hAnsi="Arial Narrow"/>
          <w:sz w:val="22"/>
          <w:szCs w:val="22"/>
        </w:rPr>
        <w:t>Assinatura e Carimbo do Proponente</w:t>
      </w:r>
    </w:p>
    <w:p w:rsidR="00B37C3B" w:rsidRDefault="00B37C3B" w:rsidP="00B37C3B">
      <w:pPr>
        <w:rPr>
          <w:rFonts w:ascii="Arial Narrow" w:hAnsi="Arial Narrow"/>
          <w:sz w:val="22"/>
          <w:szCs w:val="22"/>
        </w:rPr>
      </w:pPr>
    </w:p>
    <w:p w:rsidR="00B37C3B" w:rsidRDefault="00B37C3B" w:rsidP="00B37C3B">
      <w:pPr>
        <w:overflowPunct w:val="0"/>
        <w:autoSpaceDE w:val="0"/>
        <w:autoSpaceDN w:val="0"/>
        <w:adjustRightInd w:val="0"/>
        <w:ind w:right="-234"/>
        <w:jc w:val="center"/>
        <w:rPr>
          <w:rFonts w:ascii="Arial Narrow" w:hAnsi="Arial Narrow"/>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B37C3B">
      <w:pPr>
        <w:suppressAutoHyphens/>
        <w:spacing w:line="480" w:lineRule="auto"/>
        <w:jc w:val="center"/>
        <w:rPr>
          <w:rFonts w:ascii="Arial Narrow" w:hAnsi="Arial Narrow"/>
          <w:b/>
          <w:sz w:val="22"/>
          <w:szCs w:val="22"/>
        </w:rPr>
      </w:pPr>
    </w:p>
    <w:p w:rsidR="00B37C3B" w:rsidRDefault="00B37C3B" w:rsidP="00623326">
      <w:pPr>
        <w:suppressAutoHyphens/>
        <w:spacing w:line="480" w:lineRule="auto"/>
        <w:jc w:val="center"/>
        <w:rPr>
          <w:rFonts w:ascii="Arial Narrow" w:hAnsi="Arial Narrow"/>
          <w:sz w:val="22"/>
          <w:szCs w:val="22"/>
        </w:rPr>
      </w:pPr>
      <w:r>
        <w:rPr>
          <w:rFonts w:ascii="Arial Narrow" w:hAnsi="Arial Narrow"/>
          <w:b/>
          <w:sz w:val="22"/>
          <w:szCs w:val="22"/>
        </w:rPr>
        <w:t>ANEXO V</w:t>
      </w:r>
    </w:p>
    <w:p w:rsidR="00B37C3B" w:rsidRDefault="00B37C3B" w:rsidP="00B37C3B">
      <w:pPr>
        <w:jc w:val="center"/>
        <w:rPr>
          <w:rFonts w:ascii="Arial Narrow" w:hAnsi="Arial Narrow"/>
          <w:b/>
          <w:sz w:val="22"/>
          <w:szCs w:val="22"/>
        </w:rPr>
      </w:pPr>
      <w:r>
        <w:rPr>
          <w:rFonts w:ascii="Arial Narrow" w:hAnsi="Arial Narrow"/>
          <w:b/>
          <w:sz w:val="22"/>
          <w:szCs w:val="22"/>
        </w:rPr>
        <w:t>MINUTA DE CONTRATO ADMINISTRATIVO Nº. xxxxx</w:t>
      </w:r>
    </w:p>
    <w:p w:rsidR="00B37C3B" w:rsidRDefault="00B37C3B" w:rsidP="00B37C3B">
      <w:pPr>
        <w:ind w:firstLine="1134"/>
        <w:jc w:val="both"/>
        <w:rPr>
          <w:rFonts w:ascii="Arial Narrow" w:hAnsi="Arial Narrow"/>
          <w:sz w:val="22"/>
          <w:szCs w:val="22"/>
        </w:rPr>
      </w:pPr>
    </w:p>
    <w:p w:rsidR="00B37C3B" w:rsidRDefault="00B37C3B" w:rsidP="00B37C3B">
      <w:pPr>
        <w:ind w:left="3544"/>
        <w:jc w:val="both"/>
        <w:rPr>
          <w:rFonts w:ascii="Arial Narrow" w:hAnsi="Arial Narrow"/>
          <w:sz w:val="22"/>
          <w:szCs w:val="22"/>
        </w:rPr>
      </w:pPr>
      <w:r>
        <w:rPr>
          <w:rFonts w:ascii="Arial Narrow" w:hAnsi="Arial Narrow"/>
          <w:caps/>
          <w:sz w:val="22"/>
          <w:szCs w:val="22"/>
        </w:rPr>
        <w:t xml:space="preserve">TERMO DE CONTRATO QUE ENTRE SI FAZEM DE UM LADO o município de cunhataí E A EMPRESA xxxx NOS TERMOS DA LEI Nº. 8.666 DE 21/06/93, OBJETIVANDO A </w:t>
      </w:r>
      <w:r w:rsidR="00623326" w:rsidRPr="00623326">
        <w:rPr>
          <w:rFonts w:ascii="Arial Narrow" w:hAnsi="Arial Narrow"/>
          <w:b/>
          <w:sz w:val="22"/>
          <w:szCs w:val="22"/>
        </w:rPr>
        <w:t>Contratação de Empresa para prestação de serviços profissionais nas áreas de Assessoria, Consultoria e Elaboração de Projetos (planos de trabalho, estudos de demanda, atendimento aos pareceres e atividades afins) e busca de programas de captação de recursos junto aos órgãos públicos da União, Estados , Fundos de bancos oficiais (em conformidade com a legislação vigente em cada esfera de governo), bem como acompanhamento da execução dos projetos de orientação geral aos Setores da Administração Geral,</w:t>
      </w:r>
      <w:r>
        <w:rPr>
          <w:rFonts w:ascii="Arial Narrow" w:hAnsi="Arial Narrow"/>
          <w:sz w:val="22"/>
          <w:szCs w:val="22"/>
        </w:rPr>
        <w:t>.</w:t>
      </w:r>
    </w:p>
    <w:p w:rsidR="00B37C3B" w:rsidRDefault="00B37C3B" w:rsidP="00B37C3B">
      <w:pPr>
        <w:ind w:left="3544"/>
        <w:jc w:val="both"/>
        <w:rPr>
          <w:rFonts w:ascii="Arial Narrow" w:hAnsi="Arial Narrow"/>
          <w:sz w:val="22"/>
          <w:szCs w:val="22"/>
        </w:rPr>
      </w:pPr>
    </w:p>
    <w:p w:rsidR="00B37C3B" w:rsidRDefault="00B37C3B" w:rsidP="00B37C3B">
      <w:pPr>
        <w:jc w:val="both"/>
        <w:rPr>
          <w:rFonts w:ascii="Arial Narrow" w:hAnsi="Arial Narrow"/>
          <w:sz w:val="22"/>
          <w:szCs w:val="22"/>
        </w:rPr>
      </w:pPr>
      <w:r>
        <w:rPr>
          <w:rFonts w:ascii="Arial Narrow" w:hAnsi="Arial Narrow"/>
          <w:sz w:val="22"/>
          <w:szCs w:val="22"/>
        </w:rPr>
        <w:t xml:space="preserve">Contrato que entre si celebram a(o) MUNICIPIO DE CUNHATAÍ, Estado de Santa Catarina, com endereço na(o) AV. 29 de Setembro, nº450, inscrita no CGC/MF sob o nº 01.112.612/0001-44, neste ato representada por seu PREFEITO MUNICIPAL, Senhor MARCOS ANTONIO THEISEN, portador do CPF n° XXXXXXXXXXXX doravante denominada simplesmente de </w:t>
      </w:r>
      <w:r>
        <w:rPr>
          <w:rFonts w:ascii="Arial Narrow" w:hAnsi="Arial Narrow"/>
          <w:b/>
          <w:sz w:val="22"/>
          <w:szCs w:val="22"/>
        </w:rPr>
        <w:t>CONTRATANTE</w:t>
      </w:r>
      <w:r>
        <w:rPr>
          <w:rFonts w:ascii="Arial Narrow" w:hAnsi="Arial Narrow"/>
          <w:sz w:val="22"/>
          <w:szCs w:val="22"/>
        </w:rPr>
        <w:t xml:space="preserve"> e a Empresa xxxx, com sede n</w:t>
      </w:r>
      <w:r w:rsidR="00623326">
        <w:rPr>
          <w:rFonts w:ascii="Arial Narrow" w:hAnsi="Arial Narrow"/>
          <w:sz w:val="22"/>
          <w:szCs w:val="22"/>
        </w:rPr>
        <w:t>a(o) xxxxxxxxxxx, inscrita no CNPJ</w:t>
      </w:r>
      <w:r>
        <w:rPr>
          <w:rFonts w:ascii="Arial Narrow" w:hAnsi="Arial Narrow"/>
          <w:sz w:val="22"/>
          <w:szCs w:val="22"/>
        </w:rPr>
        <w:t>/MF sob o nº. xxxxxxxxxxxxx neste ato representada por seu representante legal Senhor ________________________, CPF Nº XXXX e RG</w:t>
      </w:r>
      <w:r w:rsidR="00623326">
        <w:rPr>
          <w:rFonts w:ascii="Arial Narrow" w:hAnsi="Arial Narrow"/>
          <w:sz w:val="22"/>
          <w:szCs w:val="22"/>
        </w:rPr>
        <w:t xml:space="preserve"> XXXXX</w:t>
      </w:r>
      <w:r>
        <w:rPr>
          <w:rFonts w:ascii="Arial Narrow" w:hAnsi="Arial Narrow"/>
          <w:sz w:val="22"/>
          <w:szCs w:val="22"/>
        </w:rPr>
        <w:t xml:space="preserve"> Nº doravante denominada simplesmente de </w:t>
      </w:r>
      <w:r>
        <w:rPr>
          <w:rFonts w:ascii="Arial Narrow" w:hAnsi="Arial Narrow"/>
          <w:b/>
          <w:sz w:val="22"/>
          <w:szCs w:val="22"/>
        </w:rPr>
        <w:t>CONTRATADA</w:t>
      </w:r>
      <w:r>
        <w:rPr>
          <w:rFonts w:ascii="Arial Narrow" w:hAnsi="Arial Narrow"/>
          <w:sz w:val="22"/>
          <w:szCs w:val="22"/>
        </w:rPr>
        <w:t xml:space="preserve">, cuja celebração foi autorizada de acordo com o Processo de Licitação , modalidade Convite P/ Compras e Serviços  Nº. </w:t>
      </w:r>
      <w:r w:rsidR="00623326">
        <w:rPr>
          <w:rFonts w:ascii="Arial Narrow" w:hAnsi="Arial Narrow"/>
          <w:sz w:val="22"/>
          <w:szCs w:val="22"/>
        </w:rPr>
        <w:t>07</w:t>
      </w:r>
      <w:r>
        <w:rPr>
          <w:rFonts w:ascii="Arial Narrow" w:hAnsi="Arial Narrow"/>
          <w:sz w:val="22"/>
          <w:szCs w:val="22"/>
        </w:rPr>
        <w:t>/201</w:t>
      </w:r>
      <w:r w:rsidR="00623326">
        <w:rPr>
          <w:rFonts w:ascii="Arial Narrow" w:hAnsi="Arial Narrow"/>
          <w:sz w:val="22"/>
          <w:szCs w:val="22"/>
        </w:rPr>
        <w:t>4</w:t>
      </w:r>
      <w:r>
        <w:rPr>
          <w:rFonts w:ascii="Arial Narrow" w:hAnsi="Arial Narrow"/>
          <w:sz w:val="22"/>
          <w:szCs w:val="22"/>
        </w:rPr>
        <w:t>, homologado em xxxxxx, mediante sujeição mútua às normas constante</w:t>
      </w:r>
      <w:r w:rsidR="00623326">
        <w:rPr>
          <w:rFonts w:ascii="Arial Narrow" w:hAnsi="Arial Narrow"/>
          <w:sz w:val="22"/>
          <w:szCs w:val="22"/>
        </w:rPr>
        <w:t xml:space="preserve">s da Lei Nº 8.666, de 21/06/93 </w:t>
      </w:r>
      <w:r>
        <w:rPr>
          <w:rFonts w:ascii="Arial Narrow" w:hAnsi="Arial Narrow"/>
          <w:sz w:val="22"/>
          <w:szCs w:val="22"/>
        </w:rPr>
        <w:t>e alterações posteriores, e ao Edital antes citado, à proposta e às seguintes cláusulas contratuais:</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623326">
      <w:pPr>
        <w:jc w:val="center"/>
        <w:rPr>
          <w:rFonts w:ascii="Arial Narrow" w:hAnsi="Arial Narrow"/>
          <w:sz w:val="22"/>
          <w:szCs w:val="22"/>
        </w:rPr>
      </w:pPr>
      <w:r>
        <w:rPr>
          <w:rFonts w:ascii="Arial Narrow" w:hAnsi="Arial Narrow"/>
          <w:b/>
          <w:sz w:val="22"/>
          <w:szCs w:val="22"/>
        </w:rPr>
        <w:t>CLÁUSULA PRIMEIRA - DO OBJETO</w:t>
      </w:r>
      <w:r>
        <w:rPr>
          <w:rFonts w:ascii="Arial Narrow" w:hAnsi="Arial Narrow"/>
          <w:sz w:val="22"/>
          <w:szCs w:val="22"/>
        </w:rPr>
        <w:t xml:space="preserve"> </w:t>
      </w:r>
    </w:p>
    <w:p w:rsidR="00B37C3B" w:rsidRPr="008338EB" w:rsidRDefault="00B37C3B" w:rsidP="00B37C3B">
      <w:pPr>
        <w:jc w:val="both"/>
        <w:rPr>
          <w:rFonts w:ascii="Arial Narrow" w:hAnsi="Arial Narrow"/>
          <w:i/>
          <w:sz w:val="22"/>
          <w:szCs w:val="22"/>
        </w:rPr>
      </w:pPr>
      <w:r>
        <w:rPr>
          <w:rFonts w:ascii="Arial Narrow" w:hAnsi="Arial Narrow"/>
          <w:sz w:val="22"/>
          <w:szCs w:val="22"/>
        </w:rPr>
        <w:t>1</w:t>
      </w:r>
      <w:r w:rsidRPr="008338EB">
        <w:rPr>
          <w:rFonts w:ascii="Arial Narrow" w:hAnsi="Arial Narrow"/>
          <w:sz w:val="22"/>
          <w:szCs w:val="22"/>
        </w:rPr>
        <w:t xml:space="preserve">.1 A presente licitação tem por objeto </w:t>
      </w:r>
      <w:r w:rsidR="00623326" w:rsidRPr="008338EB">
        <w:rPr>
          <w:rFonts w:ascii="Arial Narrow" w:hAnsi="Arial Narrow"/>
          <w:b/>
          <w:sz w:val="22"/>
          <w:szCs w:val="22"/>
        </w:rPr>
        <w:t>Contratação de Empresa para prestação de serviços profissionais nas áreas de Assessoria, Consultoria e Elaboração de Projetos (planos de trabalho, estudos de demanda, atendimento aos pareceres e atividades afins) e busca de programas de captação de recursos junto aos órgãos públicos da União, Estados , Fundos de bancos oficiais (em conformidade com a legislação vigente em cada esfera de governo), bem como acompanhamento da execução dos projetos de orientação geral aos Setores da Administração Geral.</w:t>
      </w:r>
    </w:p>
    <w:p w:rsidR="008338EB" w:rsidRPr="008338EB" w:rsidRDefault="008338EB" w:rsidP="008338EB">
      <w:pPr>
        <w:jc w:val="both"/>
        <w:rPr>
          <w:rFonts w:ascii="Arial Narrow" w:hAnsi="Arial Narrow"/>
          <w:sz w:val="22"/>
          <w:szCs w:val="22"/>
        </w:rPr>
      </w:pPr>
      <w:r w:rsidRPr="008338EB">
        <w:rPr>
          <w:rFonts w:ascii="Arial Narrow" w:hAnsi="Arial Narrow"/>
          <w:sz w:val="22"/>
          <w:szCs w:val="22"/>
        </w:rPr>
        <w:t xml:space="preserve">Serviços: Acompanhamento e alimentação de informações necessárias na plataforma </w:t>
      </w:r>
      <w:r w:rsidRPr="008338EB">
        <w:rPr>
          <w:rFonts w:ascii="Arial Narrow" w:hAnsi="Arial Narrow"/>
          <w:i/>
          <w:sz w:val="22"/>
          <w:szCs w:val="22"/>
        </w:rPr>
        <w:t>on line</w:t>
      </w:r>
      <w:r w:rsidRPr="008338EB">
        <w:rPr>
          <w:rFonts w:ascii="Arial Narrow" w:hAnsi="Arial Narrow"/>
          <w:sz w:val="22"/>
          <w:szCs w:val="22"/>
        </w:rPr>
        <w:t xml:space="preserve"> do SICONV – Governo Federal das propostas/convênios vigentes;Acompanhamento, alimentação de informações necessárias, e solicitações de demandas aos Contratos de Repasse vigentes;</w:t>
      </w:r>
    </w:p>
    <w:p w:rsidR="00B37C3B" w:rsidRPr="008338EB" w:rsidRDefault="008338EB" w:rsidP="008338EB">
      <w:pPr>
        <w:overflowPunct w:val="0"/>
        <w:autoSpaceDE w:val="0"/>
        <w:autoSpaceDN w:val="0"/>
        <w:adjustRightInd w:val="0"/>
        <w:spacing w:line="276" w:lineRule="auto"/>
        <w:jc w:val="both"/>
        <w:rPr>
          <w:rFonts w:ascii="Arial Narrow" w:hAnsi="Arial Narrow"/>
          <w:sz w:val="22"/>
          <w:szCs w:val="22"/>
        </w:rPr>
      </w:pPr>
      <w:r w:rsidRPr="008338EB">
        <w:rPr>
          <w:rFonts w:ascii="Arial Narrow" w:hAnsi="Arial Narrow"/>
          <w:sz w:val="22"/>
          <w:szCs w:val="22"/>
        </w:rPr>
        <w:t>Cadastramento de proposta em sistemas de cadastramentos de propostas/projetos e editais públicos de chamamento do tipo “</w:t>
      </w:r>
      <w:r w:rsidRPr="008338EB">
        <w:rPr>
          <w:rFonts w:ascii="Arial Narrow" w:hAnsi="Arial Narrow"/>
          <w:i/>
          <w:sz w:val="22"/>
          <w:szCs w:val="22"/>
        </w:rPr>
        <w:t>on line”</w:t>
      </w:r>
      <w:r w:rsidRPr="008338EB">
        <w:rPr>
          <w:rFonts w:ascii="Arial Narrow" w:hAnsi="Arial Narrow"/>
          <w:sz w:val="22"/>
          <w:szCs w:val="22"/>
        </w:rPr>
        <w:t xml:space="preserve"> disponibilizados pelo Governo Federal, tais como:  Sistema  </w:t>
      </w:r>
      <w:r w:rsidRPr="008338EB">
        <w:rPr>
          <w:rFonts w:ascii="Arial Narrow" w:hAnsi="Arial Narrow"/>
          <w:sz w:val="22"/>
          <w:szCs w:val="22"/>
          <w:u w:val="single"/>
        </w:rPr>
        <w:t>fns.saude.gov.br</w:t>
      </w:r>
      <w:r w:rsidRPr="008338EB">
        <w:rPr>
          <w:rFonts w:ascii="Arial Narrow" w:hAnsi="Arial Narrow"/>
          <w:sz w:val="22"/>
          <w:szCs w:val="22"/>
        </w:rPr>
        <w:t xml:space="preserve">  para projeto de captação de recurso junto ao Ministério da Saúde; Sistema SIGOOB – REDEFUNASA;Pesquisa e acompanhamento de matérias relacionadas aos respectivos convênios, contratos de repasse e outros congêneres em andamento do município, com fornecimento de recorte eletrônico das matérias publicadas no DOU – Diário Oficial da União; Pesquisar, descobrir e comunicar oportunidades emergentes de projetos nas áreas de interesse como: saúde, assistência social, educação, infra-estrutura, cultura, esportes, transporte, agricultura, ou outras que forem especificadas que possam ser viabilizadas em benefício do município Cunhataí/SC; Elaboração de Diagnóstico, Capacitação de Equipe, Preenchimento e Avaliação das ações referente ao Plano Municipal de Educação em especial o PAR – Plano de Ações Articuladas do FNDE e plataforma </w:t>
      </w:r>
      <w:r w:rsidRPr="008338EB">
        <w:rPr>
          <w:rFonts w:ascii="Arial Narrow" w:hAnsi="Arial Narrow"/>
          <w:i/>
          <w:sz w:val="22"/>
          <w:szCs w:val="22"/>
        </w:rPr>
        <w:t>on line</w:t>
      </w:r>
      <w:r w:rsidRPr="008338EB">
        <w:rPr>
          <w:rFonts w:ascii="Arial Narrow" w:hAnsi="Arial Narrow"/>
          <w:sz w:val="22"/>
          <w:szCs w:val="22"/>
        </w:rPr>
        <w:t xml:space="preserve"> do FNDE/SIMEC Educacional/SIMEC OBRAS, sendo sub-dividido nas etapas; </w:t>
      </w:r>
      <w:r w:rsidRPr="008338EB">
        <w:rPr>
          <w:rFonts w:ascii="Arial Narrow" w:hAnsi="Arial Narrow"/>
          <w:sz w:val="22"/>
          <w:szCs w:val="22"/>
          <w:u w:val="single"/>
        </w:rPr>
        <w:t>Elaboração de  diagnóstico</w:t>
      </w:r>
      <w:r w:rsidRPr="008338EB">
        <w:rPr>
          <w:rFonts w:ascii="Arial Narrow" w:hAnsi="Arial Narrow"/>
          <w:sz w:val="22"/>
          <w:szCs w:val="22"/>
        </w:rPr>
        <w:t xml:space="preserve"> proposto pela equipe técnica da educação local, de caráter participativo, tendo por objetivo promover uma análise compartilhada da situação educacional da rede municipal; </w:t>
      </w:r>
      <w:r w:rsidRPr="008338EB">
        <w:rPr>
          <w:rFonts w:ascii="Arial Narrow" w:hAnsi="Arial Narrow"/>
          <w:sz w:val="22"/>
          <w:szCs w:val="22"/>
          <w:u w:val="single"/>
        </w:rPr>
        <w:t>5.Coleta de informações</w:t>
      </w:r>
      <w:r w:rsidRPr="008338EB">
        <w:rPr>
          <w:rFonts w:ascii="Arial Narrow" w:hAnsi="Arial Narrow"/>
          <w:sz w:val="22"/>
          <w:szCs w:val="22"/>
        </w:rPr>
        <w:t xml:space="preserve"> e o seu detalhamento a ser obtidos em conjunto pela equipe técnica local; </w:t>
      </w:r>
      <w:r w:rsidRPr="008338EB">
        <w:rPr>
          <w:rFonts w:ascii="Arial Narrow" w:hAnsi="Arial Narrow"/>
          <w:sz w:val="22"/>
          <w:szCs w:val="22"/>
          <w:u w:val="single"/>
        </w:rPr>
        <w:t>Estruturação de diagnóstico</w:t>
      </w:r>
      <w:r w:rsidRPr="008338EB">
        <w:rPr>
          <w:rFonts w:ascii="Arial Narrow" w:hAnsi="Arial Narrow"/>
          <w:sz w:val="22"/>
          <w:szCs w:val="22"/>
        </w:rPr>
        <w:t xml:space="preserve"> da situação educacional local de acordo com as quatro grandes dimensões, e suas respectivas áreas e subações, disponíveis no Plano de Ações Articuladas/PAR;  Dimensão 1 – Gestão Educacional; Dimensão 2 – Formação de Professores e Profissionais Serviço e Apoio Escolar; Dimensão 3 – Práticas Pedagógicas e Avaliação; Dimensão 4 – Infraestrutura Física e Recursos Pedagógicos; .Elaboração e Preenchimento das Ações, Sub-ações e informações no sistema </w:t>
      </w:r>
      <w:r w:rsidRPr="008338EB">
        <w:rPr>
          <w:rFonts w:ascii="Arial Narrow" w:hAnsi="Arial Narrow"/>
          <w:i/>
          <w:sz w:val="22"/>
          <w:szCs w:val="22"/>
        </w:rPr>
        <w:t>on line</w:t>
      </w:r>
      <w:r w:rsidRPr="008338EB">
        <w:rPr>
          <w:rFonts w:ascii="Arial Narrow" w:hAnsi="Arial Narrow"/>
          <w:sz w:val="22"/>
          <w:szCs w:val="22"/>
        </w:rPr>
        <w:t xml:space="preserve"> do FNDE;</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623326">
      <w:pPr>
        <w:ind w:firstLine="1134"/>
        <w:jc w:val="center"/>
        <w:rPr>
          <w:rFonts w:ascii="Arial Narrow" w:hAnsi="Arial Narrow"/>
          <w:sz w:val="22"/>
          <w:szCs w:val="22"/>
        </w:rPr>
      </w:pPr>
      <w:r>
        <w:rPr>
          <w:rFonts w:ascii="Arial Narrow" w:hAnsi="Arial Narrow"/>
          <w:b/>
          <w:sz w:val="22"/>
          <w:szCs w:val="22"/>
        </w:rPr>
        <w:t>CLÁUSULA SEGUNDA – DA VIGÊNCIA E EXECUÇÃO DO CONTRATO</w:t>
      </w:r>
    </w:p>
    <w:p w:rsidR="00B37C3B" w:rsidRDefault="00B37C3B" w:rsidP="00B37C3B">
      <w:pPr>
        <w:jc w:val="both"/>
        <w:rPr>
          <w:rFonts w:ascii="Arial Narrow" w:hAnsi="Arial Narrow"/>
          <w:sz w:val="22"/>
          <w:szCs w:val="22"/>
        </w:rPr>
      </w:pPr>
      <w:r>
        <w:rPr>
          <w:rFonts w:ascii="Arial Narrow" w:hAnsi="Arial Narrow"/>
          <w:sz w:val="22"/>
          <w:szCs w:val="22"/>
        </w:rPr>
        <w:lastRenderedPageBreak/>
        <w:t>2.1 – O presente contrato terá vigência da data de sua assinatura até 31 de Dezembro de 201</w:t>
      </w:r>
      <w:r w:rsidR="00623326">
        <w:rPr>
          <w:rFonts w:ascii="Arial Narrow" w:hAnsi="Arial Narrow"/>
          <w:sz w:val="22"/>
          <w:szCs w:val="22"/>
        </w:rPr>
        <w:t>4</w:t>
      </w:r>
      <w:r>
        <w:rPr>
          <w:rFonts w:ascii="Arial Narrow" w:hAnsi="Arial Narrow"/>
          <w:sz w:val="22"/>
          <w:szCs w:val="22"/>
        </w:rPr>
        <w:t>. O prazo de vigência poderá ser prorrogado até de 60(sessenta) meses, se houver interesse do Município, conforme previsão expressa no inciso II do artigo 57 da Lei 8.666/1993.</w:t>
      </w:r>
    </w:p>
    <w:p w:rsidR="00B37C3B" w:rsidRDefault="00B37C3B" w:rsidP="00B37C3B">
      <w:pPr>
        <w:jc w:val="both"/>
        <w:rPr>
          <w:rFonts w:ascii="Arial Narrow" w:hAnsi="Arial Narrow"/>
          <w:sz w:val="22"/>
          <w:szCs w:val="22"/>
        </w:rPr>
      </w:pPr>
      <w:r>
        <w:rPr>
          <w:rFonts w:ascii="Arial Narrow" w:hAnsi="Arial Narrow"/>
          <w:sz w:val="22"/>
          <w:szCs w:val="22"/>
        </w:rPr>
        <w:t>2.2 - O início deve se dar IMEDIATAMENTE a partir da assinatura deste instrumento.</w:t>
      </w:r>
    </w:p>
    <w:p w:rsidR="00B37C3B" w:rsidRDefault="00B37C3B" w:rsidP="00B37C3B">
      <w:pPr>
        <w:jc w:val="both"/>
        <w:rPr>
          <w:rFonts w:ascii="Arial Narrow" w:hAnsi="Arial Narrow"/>
          <w:sz w:val="22"/>
          <w:szCs w:val="22"/>
        </w:rPr>
      </w:pPr>
      <w:r>
        <w:rPr>
          <w:rFonts w:ascii="Arial Narrow" w:hAnsi="Arial Narrow"/>
          <w:sz w:val="22"/>
          <w:szCs w:val="22"/>
        </w:rPr>
        <w:t>23 - Na contagem dos prazos, excluir-se-á o dia do início e incluir-se-á o do vencimento.</w:t>
      </w:r>
    </w:p>
    <w:p w:rsidR="00B37C3B" w:rsidRDefault="00B37C3B" w:rsidP="00B37C3B">
      <w:pPr>
        <w:jc w:val="both"/>
        <w:rPr>
          <w:rFonts w:ascii="Arial Narrow" w:hAnsi="Arial Narrow"/>
          <w:sz w:val="22"/>
          <w:szCs w:val="22"/>
        </w:rPr>
      </w:pPr>
      <w:r>
        <w:rPr>
          <w:rFonts w:ascii="Arial Narrow" w:hAnsi="Arial Narrow"/>
          <w:sz w:val="22"/>
          <w:szCs w:val="22"/>
        </w:rPr>
        <w:t>2.4 - Os prazos serão em dias consecutivos, exceto quando for explicitamente disposto de forma diferente.</w:t>
      </w:r>
    </w:p>
    <w:p w:rsidR="00B37C3B" w:rsidRDefault="00B37C3B" w:rsidP="00B37C3B">
      <w:pPr>
        <w:jc w:val="both"/>
        <w:rPr>
          <w:rFonts w:ascii="Arial Narrow" w:hAnsi="Arial Narrow"/>
          <w:sz w:val="22"/>
          <w:szCs w:val="22"/>
        </w:rPr>
      </w:pPr>
      <w:r>
        <w:rPr>
          <w:rFonts w:ascii="Arial Narrow" w:hAnsi="Arial Narrow"/>
          <w:sz w:val="22"/>
          <w:szCs w:val="22"/>
        </w:rPr>
        <w:t>2.5 - Os prazos se iniciam e vencem em dia de expediente normal.</w:t>
      </w:r>
    </w:p>
    <w:p w:rsidR="00B37C3B" w:rsidRDefault="00B37C3B" w:rsidP="00B37C3B">
      <w:pPr>
        <w:ind w:firstLine="1134"/>
        <w:jc w:val="both"/>
        <w:rPr>
          <w:rFonts w:ascii="Arial Narrow" w:hAnsi="Arial Narrow"/>
          <w:sz w:val="22"/>
          <w:szCs w:val="22"/>
        </w:rPr>
      </w:pPr>
    </w:p>
    <w:p w:rsidR="00B37C3B" w:rsidRDefault="00B37C3B" w:rsidP="00623326">
      <w:pPr>
        <w:jc w:val="center"/>
        <w:rPr>
          <w:rFonts w:ascii="Arial Narrow" w:hAnsi="Arial Narrow"/>
          <w:sz w:val="22"/>
          <w:szCs w:val="22"/>
        </w:rPr>
      </w:pPr>
      <w:r>
        <w:rPr>
          <w:rFonts w:ascii="Arial Narrow" w:hAnsi="Arial Narrow"/>
          <w:b/>
          <w:sz w:val="22"/>
          <w:szCs w:val="22"/>
        </w:rPr>
        <w:t>CLÁUSULA TERCEIRA - DO PREÇO E CONDIÇÕES DE PAGAMENTO</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3.1. Pela prestação dos serviços previstos na Cláusula Primeira, a CONTRATANTE pagará à CONTRATADA o valor total de R$ _________( _____________________________ )</w:t>
      </w:r>
    </w:p>
    <w:p w:rsidR="00B37C3B" w:rsidRDefault="00B37C3B" w:rsidP="00B37C3B">
      <w:pPr>
        <w:jc w:val="both"/>
        <w:rPr>
          <w:rFonts w:ascii="Arial Narrow" w:hAnsi="Arial Narrow"/>
          <w:sz w:val="22"/>
          <w:szCs w:val="22"/>
        </w:rPr>
      </w:pPr>
      <w:r>
        <w:rPr>
          <w:rFonts w:ascii="Arial Narrow" w:hAnsi="Arial Narrow"/>
          <w:sz w:val="22"/>
          <w:szCs w:val="22"/>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B37C3B" w:rsidRDefault="00B37C3B" w:rsidP="00B37C3B">
      <w:pPr>
        <w:suppressAutoHyphens/>
        <w:jc w:val="both"/>
        <w:rPr>
          <w:rFonts w:ascii="Arial Narrow" w:hAnsi="Arial Narrow"/>
          <w:sz w:val="22"/>
          <w:szCs w:val="22"/>
        </w:rPr>
      </w:pPr>
      <w:r>
        <w:rPr>
          <w:rFonts w:ascii="Arial Narrow" w:hAnsi="Arial Narrow"/>
          <w:sz w:val="22"/>
          <w:szCs w:val="22"/>
        </w:rPr>
        <w:t xml:space="preserve">3.3. </w:t>
      </w:r>
      <w:r>
        <w:rPr>
          <w:rFonts w:ascii="Arial Narrow" w:hAnsi="Arial Narrow"/>
          <w:b/>
          <w:sz w:val="22"/>
          <w:szCs w:val="22"/>
        </w:rPr>
        <w:t>A CONTRATANTE</w:t>
      </w:r>
      <w:r>
        <w:rPr>
          <w:rFonts w:ascii="Arial Narrow" w:hAnsi="Arial Narrow"/>
          <w:sz w:val="22"/>
          <w:szCs w:val="22"/>
        </w:rPr>
        <w:t xml:space="preserve"> efetuará o pagamento dos serviços efetuados pela CONTRATADA, Conforme Ordem Cronológica de Empenhos por DR.</w:t>
      </w:r>
    </w:p>
    <w:p w:rsidR="00B37C3B" w:rsidRDefault="00B37C3B" w:rsidP="00B37C3B">
      <w:pPr>
        <w:suppressAutoHyphens/>
        <w:jc w:val="both"/>
        <w:rPr>
          <w:rFonts w:ascii="Arial Narrow" w:hAnsi="Arial Narrow"/>
          <w:sz w:val="22"/>
          <w:szCs w:val="22"/>
        </w:rPr>
      </w:pPr>
    </w:p>
    <w:p w:rsidR="00B37C3B" w:rsidRDefault="00B37C3B" w:rsidP="00B37C3B">
      <w:pPr>
        <w:suppressAutoHyphens/>
        <w:jc w:val="both"/>
        <w:rPr>
          <w:rFonts w:ascii="Arial Narrow" w:hAnsi="Arial Narrow"/>
          <w:sz w:val="22"/>
          <w:szCs w:val="22"/>
        </w:rPr>
      </w:pPr>
      <w:r>
        <w:rPr>
          <w:rFonts w:ascii="Arial Narrow" w:hAnsi="Arial Narrow"/>
          <w:sz w:val="22"/>
          <w:szCs w:val="22"/>
        </w:rPr>
        <w:t>3.4. O Pagamento será efetuado através de ordem bancária e/ou depósito na conta do fornecedor, condicionado à apresentação de documento fiscal Eletrônica de dados(DANFE), devidamente certificado por servidor do MUNICÍPIO DE CUNHATAÍ/SC ou pela fiscalização do contrato, observando-se antes do pagamento, a comprovação da regularidade da documentação.</w:t>
      </w:r>
    </w:p>
    <w:p w:rsidR="00B37C3B" w:rsidRDefault="00B37C3B" w:rsidP="00B37C3B">
      <w:pPr>
        <w:suppressAutoHyphens/>
        <w:jc w:val="both"/>
        <w:rPr>
          <w:rFonts w:ascii="Arial Narrow" w:hAnsi="Arial Narrow"/>
          <w:sz w:val="22"/>
          <w:szCs w:val="22"/>
        </w:rPr>
      </w:pPr>
      <w:r>
        <w:rPr>
          <w:rFonts w:ascii="Arial Narrow" w:hAnsi="Arial Narrow"/>
          <w:sz w:val="22"/>
          <w:szCs w:val="22"/>
        </w:rPr>
        <w:t>3.5. A critério da Contratante, poderão ser utilizados parte dos pagamentos devidos para cobrir possíveis despesas com multas, indenizações a terceiros ou outras, de responsabilidade da Contratada.</w:t>
      </w:r>
    </w:p>
    <w:p w:rsidR="00B37C3B" w:rsidRDefault="00B37C3B" w:rsidP="00B37C3B">
      <w:pPr>
        <w:pStyle w:val="PADRAO"/>
        <w:suppressAutoHyphens/>
        <w:rPr>
          <w:rFonts w:ascii="Arial Narrow" w:hAnsi="Arial Narrow"/>
          <w:sz w:val="22"/>
          <w:szCs w:val="22"/>
        </w:rPr>
      </w:pPr>
      <w:r>
        <w:rPr>
          <w:rFonts w:ascii="Arial Narrow" w:hAnsi="Arial Narrow"/>
          <w:sz w:val="22"/>
          <w:szCs w:val="22"/>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Pr>
          <w:rFonts w:ascii="Arial Narrow" w:hAnsi="Arial Narrow"/>
          <w:sz w:val="22"/>
          <w:szCs w:val="22"/>
        </w:rPr>
        <w:t>CNPJ’s</w:t>
      </w:r>
      <w:proofErr w:type="spellEnd"/>
      <w:r>
        <w:rPr>
          <w:rFonts w:ascii="Arial Narrow" w:hAnsi="Arial Narrow"/>
          <w:sz w:val="22"/>
          <w:szCs w:val="22"/>
        </w:rPr>
        <w:t>, mesmo aqueles de filiais ou matriz.</w:t>
      </w:r>
    </w:p>
    <w:p w:rsidR="00B37C3B" w:rsidRDefault="00B37C3B" w:rsidP="00B37C3B">
      <w:pPr>
        <w:jc w:val="both"/>
        <w:rPr>
          <w:rFonts w:ascii="Arial Narrow" w:hAnsi="Arial Narrow" w:cs="Arial"/>
          <w:b/>
          <w:color w:val="FF0000"/>
          <w:sz w:val="22"/>
          <w:szCs w:val="22"/>
        </w:rPr>
      </w:pPr>
      <w:r>
        <w:rPr>
          <w:rFonts w:ascii="Arial Narrow" w:hAnsi="Arial Narrow"/>
          <w:sz w:val="22"/>
          <w:szCs w:val="22"/>
        </w:rPr>
        <w:t>3.7.</w:t>
      </w:r>
      <w:r>
        <w:rPr>
          <w:rFonts w:ascii="Arial Narrow" w:hAnsi="Arial Narrow"/>
          <w:b/>
          <w:color w:val="FF0000"/>
          <w:sz w:val="22"/>
          <w:szCs w:val="22"/>
        </w:rPr>
        <w:t xml:space="preserve"> </w:t>
      </w:r>
      <w:r>
        <w:rPr>
          <w:rFonts w:ascii="Arial Narrow" w:hAnsi="Arial Narrow"/>
          <w:bCs/>
          <w:sz w:val="22"/>
          <w:szCs w:val="22"/>
        </w:rPr>
        <w:t>Não haverá reajuste de, nem atualização de valores.</w:t>
      </w:r>
    </w:p>
    <w:p w:rsidR="00B37C3B" w:rsidRDefault="00B37C3B" w:rsidP="00B37C3B">
      <w:pPr>
        <w:jc w:val="both"/>
        <w:rPr>
          <w:rFonts w:ascii="Arial Narrow" w:hAnsi="Arial Narrow"/>
          <w:sz w:val="22"/>
          <w:szCs w:val="22"/>
        </w:rPr>
      </w:pPr>
      <w:r>
        <w:rPr>
          <w:rFonts w:ascii="Arial Narrow" w:hAnsi="Arial Narrow"/>
          <w:sz w:val="22"/>
          <w:szCs w:val="22"/>
        </w:rPr>
        <w:t xml:space="preserve">3.8. Fica expressamente estabelecido que os preços constantes na proposta da </w:t>
      </w:r>
      <w:r>
        <w:rPr>
          <w:rFonts w:ascii="Arial Narrow" w:hAnsi="Arial Narrow"/>
          <w:b/>
          <w:sz w:val="22"/>
          <w:szCs w:val="22"/>
        </w:rPr>
        <w:t>CONTRATADA</w:t>
      </w:r>
      <w:r>
        <w:rPr>
          <w:rFonts w:ascii="Arial Narrow" w:hAnsi="Arial Narrow"/>
          <w:sz w:val="22"/>
          <w:szCs w:val="22"/>
        </w:rPr>
        <w:t xml:space="preserve"> incluem todos os custos diretos e indiretos requeridos para a execução do objeto contratado, constituindo-se na única remuneração devida.</w:t>
      </w:r>
    </w:p>
    <w:p w:rsidR="00B37C3B" w:rsidRDefault="00B37C3B" w:rsidP="00B37C3B">
      <w:pPr>
        <w:jc w:val="both"/>
        <w:rPr>
          <w:rFonts w:ascii="Arial Narrow" w:hAnsi="Arial Narrow"/>
          <w:sz w:val="22"/>
          <w:szCs w:val="22"/>
        </w:rPr>
      </w:pPr>
      <w:r>
        <w:rPr>
          <w:rFonts w:ascii="Arial Narrow" w:hAnsi="Arial Narrow"/>
          <w:sz w:val="22"/>
          <w:szCs w:val="22"/>
        </w:rPr>
        <w:t>3.9. A CONTRATADA deverá observar a descrição dos produtos, necessários constantes no ANEXO I do Edital.</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623326">
      <w:pPr>
        <w:ind w:firstLine="1134"/>
        <w:jc w:val="center"/>
        <w:rPr>
          <w:rFonts w:ascii="Arial Narrow" w:hAnsi="Arial Narrow"/>
          <w:sz w:val="22"/>
          <w:szCs w:val="22"/>
        </w:rPr>
      </w:pPr>
      <w:r>
        <w:rPr>
          <w:rFonts w:ascii="Arial Narrow" w:hAnsi="Arial Narrow"/>
          <w:b/>
          <w:sz w:val="22"/>
          <w:szCs w:val="22"/>
        </w:rPr>
        <w:t>CLÁUSULA QUARTA - DO REAJUSTAMENTO</w:t>
      </w:r>
      <w:r>
        <w:rPr>
          <w:rFonts w:ascii="Arial Narrow" w:hAnsi="Arial Narrow"/>
          <w:sz w:val="22"/>
          <w:szCs w:val="22"/>
        </w:rPr>
        <w:t xml:space="preserve"> </w:t>
      </w:r>
    </w:p>
    <w:p w:rsidR="00623326" w:rsidRDefault="00B37C3B" w:rsidP="00623326">
      <w:pPr>
        <w:jc w:val="both"/>
        <w:rPr>
          <w:rFonts w:ascii="Arial Narrow" w:hAnsi="Arial Narrow"/>
          <w:sz w:val="22"/>
          <w:szCs w:val="22"/>
        </w:rPr>
      </w:pPr>
      <w:r>
        <w:rPr>
          <w:rFonts w:ascii="Arial Narrow" w:hAnsi="Arial Narrow"/>
          <w:sz w:val="22"/>
          <w:szCs w:val="22"/>
        </w:rPr>
        <w:t>4.1. Poderá ser alterado o valor deste Contrato mediante a apresentação das devidas justificativas, juntamente com planilhas de custos que demonstrem os gastos da CONTRATADA, comprovando a quebra do equilíbrio econômico-financeiro, conforme o que dispõe o artigo 65 da Lei Federal m° 8.666/93 e posteriores alterações.</w:t>
      </w:r>
    </w:p>
    <w:p w:rsidR="00623326" w:rsidRDefault="00623326" w:rsidP="00623326">
      <w:pPr>
        <w:jc w:val="both"/>
        <w:rPr>
          <w:rFonts w:ascii="Arial Narrow" w:hAnsi="Arial Narrow"/>
          <w:sz w:val="22"/>
          <w:szCs w:val="22"/>
        </w:rPr>
      </w:pPr>
      <w:r>
        <w:rPr>
          <w:rFonts w:ascii="Arial Narrow" w:hAnsi="Arial Narrow"/>
          <w:sz w:val="22"/>
          <w:szCs w:val="22"/>
        </w:rPr>
        <w:t>4.2.</w:t>
      </w:r>
      <w:r w:rsidRPr="00623326">
        <w:rPr>
          <w:rFonts w:ascii="Arial Narrow" w:hAnsi="Arial Narrow"/>
          <w:i/>
          <w:sz w:val="22"/>
          <w:szCs w:val="22"/>
        </w:rPr>
        <w:t xml:space="preserve"> </w:t>
      </w:r>
      <w:r w:rsidRPr="0051264C">
        <w:rPr>
          <w:rFonts w:ascii="Arial Narrow" w:hAnsi="Arial Narrow"/>
          <w:i/>
          <w:sz w:val="22"/>
          <w:szCs w:val="22"/>
        </w:rPr>
        <w:t>Em caso de prorrogação da vigência do presente contrato o preço será reajustado com base no índice IGP-M ou outro índice que o substituir</w:t>
      </w:r>
      <w:r>
        <w:rPr>
          <w:rFonts w:ascii="Arial Narrow" w:hAnsi="Arial Narrow"/>
          <w:i/>
          <w:sz w:val="22"/>
          <w:szCs w:val="22"/>
        </w:rPr>
        <w:t>.</w:t>
      </w:r>
    </w:p>
    <w:p w:rsidR="00B37C3B" w:rsidRDefault="00B37C3B" w:rsidP="00B37C3B">
      <w:pPr>
        <w:jc w:val="both"/>
        <w:rPr>
          <w:rFonts w:ascii="Arial Narrow" w:hAnsi="Arial Narrow"/>
          <w:sz w:val="22"/>
          <w:szCs w:val="22"/>
        </w:rPr>
      </w:pPr>
    </w:p>
    <w:p w:rsidR="00B37C3B" w:rsidRDefault="00B37C3B" w:rsidP="00623326">
      <w:pPr>
        <w:jc w:val="center"/>
        <w:rPr>
          <w:rFonts w:ascii="Arial Narrow" w:hAnsi="Arial Narrow"/>
          <w:sz w:val="22"/>
          <w:szCs w:val="22"/>
        </w:rPr>
      </w:pPr>
      <w:r>
        <w:rPr>
          <w:rFonts w:ascii="Arial Narrow" w:hAnsi="Arial Narrow"/>
          <w:b/>
          <w:sz w:val="22"/>
          <w:szCs w:val="22"/>
        </w:rPr>
        <w:t>CLÁUSULA QUINTA - DAS DESPESAS E FONTES DOS RECURSOS</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 xml:space="preserve"> 5.1. As despesas decorrentes do presente contrato correrão por conta do Orçamento Fiscal vigente:</w:t>
      </w:r>
    </w:p>
    <w:p w:rsidR="00B37C3B" w:rsidRDefault="00B37C3B" w:rsidP="00B37C3B">
      <w:pPr>
        <w:ind w:firstLine="1134"/>
        <w:jc w:val="both"/>
        <w:rPr>
          <w:rFonts w:ascii="Arial Narrow" w:hAnsi="Arial Narrow"/>
          <w:sz w:val="22"/>
          <w:szCs w:val="22"/>
        </w:rPr>
      </w:pPr>
    </w:p>
    <w:p w:rsidR="00B37C3B" w:rsidRDefault="00B37C3B" w:rsidP="00623326">
      <w:pPr>
        <w:jc w:val="center"/>
        <w:rPr>
          <w:rFonts w:ascii="Arial Narrow" w:hAnsi="Arial Narrow"/>
          <w:sz w:val="22"/>
          <w:szCs w:val="22"/>
        </w:rPr>
      </w:pPr>
      <w:r>
        <w:rPr>
          <w:rFonts w:ascii="Arial Narrow" w:hAnsi="Arial Narrow"/>
          <w:b/>
          <w:sz w:val="22"/>
          <w:szCs w:val="22"/>
        </w:rPr>
        <w:t>CLÁUSULA SEXTA - DA ALTERAÇÃO CONTRATUAL</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6.1 - Este contrato poderá ser alterado, com as devidas justificativas, nos seguintes casos:</w:t>
      </w:r>
    </w:p>
    <w:p w:rsidR="00B37C3B" w:rsidRDefault="00B37C3B" w:rsidP="00B37C3B">
      <w:pPr>
        <w:jc w:val="both"/>
        <w:rPr>
          <w:rFonts w:ascii="Arial Narrow" w:hAnsi="Arial Narrow"/>
          <w:sz w:val="22"/>
          <w:szCs w:val="22"/>
        </w:rPr>
      </w:pPr>
      <w:r>
        <w:rPr>
          <w:rFonts w:ascii="Arial Narrow" w:hAnsi="Arial Narrow"/>
          <w:sz w:val="22"/>
          <w:szCs w:val="22"/>
        </w:rPr>
        <w:t xml:space="preserve">6.1.1 - Unilateralmente pela </w:t>
      </w:r>
      <w:r>
        <w:rPr>
          <w:rFonts w:ascii="Arial Narrow" w:hAnsi="Arial Narrow"/>
          <w:b/>
          <w:sz w:val="22"/>
          <w:szCs w:val="22"/>
        </w:rPr>
        <w:t>CONTRATANTE</w:t>
      </w:r>
      <w:r>
        <w:rPr>
          <w:rFonts w:ascii="Arial Narrow" w:hAnsi="Arial Narrow"/>
          <w:sz w:val="22"/>
          <w:szCs w:val="22"/>
        </w:rPr>
        <w:t>:</w:t>
      </w:r>
    </w:p>
    <w:p w:rsidR="00B37C3B" w:rsidRDefault="00B37C3B" w:rsidP="00623326">
      <w:pPr>
        <w:jc w:val="both"/>
        <w:rPr>
          <w:rFonts w:ascii="Arial Narrow" w:hAnsi="Arial Narrow"/>
          <w:sz w:val="22"/>
          <w:szCs w:val="22"/>
        </w:rPr>
      </w:pPr>
      <w:r>
        <w:rPr>
          <w:rFonts w:ascii="Arial Narrow" w:hAnsi="Arial Narrow"/>
          <w:sz w:val="22"/>
          <w:szCs w:val="22"/>
        </w:rPr>
        <w:t>a) quando houver modificação das especificações para melhor adequação aos seus objetivos;</w:t>
      </w:r>
    </w:p>
    <w:p w:rsidR="00B37C3B" w:rsidRDefault="00B37C3B" w:rsidP="00623326">
      <w:pPr>
        <w:jc w:val="both"/>
        <w:rPr>
          <w:rFonts w:ascii="Arial Narrow" w:hAnsi="Arial Narrow"/>
          <w:sz w:val="22"/>
          <w:szCs w:val="22"/>
        </w:rPr>
      </w:pPr>
      <w:r>
        <w:rPr>
          <w:rFonts w:ascii="Arial Narrow" w:hAnsi="Arial Narrow"/>
          <w:sz w:val="22"/>
          <w:szCs w:val="22"/>
        </w:rPr>
        <w:t>b) quando necessária a modificação do valor contratual em decorrência de acréscimo ou diminuição quantitativo de seu objeto, nos limites permitidos no Parágrafo 1º do Artigo 65 da Lei Nº 8.666.</w:t>
      </w:r>
    </w:p>
    <w:p w:rsidR="00B37C3B" w:rsidRDefault="00623326" w:rsidP="00623326">
      <w:pPr>
        <w:jc w:val="both"/>
        <w:rPr>
          <w:rFonts w:ascii="Arial Narrow" w:hAnsi="Arial Narrow"/>
          <w:sz w:val="22"/>
          <w:szCs w:val="22"/>
        </w:rPr>
      </w:pPr>
      <w:r>
        <w:rPr>
          <w:rFonts w:ascii="Arial Narrow" w:hAnsi="Arial Narrow"/>
          <w:sz w:val="22"/>
          <w:szCs w:val="22"/>
        </w:rPr>
        <w:t xml:space="preserve"> 6</w:t>
      </w:r>
      <w:r w:rsidR="00B37C3B">
        <w:rPr>
          <w:rFonts w:ascii="Arial Narrow" w:hAnsi="Arial Narrow"/>
          <w:sz w:val="22"/>
          <w:szCs w:val="22"/>
        </w:rPr>
        <w:t>.1.2 - Por acordo das partes:</w:t>
      </w:r>
    </w:p>
    <w:p w:rsidR="00B37C3B" w:rsidRDefault="00B37C3B" w:rsidP="00623326">
      <w:pPr>
        <w:jc w:val="both"/>
        <w:rPr>
          <w:rFonts w:ascii="Arial Narrow" w:hAnsi="Arial Narrow"/>
          <w:sz w:val="22"/>
          <w:szCs w:val="22"/>
        </w:rPr>
      </w:pPr>
      <w:r>
        <w:rPr>
          <w:rFonts w:ascii="Arial Narrow" w:hAnsi="Arial Narrow"/>
          <w:sz w:val="22"/>
          <w:szCs w:val="22"/>
        </w:rPr>
        <w:t xml:space="preserve"> a) quando conveniente a substituição da garantia de execução;</w:t>
      </w:r>
    </w:p>
    <w:p w:rsidR="00B37C3B" w:rsidRDefault="00B37C3B" w:rsidP="00623326">
      <w:pPr>
        <w:jc w:val="both"/>
        <w:rPr>
          <w:rFonts w:ascii="Arial Narrow" w:hAnsi="Arial Narrow"/>
          <w:sz w:val="22"/>
          <w:szCs w:val="22"/>
        </w:rPr>
      </w:pPr>
      <w:r>
        <w:rPr>
          <w:rFonts w:ascii="Arial Narrow" w:hAnsi="Arial Narrow"/>
          <w:sz w:val="22"/>
          <w:szCs w:val="22"/>
        </w:rPr>
        <w:t xml:space="preserve"> b) quando necessária a modificação do regime de execução de entrega dos Produtos, bem como do modo de fornecimento, em face de verificação técnica da inaplicabilidade dos termos contratuais originários;</w:t>
      </w:r>
    </w:p>
    <w:p w:rsidR="00B37C3B" w:rsidRDefault="00B37C3B" w:rsidP="00623326">
      <w:pPr>
        <w:jc w:val="both"/>
        <w:rPr>
          <w:rFonts w:ascii="Arial Narrow" w:hAnsi="Arial Narrow"/>
          <w:sz w:val="22"/>
          <w:szCs w:val="22"/>
        </w:rPr>
      </w:pPr>
      <w:r>
        <w:rPr>
          <w:rFonts w:ascii="Arial Narrow" w:hAnsi="Arial Narrow"/>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B37C3B" w:rsidRDefault="00B37C3B" w:rsidP="00B37C3B">
      <w:pPr>
        <w:jc w:val="both"/>
        <w:rPr>
          <w:rFonts w:ascii="Arial Narrow" w:hAnsi="Arial Narrow"/>
          <w:sz w:val="22"/>
          <w:szCs w:val="22"/>
        </w:rPr>
      </w:pPr>
      <w:r>
        <w:rPr>
          <w:rFonts w:ascii="Arial Narrow" w:hAnsi="Arial Narrow"/>
          <w:sz w:val="22"/>
          <w:szCs w:val="22"/>
        </w:rPr>
        <w:t xml:space="preserve"> 6.2 - A </w:t>
      </w:r>
      <w:r>
        <w:rPr>
          <w:rFonts w:ascii="Arial Narrow" w:hAnsi="Arial Narrow"/>
          <w:b/>
          <w:sz w:val="22"/>
          <w:szCs w:val="22"/>
        </w:rPr>
        <w:t>CONTRATADA</w:t>
      </w:r>
      <w:r>
        <w:rPr>
          <w:rFonts w:ascii="Arial Narrow" w:hAnsi="Arial Narrow"/>
          <w:sz w:val="22"/>
          <w:szCs w:val="22"/>
        </w:rPr>
        <w:t xml:space="preserve"> fica obrigada a aceitar, nas mesmas condições contratuais os acréscimos ou supressões que se fizerem necessárias, respeitados os termos do Parágrafo 1º do Artigo 65 da Lei Nº 8.666/93.</w:t>
      </w:r>
    </w:p>
    <w:p w:rsidR="00B37C3B" w:rsidRDefault="00B37C3B" w:rsidP="00B37C3B">
      <w:pPr>
        <w:ind w:firstLine="1134"/>
        <w:jc w:val="both"/>
        <w:rPr>
          <w:rFonts w:ascii="Arial Narrow" w:hAnsi="Arial Narrow"/>
          <w:sz w:val="22"/>
          <w:szCs w:val="22"/>
        </w:rPr>
      </w:pPr>
      <w:r>
        <w:rPr>
          <w:rFonts w:ascii="Arial Narrow" w:hAnsi="Arial Narrow"/>
          <w:sz w:val="22"/>
          <w:szCs w:val="22"/>
        </w:rPr>
        <w:lastRenderedPageBreak/>
        <w:t xml:space="preserve"> </w:t>
      </w:r>
    </w:p>
    <w:p w:rsidR="00B37C3B" w:rsidRDefault="00B37C3B" w:rsidP="008338EB">
      <w:pPr>
        <w:ind w:firstLine="1134"/>
        <w:jc w:val="center"/>
        <w:rPr>
          <w:rFonts w:ascii="Arial Narrow" w:hAnsi="Arial Narrow"/>
          <w:sz w:val="22"/>
          <w:szCs w:val="22"/>
        </w:rPr>
      </w:pPr>
      <w:r>
        <w:rPr>
          <w:rFonts w:ascii="Arial Narrow" w:hAnsi="Arial Narrow"/>
          <w:b/>
          <w:sz w:val="22"/>
          <w:szCs w:val="22"/>
        </w:rPr>
        <w:t>CLÁUSULA SÉTIMA - DAS MULTAS E OBRIGAÇÕES FISCAIS</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 xml:space="preserve"> 7.1 - Pela inexecução total ou parcial do contrato, caberá, conforme a gravidade da falta e garantida à prévia defesa, a aplicação das seguintes sanções, de acordo com o previsto na Seção II do Capítulo IV da Lei Nº. 8.666/93.</w:t>
      </w:r>
    </w:p>
    <w:p w:rsidR="00B37C3B" w:rsidRDefault="00B37C3B" w:rsidP="00B37C3B">
      <w:pPr>
        <w:jc w:val="both"/>
        <w:rPr>
          <w:rFonts w:ascii="Arial Narrow" w:hAnsi="Arial Narrow"/>
          <w:sz w:val="22"/>
          <w:szCs w:val="22"/>
        </w:rPr>
      </w:pPr>
      <w:r>
        <w:rPr>
          <w:rFonts w:ascii="Arial Narrow" w:hAnsi="Arial Narrow"/>
          <w:sz w:val="22"/>
          <w:szCs w:val="22"/>
        </w:rPr>
        <w:t>7.1.1 - Multa na ordem de 0,3% (três décimos por cento) por dia de atraso calculado sobre o valor total do Objeto licitado com atraso, até o limite de 6% (seis por cento).</w:t>
      </w:r>
    </w:p>
    <w:p w:rsidR="00B37C3B" w:rsidRDefault="00B37C3B" w:rsidP="00B37C3B">
      <w:pPr>
        <w:jc w:val="both"/>
        <w:rPr>
          <w:rFonts w:ascii="Arial Narrow" w:hAnsi="Arial Narrow"/>
          <w:sz w:val="22"/>
          <w:szCs w:val="22"/>
        </w:rPr>
      </w:pPr>
      <w:r>
        <w:rPr>
          <w:rFonts w:ascii="Arial Narrow" w:hAnsi="Arial Narrow"/>
          <w:sz w:val="22"/>
          <w:szCs w:val="22"/>
        </w:rPr>
        <w:t>7.1.2 - Em caso de tolerância, após os primeiros 30 (trinta) dias de atraso, e não rescindido o contrato, se este atraso for repetido, o MUNICÍPIO DE CUNHATAÍ poderá aplicar a multa em dobro da forma do item 9.1.1.</w:t>
      </w:r>
    </w:p>
    <w:p w:rsidR="00B37C3B" w:rsidRDefault="00B37C3B" w:rsidP="00B37C3B">
      <w:pPr>
        <w:jc w:val="both"/>
        <w:rPr>
          <w:rFonts w:ascii="Arial Narrow" w:hAnsi="Arial Narrow"/>
          <w:sz w:val="22"/>
          <w:szCs w:val="22"/>
        </w:rPr>
      </w:pPr>
      <w:r>
        <w:rPr>
          <w:rFonts w:ascii="Arial Narrow" w:hAnsi="Arial Narrow"/>
          <w:sz w:val="22"/>
          <w:szCs w:val="22"/>
        </w:rPr>
        <w:t>7.1.3 - Advertência</w:t>
      </w:r>
    </w:p>
    <w:p w:rsidR="00B37C3B" w:rsidRDefault="00B37C3B" w:rsidP="00B37C3B">
      <w:pPr>
        <w:jc w:val="both"/>
        <w:rPr>
          <w:rFonts w:ascii="Arial Narrow" w:hAnsi="Arial Narrow"/>
          <w:sz w:val="22"/>
          <w:szCs w:val="22"/>
        </w:rPr>
      </w:pPr>
      <w:r>
        <w:rPr>
          <w:rFonts w:ascii="Arial Narrow" w:hAnsi="Arial Narrow"/>
          <w:sz w:val="22"/>
          <w:szCs w:val="22"/>
        </w:rPr>
        <w:t>7.1.4 - Suspensão do direito de licitar, junto ao MUNICÍPIO DE CUNHATAÍ.</w:t>
      </w:r>
    </w:p>
    <w:p w:rsidR="00B37C3B" w:rsidRDefault="00B37C3B" w:rsidP="00B37C3B">
      <w:pPr>
        <w:pStyle w:val="Recuodecorpodetexto"/>
        <w:ind w:firstLine="0"/>
        <w:rPr>
          <w:rFonts w:ascii="Arial Narrow" w:hAnsi="Arial Narrow"/>
          <w:sz w:val="22"/>
          <w:szCs w:val="22"/>
        </w:rPr>
      </w:pPr>
      <w:r>
        <w:rPr>
          <w:rFonts w:ascii="Arial Narrow" w:hAnsi="Arial Narrow"/>
          <w:sz w:val="22"/>
          <w:szCs w:val="22"/>
        </w:rPr>
        <w:t>7.1.5 - Declaração de inidoneidade, de lavra do Prefeito Municipal Sr. MARCOS ANTÔNIO THEISEN, para licitar ou contratar com a Administração Pública, enquanto pendurar os motivos da punição.</w:t>
      </w:r>
    </w:p>
    <w:p w:rsidR="00B37C3B" w:rsidRDefault="00B37C3B" w:rsidP="00B37C3B">
      <w:pPr>
        <w:jc w:val="both"/>
        <w:rPr>
          <w:rFonts w:ascii="Arial Narrow" w:hAnsi="Arial Narrow"/>
          <w:sz w:val="22"/>
          <w:szCs w:val="22"/>
        </w:rPr>
      </w:pPr>
      <w:r>
        <w:rPr>
          <w:rFonts w:ascii="Arial Narrow" w:hAnsi="Arial Narrow"/>
          <w:sz w:val="22"/>
          <w:szCs w:val="22"/>
        </w:rPr>
        <w:t>7.2 - O atraso para efeito de cálculo da multa prevista nos itens 9.1.1. e 9.1.2. será contados em dias corridos, a partir do vencimento do prazo estipulado da entrega até a data de entrega do Objeto da presente Licitação.</w:t>
      </w:r>
    </w:p>
    <w:p w:rsidR="00B37C3B" w:rsidRDefault="00B37C3B" w:rsidP="00B37C3B">
      <w:pPr>
        <w:jc w:val="both"/>
        <w:rPr>
          <w:rFonts w:ascii="Arial Narrow" w:hAnsi="Arial Narrow"/>
          <w:sz w:val="22"/>
          <w:szCs w:val="22"/>
        </w:rPr>
      </w:pPr>
      <w:r>
        <w:rPr>
          <w:rFonts w:ascii="Arial Narrow" w:hAnsi="Arial Narrow"/>
          <w:sz w:val="22"/>
          <w:szCs w:val="22"/>
        </w:rPr>
        <w:t>7.3 - Nenhum pagamento será processado à Proponente penalizada, sem que antes, esta tenha pagado ou lhe seja relevada a multa imposta.</w:t>
      </w:r>
    </w:p>
    <w:p w:rsidR="00B37C3B" w:rsidRDefault="00B37C3B" w:rsidP="00B37C3B">
      <w:pPr>
        <w:jc w:val="both"/>
        <w:rPr>
          <w:rFonts w:ascii="Arial Narrow" w:hAnsi="Arial Narrow"/>
          <w:sz w:val="22"/>
          <w:szCs w:val="22"/>
        </w:rPr>
      </w:pPr>
      <w:r>
        <w:rPr>
          <w:rFonts w:ascii="Arial Narrow" w:hAnsi="Arial Narrow"/>
          <w:sz w:val="22"/>
          <w:szCs w:val="22"/>
        </w:rPr>
        <w:t xml:space="preserve">7.4 -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sz w:val="22"/>
          <w:szCs w:val="22"/>
        </w:rPr>
        <w:t>CONTRATADA</w:t>
      </w:r>
      <w:r>
        <w:rPr>
          <w:rFonts w:ascii="Arial Narrow" w:hAnsi="Arial Narrow"/>
          <w:sz w:val="22"/>
          <w:szCs w:val="22"/>
        </w:rPr>
        <w:t>;</w:t>
      </w:r>
    </w:p>
    <w:p w:rsidR="00B37C3B" w:rsidRDefault="00B37C3B" w:rsidP="00B37C3B">
      <w:pPr>
        <w:jc w:val="both"/>
        <w:rPr>
          <w:rFonts w:ascii="Arial Narrow" w:hAnsi="Arial Narrow"/>
          <w:sz w:val="22"/>
          <w:szCs w:val="22"/>
        </w:rPr>
      </w:pPr>
      <w:r>
        <w:rPr>
          <w:rFonts w:ascii="Arial Narrow" w:hAnsi="Arial Narrow"/>
          <w:sz w:val="22"/>
          <w:szCs w:val="22"/>
        </w:rPr>
        <w:t xml:space="preserve">7.5 - Quaisquer alterações nos encargos ou obrigações de natureza fiscal e/ou parafiscais, após a data limite de recebimento e abertura da proposta, será objeto de entendimento entre a </w:t>
      </w:r>
      <w:r>
        <w:rPr>
          <w:rFonts w:ascii="Arial Narrow" w:hAnsi="Arial Narrow"/>
          <w:b/>
          <w:sz w:val="22"/>
          <w:szCs w:val="22"/>
        </w:rPr>
        <w:t>CONTRATADA</w:t>
      </w:r>
      <w:r>
        <w:rPr>
          <w:rFonts w:ascii="Arial Narrow" w:hAnsi="Arial Narrow"/>
          <w:sz w:val="22"/>
          <w:szCs w:val="22"/>
        </w:rPr>
        <w:t xml:space="preserve"> e a </w:t>
      </w:r>
      <w:r>
        <w:rPr>
          <w:rFonts w:ascii="Arial Narrow" w:hAnsi="Arial Narrow"/>
          <w:b/>
          <w:sz w:val="22"/>
          <w:szCs w:val="22"/>
        </w:rPr>
        <w:t>CONTRATANTE</w:t>
      </w:r>
      <w:r>
        <w:rPr>
          <w:rFonts w:ascii="Arial Narrow" w:hAnsi="Arial Narrow"/>
          <w:sz w:val="22"/>
          <w:szCs w:val="22"/>
        </w:rPr>
        <w:t>.</w:t>
      </w:r>
    </w:p>
    <w:p w:rsidR="00B37C3B" w:rsidRDefault="00B37C3B" w:rsidP="00B37C3B">
      <w:pPr>
        <w:jc w:val="both"/>
        <w:rPr>
          <w:rFonts w:ascii="Arial Narrow" w:hAnsi="Arial Narrow"/>
          <w:sz w:val="22"/>
          <w:szCs w:val="22"/>
        </w:rPr>
      </w:pPr>
    </w:p>
    <w:p w:rsidR="00B37C3B" w:rsidRDefault="00B37C3B" w:rsidP="008338EB">
      <w:pPr>
        <w:jc w:val="center"/>
        <w:rPr>
          <w:rFonts w:ascii="Arial Narrow" w:hAnsi="Arial Narrow"/>
          <w:sz w:val="22"/>
          <w:szCs w:val="22"/>
        </w:rPr>
      </w:pPr>
      <w:r>
        <w:rPr>
          <w:rFonts w:ascii="Arial Narrow" w:hAnsi="Arial Narrow"/>
          <w:b/>
          <w:sz w:val="22"/>
          <w:szCs w:val="22"/>
        </w:rPr>
        <w:t>CLÁUSULA OITAVA – DAS OBRIGAÇÕES DURANTE A EXECUÇÃO DO SERVIÇO</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 São obrigações da CONTRATADA durante o período de Entrega dos produtos:</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8.1.1. Executar o objeto deste Contrato na forma, condições e prazos estipulados neste Contrato.</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8.1.2. Responsabilizar-se pelos encargos trabalhistas, previdenciários, comerciais fiscais, quer municipais, estaduais ou federais.</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8.1.3. Aceitar, integralmente, a fiscalização a ser adotada pela CONTRATANTE.</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8.1.4. A existência e a atuação da fiscalização pela CONTRATANTE em nada restringe a responsabilidade única, integral e exclusiva da CONTRATADA, no que concerne Produtos contratados, e as suas conseqüências e implicações que porventura possam ocorrer.</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8.2. São obrigações da CONTRATANTE:</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8.2.1. Efetuar o pagamento à CONTRATADA no prazo estabelecido na Cláusula Quinta, desde que a execução da entrega do  objeto deste Contrato tenha sido devidamente aprovada pelo depto de Educação.</w:t>
      </w:r>
    </w:p>
    <w:p w:rsidR="00B37C3B" w:rsidRDefault="00B37C3B" w:rsidP="00B37C3B">
      <w:pPr>
        <w:autoSpaceDE w:val="0"/>
        <w:autoSpaceDN w:val="0"/>
        <w:adjustRightInd w:val="0"/>
        <w:jc w:val="both"/>
        <w:rPr>
          <w:rFonts w:ascii="Arial Narrow" w:hAnsi="Arial Narrow" w:cs="EcofontVeraSans"/>
          <w:sz w:val="22"/>
          <w:szCs w:val="22"/>
        </w:rPr>
      </w:pPr>
      <w:r>
        <w:rPr>
          <w:rFonts w:ascii="Arial Narrow" w:hAnsi="Arial Narrow" w:cs="EcofontVeraSans"/>
          <w:sz w:val="22"/>
          <w:szCs w:val="22"/>
        </w:rPr>
        <w:t>8.1.2. Fiscalizar a entrega dos produtos entregues pela CONTRATADA.</w:t>
      </w:r>
    </w:p>
    <w:p w:rsidR="00B37C3B" w:rsidRDefault="00B37C3B" w:rsidP="00B37C3B">
      <w:pPr>
        <w:autoSpaceDE w:val="0"/>
        <w:autoSpaceDN w:val="0"/>
        <w:adjustRightInd w:val="0"/>
        <w:jc w:val="both"/>
        <w:rPr>
          <w:rFonts w:ascii="Arial Narrow" w:hAnsi="Arial Narrow"/>
          <w:sz w:val="22"/>
          <w:szCs w:val="22"/>
        </w:rPr>
      </w:pPr>
    </w:p>
    <w:p w:rsidR="00B37C3B" w:rsidRDefault="00B37C3B" w:rsidP="008338EB">
      <w:pPr>
        <w:ind w:firstLine="1134"/>
        <w:jc w:val="center"/>
        <w:rPr>
          <w:rFonts w:ascii="Arial Narrow" w:hAnsi="Arial Narrow"/>
          <w:sz w:val="22"/>
          <w:szCs w:val="22"/>
        </w:rPr>
      </w:pPr>
      <w:r>
        <w:rPr>
          <w:rFonts w:ascii="Arial Narrow" w:hAnsi="Arial Narrow"/>
          <w:b/>
          <w:sz w:val="22"/>
          <w:szCs w:val="22"/>
        </w:rPr>
        <w:t>CLÁUSULA NONA - DA RESCISÃO</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 xml:space="preserve"> 9.1 - Rescisão deste Contrato por ato unilateral da </w:t>
      </w:r>
      <w:r>
        <w:rPr>
          <w:rFonts w:ascii="Arial Narrow" w:hAnsi="Arial Narrow"/>
          <w:b/>
          <w:sz w:val="22"/>
          <w:szCs w:val="22"/>
        </w:rPr>
        <w:t>CONTRATANTE</w:t>
      </w:r>
      <w:r>
        <w:rPr>
          <w:rFonts w:ascii="Arial Narrow" w:hAnsi="Arial Narrow"/>
          <w:sz w:val="22"/>
          <w:szCs w:val="22"/>
        </w:rPr>
        <w:t>:</w:t>
      </w:r>
    </w:p>
    <w:p w:rsidR="00B37C3B" w:rsidRDefault="00B37C3B" w:rsidP="00B37C3B">
      <w:pPr>
        <w:jc w:val="both"/>
        <w:rPr>
          <w:rFonts w:ascii="Arial Narrow" w:hAnsi="Arial Narrow"/>
          <w:sz w:val="22"/>
          <w:szCs w:val="22"/>
        </w:rPr>
      </w:pPr>
      <w:r>
        <w:rPr>
          <w:rFonts w:ascii="Arial Narrow" w:hAnsi="Arial Narrow"/>
          <w:sz w:val="22"/>
          <w:szCs w:val="22"/>
        </w:rPr>
        <w:t xml:space="preserve"> 9.1.1 - A </w:t>
      </w:r>
      <w:r>
        <w:rPr>
          <w:rFonts w:ascii="Arial Narrow" w:hAnsi="Arial Narrow"/>
          <w:b/>
          <w:sz w:val="22"/>
          <w:szCs w:val="22"/>
        </w:rPr>
        <w:t>CONTRATANTE</w:t>
      </w:r>
      <w:r>
        <w:rPr>
          <w:rFonts w:ascii="Arial Narrow" w:hAnsi="Arial Narrow"/>
          <w:sz w:val="22"/>
          <w:szCs w:val="22"/>
        </w:rPr>
        <w:t xml:space="preserve"> poderá, unilateralmente, rescindir de pleno direito este Contrato, independente de notificação judicial ou extrajudicial, desde que ocorra qualquer um dos fatos adiante enunciados, bastando para isso comunicar a </w:t>
      </w:r>
      <w:r>
        <w:rPr>
          <w:rFonts w:ascii="Arial Narrow" w:hAnsi="Arial Narrow"/>
          <w:b/>
          <w:sz w:val="22"/>
          <w:szCs w:val="22"/>
        </w:rPr>
        <w:t>CONTRATADA</w:t>
      </w:r>
      <w:r>
        <w:rPr>
          <w:rFonts w:ascii="Arial Narrow" w:hAnsi="Arial Narrow"/>
          <w:sz w:val="22"/>
          <w:szCs w:val="22"/>
        </w:rPr>
        <w:t xml:space="preserve"> sua intenção, com antecedência mínima de 5 (cinco) dias:</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8338EB">
      <w:pPr>
        <w:jc w:val="both"/>
        <w:rPr>
          <w:rFonts w:ascii="Arial Narrow" w:hAnsi="Arial Narrow"/>
          <w:sz w:val="22"/>
          <w:szCs w:val="22"/>
        </w:rPr>
      </w:pPr>
      <w:r>
        <w:rPr>
          <w:rFonts w:ascii="Arial Narrow" w:hAnsi="Arial Narrow"/>
          <w:sz w:val="22"/>
          <w:szCs w:val="22"/>
        </w:rPr>
        <w:t xml:space="preserve">a) o não cumprimento pela </w:t>
      </w:r>
      <w:r>
        <w:rPr>
          <w:rFonts w:ascii="Arial Narrow" w:hAnsi="Arial Narrow"/>
          <w:b/>
          <w:sz w:val="22"/>
          <w:szCs w:val="22"/>
        </w:rPr>
        <w:t>CONTRATADA</w:t>
      </w:r>
      <w:r>
        <w:rPr>
          <w:rFonts w:ascii="Arial Narrow" w:hAnsi="Arial Narrow"/>
          <w:sz w:val="22"/>
          <w:szCs w:val="22"/>
        </w:rPr>
        <w:t xml:space="preserve"> das cláusulas contratuais, especificações, projetos ou prazos;</w:t>
      </w:r>
    </w:p>
    <w:p w:rsidR="00B37C3B" w:rsidRDefault="00B37C3B" w:rsidP="008338EB">
      <w:pPr>
        <w:jc w:val="both"/>
        <w:rPr>
          <w:rFonts w:ascii="Arial Narrow" w:hAnsi="Arial Narrow"/>
          <w:sz w:val="22"/>
          <w:szCs w:val="22"/>
        </w:rPr>
      </w:pPr>
      <w:r>
        <w:rPr>
          <w:rFonts w:ascii="Arial Narrow" w:hAnsi="Arial Narrow"/>
          <w:sz w:val="22"/>
          <w:szCs w:val="22"/>
        </w:rPr>
        <w:t xml:space="preserve">b) o cumprimento irregular pela </w:t>
      </w:r>
      <w:r>
        <w:rPr>
          <w:rFonts w:ascii="Arial Narrow" w:hAnsi="Arial Narrow"/>
          <w:b/>
          <w:sz w:val="22"/>
          <w:szCs w:val="22"/>
        </w:rPr>
        <w:t>CONTRATADA</w:t>
      </w:r>
      <w:r>
        <w:rPr>
          <w:rFonts w:ascii="Arial Narrow" w:hAnsi="Arial Narrow"/>
          <w:sz w:val="22"/>
          <w:szCs w:val="22"/>
        </w:rPr>
        <w:t xml:space="preserve"> das cláusulas contratuais, especificações, projetos ou prazos;</w:t>
      </w:r>
    </w:p>
    <w:p w:rsidR="00B37C3B" w:rsidRDefault="00B37C3B" w:rsidP="008338EB">
      <w:pPr>
        <w:jc w:val="both"/>
        <w:rPr>
          <w:rFonts w:ascii="Arial Narrow" w:hAnsi="Arial Narrow"/>
          <w:sz w:val="22"/>
          <w:szCs w:val="22"/>
        </w:rPr>
      </w:pPr>
      <w:r>
        <w:rPr>
          <w:rFonts w:ascii="Arial Narrow" w:hAnsi="Arial Narrow"/>
          <w:sz w:val="22"/>
          <w:szCs w:val="22"/>
        </w:rPr>
        <w:t xml:space="preserve">c) o desatendimento pela </w:t>
      </w:r>
      <w:r>
        <w:rPr>
          <w:rFonts w:ascii="Arial Narrow" w:hAnsi="Arial Narrow"/>
          <w:b/>
          <w:sz w:val="22"/>
          <w:szCs w:val="22"/>
        </w:rPr>
        <w:t xml:space="preserve">CONTRATADA </w:t>
      </w:r>
      <w:r>
        <w:rPr>
          <w:rFonts w:ascii="Arial Narrow" w:hAnsi="Arial Narrow"/>
          <w:sz w:val="22"/>
          <w:szCs w:val="22"/>
        </w:rPr>
        <w:t>das determinações regulares da autorizada designada para acompanhar e fiscalizar a sua execução, assim como as de seus superiores;</w:t>
      </w:r>
    </w:p>
    <w:p w:rsidR="00B37C3B" w:rsidRDefault="00B37C3B" w:rsidP="008338EB">
      <w:pPr>
        <w:jc w:val="both"/>
        <w:rPr>
          <w:rFonts w:ascii="Arial Narrow" w:hAnsi="Arial Narrow"/>
          <w:sz w:val="22"/>
          <w:szCs w:val="22"/>
        </w:rPr>
      </w:pPr>
      <w:r>
        <w:rPr>
          <w:rFonts w:ascii="Arial Narrow" w:hAnsi="Arial Narrow"/>
          <w:sz w:val="22"/>
          <w:szCs w:val="22"/>
        </w:rPr>
        <w:t xml:space="preserve"> d) razões de interesse do serviço público.</w:t>
      </w:r>
    </w:p>
    <w:p w:rsidR="00B37C3B" w:rsidRDefault="00B37C3B" w:rsidP="008338EB">
      <w:pPr>
        <w:jc w:val="both"/>
        <w:rPr>
          <w:rFonts w:ascii="Arial Narrow" w:hAnsi="Arial Narrow"/>
          <w:sz w:val="22"/>
          <w:szCs w:val="22"/>
        </w:rPr>
      </w:pPr>
      <w:r>
        <w:rPr>
          <w:rFonts w:ascii="Arial Narrow" w:hAnsi="Arial Narrow"/>
          <w:sz w:val="22"/>
          <w:szCs w:val="22"/>
        </w:rPr>
        <w:t xml:space="preserve">9.1.2 - A </w:t>
      </w:r>
      <w:r>
        <w:rPr>
          <w:rFonts w:ascii="Arial Narrow" w:hAnsi="Arial Narrow"/>
          <w:b/>
          <w:sz w:val="22"/>
          <w:szCs w:val="22"/>
        </w:rPr>
        <w:t>CONTRATANTE</w:t>
      </w:r>
      <w:r>
        <w:rPr>
          <w:rFonts w:ascii="Arial Narrow" w:hAnsi="Arial Narrow"/>
          <w:sz w:val="22"/>
          <w:szCs w:val="22"/>
        </w:rPr>
        <w:t xml:space="preserve"> terá o direito de rescindir de imediato o presente contrato, independentemente de notificação judicial ou extrajudicial, caso ocorra qualquer um dos fatos a seguir enunciados: </w:t>
      </w:r>
    </w:p>
    <w:p w:rsidR="00B37C3B" w:rsidRDefault="00B37C3B" w:rsidP="008338EB">
      <w:pPr>
        <w:jc w:val="both"/>
        <w:rPr>
          <w:rFonts w:ascii="Arial Narrow" w:hAnsi="Arial Narrow"/>
          <w:sz w:val="22"/>
          <w:szCs w:val="22"/>
        </w:rPr>
      </w:pPr>
      <w:r>
        <w:rPr>
          <w:rFonts w:ascii="Arial Narrow" w:hAnsi="Arial Narrow"/>
          <w:sz w:val="22"/>
          <w:szCs w:val="22"/>
        </w:rPr>
        <w:t>a) o atraso injustificado na entrega dos produtos;</w:t>
      </w:r>
    </w:p>
    <w:p w:rsidR="00B37C3B" w:rsidRDefault="00B37C3B" w:rsidP="008338EB">
      <w:pPr>
        <w:jc w:val="both"/>
        <w:rPr>
          <w:rFonts w:ascii="Arial Narrow" w:hAnsi="Arial Narrow"/>
          <w:sz w:val="22"/>
          <w:szCs w:val="22"/>
        </w:rPr>
      </w:pPr>
      <w:r>
        <w:rPr>
          <w:rFonts w:ascii="Arial Narrow" w:hAnsi="Arial Narrow"/>
          <w:sz w:val="22"/>
          <w:szCs w:val="22"/>
        </w:rPr>
        <w:t xml:space="preserve">b) suspensão, pelas autoridades competentes, dos serviços da </w:t>
      </w:r>
      <w:r>
        <w:rPr>
          <w:rFonts w:ascii="Arial Narrow" w:hAnsi="Arial Narrow"/>
          <w:b/>
          <w:sz w:val="22"/>
          <w:szCs w:val="22"/>
        </w:rPr>
        <w:t>CONTRATADA</w:t>
      </w:r>
      <w:r>
        <w:rPr>
          <w:rFonts w:ascii="Arial Narrow" w:hAnsi="Arial Narrow"/>
          <w:sz w:val="22"/>
          <w:szCs w:val="22"/>
        </w:rPr>
        <w:t>, em decorrência de violação de disposições legais vigentes;</w:t>
      </w:r>
    </w:p>
    <w:p w:rsidR="00B37C3B" w:rsidRDefault="00B37C3B" w:rsidP="008338EB">
      <w:pPr>
        <w:jc w:val="both"/>
        <w:rPr>
          <w:rFonts w:ascii="Arial Narrow" w:hAnsi="Arial Narrow"/>
          <w:sz w:val="22"/>
          <w:szCs w:val="22"/>
        </w:rPr>
      </w:pPr>
      <w:r>
        <w:rPr>
          <w:rFonts w:ascii="Arial Narrow" w:hAnsi="Arial Narrow"/>
          <w:sz w:val="22"/>
          <w:szCs w:val="22"/>
        </w:rPr>
        <w:t xml:space="preserve">c) a não entrgega dos produtos sem justa causa e prévia comunicação a </w:t>
      </w:r>
      <w:r>
        <w:rPr>
          <w:rFonts w:ascii="Arial Narrow" w:hAnsi="Arial Narrow"/>
          <w:b/>
          <w:sz w:val="22"/>
          <w:szCs w:val="22"/>
        </w:rPr>
        <w:t>CONTRATANTE</w:t>
      </w:r>
      <w:r>
        <w:rPr>
          <w:rFonts w:ascii="Arial Narrow" w:hAnsi="Arial Narrow"/>
          <w:sz w:val="22"/>
          <w:szCs w:val="22"/>
        </w:rPr>
        <w:t>;</w:t>
      </w:r>
    </w:p>
    <w:p w:rsidR="008338EB" w:rsidRDefault="00B37C3B" w:rsidP="008338EB">
      <w:pPr>
        <w:jc w:val="both"/>
        <w:rPr>
          <w:rFonts w:ascii="Arial Narrow" w:hAnsi="Arial Narrow"/>
          <w:sz w:val="22"/>
          <w:szCs w:val="22"/>
        </w:rPr>
      </w:pPr>
      <w:r>
        <w:rPr>
          <w:rFonts w:ascii="Arial Narrow" w:hAnsi="Arial Narrow"/>
          <w:sz w:val="22"/>
          <w:szCs w:val="22"/>
        </w:rPr>
        <w:t>d) a subcontratação total ou parcial do seu objeto, a associação com outrem, a cessão ou transferência, total ou parcial, bem como a fusão, cisão ou incorporação, que afetem a boa execução deste;</w:t>
      </w:r>
    </w:p>
    <w:p w:rsidR="00B37C3B" w:rsidRDefault="00B37C3B" w:rsidP="008338EB">
      <w:pPr>
        <w:jc w:val="both"/>
        <w:rPr>
          <w:rFonts w:ascii="Arial Narrow" w:hAnsi="Arial Narrow"/>
          <w:sz w:val="22"/>
          <w:szCs w:val="22"/>
        </w:rPr>
      </w:pPr>
      <w:r>
        <w:rPr>
          <w:rFonts w:ascii="Arial Narrow" w:hAnsi="Arial Narrow"/>
          <w:sz w:val="22"/>
          <w:szCs w:val="22"/>
        </w:rPr>
        <w:t>e) o cometimento reiterado de faltas na sua execução;</w:t>
      </w:r>
    </w:p>
    <w:p w:rsidR="00B37C3B" w:rsidRDefault="00B37C3B" w:rsidP="008338EB">
      <w:pPr>
        <w:jc w:val="both"/>
        <w:rPr>
          <w:rFonts w:ascii="Arial Narrow" w:hAnsi="Arial Narrow"/>
          <w:sz w:val="22"/>
          <w:szCs w:val="22"/>
        </w:rPr>
      </w:pPr>
      <w:r>
        <w:rPr>
          <w:rFonts w:ascii="Arial Narrow" w:hAnsi="Arial Narrow"/>
          <w:sz w:val="22"/>
          <w:szCs w:val="22"/>
        </w:rPr>
        <w:t xml:space="preserve"> f) a decretação de falência, o pedido de concordata ou a instauração de insolvência civil;</w:t>
      </w:r>
    </w:p>
    <w:p w:rsidR="00B37C3B" w:rsidRDefault="00B37C3B" w:rsidP="008338EB">
      <w:pPr>
        <w:jc w:val="both"/>
        <w:rPr>
          <w:rFonts w:ascii="Arial Narrow" w:hAnsi="Arial Narrow"/>
          <w:sz w:val="22"/>
          <w:szCs w:val="22"/>
        </w:rPr>
      </w:pPr>
      <w:r>
        <w:rPr>
          <w:rFonts w:ascii="Arial Narrow" w:hAnsi="Arial Narrow"/>
          <w:sz w:val="22"/>
          <w:szCs w:val="22"/>
        </w:rPr>
        <w:lastRenderedPageBreak/>
        <w:t>g) a dissolução da sociedade ou o falecimento do proprietário, em se tratando de firma individual;</w:t>
      </w:r>
    </w:p>
    <w:p w:rsidR="00B37C3B" w:rsidRDefault="00B37C3B" w:rsidP="008338EB">
      <w:pPr>
        <w:jc w:val="both"/>
        <w:rPr>
          <w:rFonts w:ascii="Arial Narrow" w:hAnsi="Arial Narrow"/>
          <w:sz w:val="22"/>
          <w:szCs w:val="22"/>
        </w:rPr>
      </w:pPr>
      <w:r>
        <w:rPr>
          <w:rFonts w:ascii="Arial Narrow" w:hAnsi="Arial Narrow"/>
          <w:sz w:val="22"/>
          <w:szCs w:val="22"/>
        </w:rPr>
        <w:t xml:space="preserve">h) a alteração social ou a modificação da finalidade ou da estrutura da empresa, que, a juízo da </w:t>
      </w:r>
      <w:r>
        <w:rPr>
          <w:rFonts w:ascii="Arial Narrow" w:hAnsi="Arial Narrow"/>
          <w:b/>
          <w:sz w:val="22"/>
          <w:szCs w:val="22"/>
        </w:rPr>
        <w:t>CONTRATANTE</w:t>
      </w:r>
      <w:r>
        <w:rPr>
          <w:rFonts w:ascii="Arial Narrow" w:hAnsi="Arial Narrow"/>
          <w:sz w:val="22"/>
          <w:szCs w:val="22"/>
        </w:rPr>
        <w:t>, prejudique a execução do contrato;</w:t>
      </w:r>
    </w:p>
    <w:p w:rsidR="00B37C3B" w:rsidRDefault="00B37C3B" w:rsidP="008338EB">
      <w:pPr>
        <w:jc w:val="both"/>
        <w:rPr>
          <w:rFonts w:ascii="Arial Narrow" w:hAnsi="Arial Narrow"/>
          <w:sz w:val="22"/>
          <w:szCs w:val="22"/>
        </w:rPr>
      </w:pPr>
      <w:r>
        <w:rPr>
          <w:rFonts w:ascii="Arial Narrow" w:hAnsi="Arial Narrow"/>
          <w:sz w:val="22"/>
          <w:szCs w:val="22"/>
        </w:rPr>
        <w:t xml:space="preserve">i) o protesto de títulos ou a emissão de cheques, sem suficiente provisão, que caracterizem a insolvência do contrato. </w:t>
      </w:r>
    </w:p>
    <w:p w:rsidR="00B37C3B" w:rsidRDefault="00B37C3B" w:rsidP="008338EB">
      <w:pPr>
        <w:jc w:val="both"/>
        <w:rPr>
          <w:rFonts w:ascii="Arial Narrow" w:hAnsi="Arial Narrow"/>
          <w:sz w:val="22"/>
          <w:szCs w:val="22"/>
        </w:rPr>
      </w:pPr>
      <w:r>
        <w:rPr>
          <w:rFonts w:ascii="Arial Narrow" w:hAnsi="Arial Narrow"/>
          <w:sz w:val="22"/>
          <w:szCs w:val="22"/>
        </w:rPr>
        <w:t xml:space="preserve">9.1.3 - No caso de o presente Contrato ser rescindido por culpa da </w:t>
      </w:r>
      <w:r>
        <w:rPr>
          <w:rFonts w:ascii="Arial Narrow" w:hAnsi="Arial Narrow"/>
          <w:b/>
          <w:sz w:val="22"/>
          <w:szCs w:val="22"/>
        </w:rPr>
        <w:t>CONTRATADA</w:t>
      </w:r>
      <w:r>
        <w:rPr>
          <w:rFonts w:ascii="Arial Narrow" w:hAnsi="Arial Narrow"/>
          <w:sz w:val="22"/>
          <w:szCs w:val="22"/>
        </w:rPr>
        <w:t xml:space="preserve">, serão observadas as seguintes condições: </w:t>
      </w:r>
    </w:p>
    <w:p w:rsidR="00B37C3B" w:rsidRDefault="00B37C3B" w:rsidP="008338EB">
      <w:pPr>
        <w:jc w:val="both"/>
        <w:rPr>
          <w:rFonts w:ascii="Arial Narrow" w:hAnsi="Arial Narrow"/>
          <w:sz w:val="22"/>
          <w:szCs w:val="22"/>
        </w:rPr>
      </w:pPr>
      <w:r>
        <w:rPr>
          <w:rFonts w:ascii="Arial Narrow" w:hAnsi="Arial Narrow"/>
          <w:sz w:val="22"/>
          <w:szCs w:val="22"/>
        </w:rPr>
        <w:t xml:space="preserve">a) a </w:t>
      </w:r>
      <w:r>
        <w:rPr>
          <w:rFonts w:ascii="Arial Narrow" w:hAnsi="Arial Narrow"/>
          <w:b/>
          <w:sz w:val="22"/>
          <w:szCs w:val="22"/>
        </w:rPr>
        <w:t>CONTRATADA</w:t>
      </w:r>
      <w:r>
        <w:rPr>
          <w:rFonts w:ascii="Arial Narrow" w:hAnsi="Arial Narrow"/>
          <w:sz w:val="22"/>
          <w:szCs w:val="22"/>
        </w:rPr>
        <w:t xml:space="preserve"> não terá direito de exigir indenização por qualquer prejuízo e será responsável pelos danos ocasionados, cabendo a </w:t>
      </w:r>
      <w:r>
        <w:rPr>
          <w:rFonts w:ascii="Arial Narrow" w:hAnsi="Arial Narrow"/>
          <w:b/>
          <w:sz w:val="22"/>
          <w:szCs w:val="22"/>
        </w:rPr>
        <w:t>CONTRATANTE</w:t>
      </w:r>
      <w:r>
        <w:rPr>
          <w:rFonts w:ascii="Arial Narrow" w:hAnsi="Arial Narrow"/>
          <w:sz w:val="22"/>
          <w:szCs w:val="22"/>
        </w:rPr>
        <w:t xml:space="preserve"> aplicar as sanções contratuais e legais pertinentes;</w:t>
      </w:r>
    </w:p>
    <w:p w:rsidR="00B37C3B" w:rsidRDefault="00B37C3B" w:rsidP="008338EB">
      <w:pPr>
        <w:jc w:val="both"/>
        <w:rPr>
          <w:rFonts w:ascii="Arial Narrow" w:hAnsi="Arial Narrow"/>
          <w:sz w:val="22"/>
          <w:szCs w:val="22"/>
        </w:rPr>
      </w:pPr>
      <w:r>
        <w:rPr>
          <w:rFonts w:ascii="Arial Narrow" w:hAnsi="Arial Narrow"/>
          <w:sz w:val="22"/>
          <w:szCs w:val="22"/>
        </w:rPr>
        <w:t xml:space="preserve">b) a </w:t>
      </w:r>
      <w:r>
        <w:rPr>
          <w:rFonts w:ascii="Arial Narrow" w:hAnsi="Arial Narrow"/>
          <w:b/>
          <w:sz w:val="22"/>
          <w:szCs w:val="22"/>
        </w:rPr>
        <w:t>CONTRATADA</w:t>
      </w:r>
      <w:r>
        <w:rPr>
          <w:rFonts w:ascii="Arial Narrow" w:hAnsi="Arial Narrow"/>
          <w:sz w:val="22"/>
          <w:szCs w:val="22"/>
        </w:rPr>
        <w:t xml:space="preserve"> terá o direito de ser reembolsada pelos Produtos já Entregues, desde que aprovado pela </w:t>
      </w:r>
      <w:r>
        <w:rPr>
          <w:rFonts w:ascii="Arial Narrow" w:hAnsi="Arial Narrow"/>
          <w:b/>
          <w:sz w:val="22"/>
          <w:szCs w:val="22"/>
        </w:rPr>
        <w:t>CONTRATANTE</w:t>
      </w:r>
      <w:r>
        <w:rPr>
          <w:rFonts w:ascii="Arial Narrow" w:hAnsi="Arial Narrow"/>
          <w:sz w:val="22"/>
          <w:szCs w:val="22"/>
        </w:rPr>
        <w:t xml:space="preserve">, até a data da rescisão, deduzidos os prejuízos causados a </w:t>
      </w:r>
      <w:r>
        <w:rPr>
          <w:rFonts w:ascii="Arial Narrow" w:hAnsi="Arial Narrow"/>
          <w:b/>
          <w:sz w:val="22"/>
          <w:szCs w:val="22"/>
        </w:rPr>
        <w:t>CONTRATANTE</w:t>
      </w:r>
      <w:r>
        <w:rPr>
          <w:rFonts w:ascii="Arial Narrow" w:hAnsi="Arial Narrow"/>
          <w:sz w:val="22"/>
          <w:szCs w:val="22"/>
        </w:rPr>
        <w:t>;</w:t>
      </w:r>
    </w:p>
    <w:p w:rsidR="00B37C3B" w:rsidRDefault="00B37C3B" w:rsidP="008338EB">
      <w:pPr>
        <w:jc w:val="both"/>
        <w:rPr>
          <w:rFonts w:ascii="Arial Narrow" w:hAnsi="Arial Narrow"/>
          <w:sz w:val="22"/>
          <w:szCs w:val="22"/>
        </w:rPr>
      </w:pPr>
      <w:r>
        <w:rPr>
          <w:rFonts w:ascii="Arial Narrow" w:hAnsi="Arial Narrow"/>
          <w:sz w:val="22"/>
          <w:szCs w:val="22"/>
        </w:rPr>
        <w:t xml:space="preserve">c) em qualquer caso, a </w:t>
      </w:r>
      <w:r>
        <w:rPr>
          <w:rFonts w:ascii="Arial Narrow" w:hAnsi="Arial Narrow"/>
          <w:b/>
          <w:sz w:val="22"/>
          <w:szCs w:val="22"/>
        </w:rPr>
        <w:t>CONTRATANTE</w:t>
      </w:r>
      <w:r>
        <w:rPr>
          <w:rFonts w:ascii="Arial Narrow" w:hAnsi="Arial Narrow"/>
          <w:sz w:val="22"/>
          <w:szCs w:val="22"/>
        </w:rPr>
        <w:t xml:space="preserve"> reserva-se o direito de dar continuidade a entrega dos produtos,  através de outras empresas/Pessoas, ou da forma que julgar mais convenientes;</w:t>
      </w:r>
    </w:p>
    <w:p w:rsidR="00B37C3B" w:rsidRDefault="00B37C3B" w:rsidP="008338EB">
      <w:pPr>
        <w:jc w:val="both"/>
        <w:rPr>
          <w:rFonts w:ascii="Arial Narrow" w:hAnsi="Arial Narrow"/>
          <w:sz w:val="22"/>
          <w:szCs w:val="22"/>
        </w:rPr>
      </w:pPr>
      <w:r>
        <w:rPr>
          <w:rFonts w:ascii="Arial Narrow" w:hAnsi="Arial Narrow"/>
          <w:sz w:val="22"/>
          <w:szCs w:val="22"/>
        </w:rPr>
        <w:t xml:space="preserve">d) caso a </w:t>
      </w:r>
      <w:r>
        <w:rPr>
          <w:rFonts w:ascii="Arial Narrow" w:hAnsi="Arial Narrow"/>
          <w:b/>
          <w:sz w:val="22"/>
          <w:szCs w:val="22"/>
        </w:rPr>
        <w:t>CONTRATANTE</w:t>
      </w:r>
      <w:r>
        <w:rPr>
          <w:rFonts w:ascii="Arial Narrow" w:hAnsi="Arial Narrow"/>
          <w:sz w:val="22"/>
          <w:szCs w:val="22"/>
        </w:rPr>
        <w:t xml:space="preserve"> não use o direito de rescindir este Contrato, poderá, a seu exclusivo critério, reduzir ou suspender a entrega dos produtos referente ao mesmo e sustar o pagamento das faturas pendentes, até que a </w:t>
      </w:r>
      <w:r>
        <w:rPr>
          <w:rFonts w:ascii="Arial Narrow" w:hAnsi="Arial Narrow"/>
          <w:b/>
          <w:sz w:val="22"/>
          <w:szCs w:val="22"/>
        </w:rPr>
        <w:t>CONTRATADA</w:t>
      </w:r>
      <w:r>
        <w:rPr>
          <w:rFonts w:ascii="Arial Narrow" w:hAnsi="Arial Narrow"/>
          <w:sz w:val="22"/>
          <w:szCs w:val="22"/>
        </w:rPr>
        <w:t xml:space="preserve"> cumpra integralmente a condição contratual infringida.</w:t>
      </w:r>
    </w:p>
    <w:p w:rsidR="00B37C3B" w:rsidRDefault="00B37C3B" w:rsidP="008338EB">
      <w:pPr>
        <w:jc w:val="both"/>
        <w:rPr>
          <w:rFonts w:ascii="Arial Narrow" w:hAnsi="Arial Narrow"/>
          <w:sz w:val="22"/>
          <w:szCs w:val="22"/>
        </w:rPr>
      </w:pPr>
      <w:r>
        <w:rPr>
          <w:rFonts w:ascii="Arial Narrow" w:hAnsi="Arial Narrow"/>
          <w:sz w:val="22"/>
          <w:szCs w:val="22"/>
        </w:rPr>
        <w:t>9.2 - Rescisão deste Contrato por Acordo entre as Partes ou Judicial:</w:t>
      </w:r>
    </w:p>
    <w:p w:rsidR="00B37C3B" w:rsidRDefault="00B37C3B" w:rsidP="00B37C3B">
      <w:pPr>
        <w:jc w:val="both"/>
        <w:rPr>
          <w:rFonts w:ascii="Arial Narrow" w:hAnsi="Arial Narrow"/>
          <w:sz w:val="22"/>
          <w:szCs w:val="22"/>
        </w:rPr>
      </w:pPr>
      <w:r>
        <w:rPr>
          <w:rFonts w:ascii="Arial Narrow" w:hAnsi="Arial Narrow"/>
          <w:sz w:val="22"/>
          <w:szCs w:val="22"/>
        </w:rPr>
        <w:t>9.2.1 - O presente Contrato também poderá ser rescindido quando ocorrer:</w:t>
      </w:r>
    </w:p>
    <w:p w:rsidR="00B37C3B" w:rsidRDefault="00B37C3B" w:rsidP="008338EB">
      <w:pPr>
        <w:jc w:val="both"/>
        <w:rPr>
          <w:rFonts w:ascii="Arial Narrow" w:hAnsi="Arial Narrow"/>
          <w:sz w:val="22"/>
          <w:szCs w:val="22"/>
        </w:rPr>
      </w:pPr>
      <w:r>
        <w:rPr>
          <w:rFonts w:ascii="Arial Narrow" w:hAnsi="Arial Narrow"/>
          <w:sz w:val="22"/>
          <w:szCs w:val="22"/>
        </w:rPr>
        <w:t xml:space="preserve">a) a supressão, por parte da </w:t>
      </w:r>
      <w:r>
        <w:rPr>
          <w:rFonts w:ascii="Arial Narrow" w:hAnsi="Arial Narrow"/>
          <w:b/>
          <w:sz w:val="22"/>
          <w:szCs w:val="22"/>
        </w:rPr>
        <w:t>CONTRATANTE</w:t>
      </w:r>
      <w:r>
        <w:rPr>
          <w:rFonts w:ascii="Arial Narrow" w:hAnsi="Arial Narrow"/>
          <w:sz w:val="22"/>
          <w:szCs w:val="22"/>
        </w:rPr>
        <w:t>, de obras, serviços ou fornecimento, acarretando modificação do valor inicial do Contrato, além do permitido no Regulamento de Habilitação Licitação e Contratação, em seu artigo 79 da Lei Nº. 8.666/93;</w:t>
      </w:r>
    </w:p>
    <w:p w:rsidR="00B37C3B" w:rsidRDefault="00B37C3B" w:rsidP="008338EB">
      <w:pPr>
        <w:jc w:val="both"/>
        <w:rPr>
          <w:rFonts w:ascii="Arial Narrow" w:hAnsi="Arial Narrow"/>
          <w:sz w:val="22"/>
          <w:szCs w:val="22"/>
        </w:rPr>
      </w:pPr>
      <w:r>
        <w:rPr>
          <w:rFonts w:ascii="Arial Narrow" w:hAnsi="Arial Narrow"/>
          <w:sz w:val="22"/>
          <w:szCs w:val="22"/>
        </w:rPr>
        <w:t xml:space="preserve">b) a suspensão de sua execução, por ordem escrita da </w:t>
      </w:r>
      <w:r>
        <w:rPr>
          <w:rFonts w:ascii="Arial Narrow" w:hAnsi="Arial Narrow"/>
          <w:b/>
          <w:sz w:val="22"/>
          <w:szCs w:val="22"/>
        </w:rPr>
        <w:t>CONTRATANTE</w:t>
      </w:r>
      <w:r>
        <w:rPr>
          <w:rFonts w:ascii="Arial Narrow" w:hAnsi="Arial Narrow"/>
          <w:sz w:val="22"/>
          <w:szCs w:val="22"/>
        </w:rPr>
        <w:t>, por prazo superior a 30 (trinta) dias, salvo em caso de calamidade pública, grave perturbação da ordem interna ou guerra;</w:t>
      </w:r>
    </w:p>
    <w:p w:rsidR="00B37C3B" w:rsidRDefault="00B37C3B" w:rsidP="008338EB">
      <w:pPr>
        <w:jc w:val="both"/>
        <w:rPr>
          <w:rFonts w:ascii="Arial Narrow" w:hAnsi="Arial Narrow"/>
          <w:sz w:val="22"/>
          <w:szCs w:val="22"/>
        </w:rPr>
      </w:pPr>
      <w:r>
        <w:rPr>
          <w:rFonts w:ascii="Arial Narrow" w:hAnsi="Arial Narrow"/>
          <w:sz w:val="22"/>
          <w:szCs w:val="22"/>
        </w:rPr>
        <w:t xml:space="preserve">c) o atraso superior a 30 (trinta) dias dos pagamentos devidos pela </w:t>
      </w:r>
      <w:r>
        <w:rPr>
          <w:rFonts w:ascii="Arial Narrow" w:hAnsi="Arial Narrow"/>
          <w:b/>
          <w:sz w:val="22"/>
          <w:szCs w:val="22"/>
        </w:rPr>
        <w:t>CONTRATANTE</w:t>
      </w:r>
      <w:r>
        <w:rPr>
          <w:rFonts w:ascii="Arial Narrow" w:hAnsi="Arial Narrow"/>
          <w:sz w:val="22"/>
          <w:szCs w:val="22"/>
        </w:rPr>
        <w:t>, decorrentes da entrega dos produtos, salvo em caso de calamidade pública, grave perturbação da ordem interna ou guerra;</w:t>
      </w:r>
    </w:p>
    <w:p w:rsidR="00B37C3B" w:rsidRDefault="00B37C3B" w:rsidP="008338EB">
      <w:pPr>
        <w:jc w:val="both"/>
        <w:rPr>
          <w:rFonts w:ascii="Arial Narrow" w:hAnsi="Arial Narrow"/>
          <w:sz w:val="22"/>
          <w:szCs w:val="22"/>
        </w:rPr>
      </w:pPr>
      <w:r>
        <w:rPr>
          <w:rFonts w:ascii="Arial Narrow" w:hAnsi="Arial Narrow"/>
          <w:sz w:val="22"/>
          <w:szCs w:val="22"/>
        </w:rPr>
        <w:t xml:space="preserve">9.2.2 - Nestes casos, a </w:t>
      </w:r>
      <w:r>
        <w:rPr>
          <w:rFonts w:ascii="Arial Narrow" w:hAnsi="Arial Narrow"/>
          <w:b/>
          <w:sz w:val="22"/>
          <w:szCs w:val="22"/>
        </w:rPr>
        <w:t>CONTRATANTE</w:t>
      </w:r>
      <w:r>
        <w:rPr>
          <w:rFonts w:ascii="Arial Narrow" w:hAnsi="Arial Narrow"/>
          <w:sz w:val="22"/>
          <w:szCs w:val="22"/>
        </w:rPr>
        <w:t xml:space="preserve">, deverá pagar a </w:t>
      </w:r>
      <w:r>
        <w:rPr>
          <w:rFonts w:ascii="Arial Narrow" w:hAnsi="Arial Narrow"/>
          <w:b/>
          <w:sz w:val="22"/>
          <w:szCs w:val="22"/>
        </w:rPr>
        <w:t>CONTRATADA</w:t>
      </w:r>
      <w:r>
        <w:rPr>
          <w:rFonts w:ascii="Arial Narrow" w:hAnsi="Arial Narrow"/>
          <w:sz w:val="22"/>
          <w:szCs w:val="22"/>
        </w:rPr>
        <w:t xml:space="preserve"> os produtos já entregues, de acordo com os termos deste </w:t>
      </w:r>
      <w:r w:rsidR="008338EB">
        <w:rPr>
          <w:rFonts w:ascii="Arial Narrow" w:hAnsi="Arial Narrow"/>
          <w:sz w:val="22"/>
          <w:szCs w:val="22"/>
        </w:rPr>
        <w:t>Contrato.</w:t>
      </w:r>
      <w:r>
        <w:rPr>
          <w:rFonts w:ascii="Arial Narrow" w:hAnsi="Arial Narrow"/>
          <w:sz w:val="22"/>
          <w:szCs w:val="22"/>
        </w:rPr>
        <w:t xml:space="preserve"> </w:t>
      </w:r>
    </w:p>
    <w:p w:rsidR="00B37C3B" w:rsidRDefault="00B37C3B" w:rsidP="00B37C3B">
      <w:pPr>
        <w:jc w:val="both"/>
        <w:rPr>
          <w:rFonts w:ascii="Arial Narrow" w:hAnsi="Arial Narrow"/>
          <w:sz w:val="22"/>
          <w:szCs w:val="22"/>
        </w:rPr>
      </w:pPr>
      <w:r>
        <w:rPr>
          <w:rFonts w:ascii="Arial Narrow" w:hAnsi="Arial Narrow"/>
          <w:sz w:val="22"/>
          <w:szCs w:val="22"/>
        </w:rPr>
        <w:t>9.3 - Rescisão do Contrato em Virtude de Força Maior:</w:t>
      </w:r>
    </w:p>
    <w:p w:rsidR="00B37C3B" w:rsidRDefault="00B37C3B" w:rsidP="00B37C3B">
      <w:pPr>
        <w:jc w:val="both"/>
        <w:rPr>
          <w:rFonts w:ascii="Arial Narrow" w:hAnsi="Arial Narrow"/>
          <w:sz w:val="22"/>
          <w:szCs w:val="22"/>
        </w:rPr>
      </w:pPr>
      <w:r>
        <w:rPr>
          <w:rFonts w:ascii="Arial Narrow" w:hAnsi="Arial Narrow"/>
          <w:sz w:val="22"/>
          <w:szCs w:val="22"/>
        </w:rPr>
        <w:t xml:space="preserve">9.3.1 - Tanto a </w:t>
      </w:r>
      <w:r>
        <w:rPr>
          <w:rFonts w:ascii="Arial Narrow" w:hAnsi="Arial Narrow"/>
          <w:b/>
          <w:sz w:val="22"/>
          <w:szCs w:val="22"/>
        </w:rPr>
        <w:t>CONTRATANTE</w:t>
      </w:r>
      <w:r>
        <w:rPr>
          <w:rFonts w:ascii="Arial Narrow" w:hAnsi="Arial Narrow"/>
          <w:sz w:val="22"/>
          <w:szCs w:val="22"/>
        </w:rPr>
        <w:t xml:space="preserve"> como a </w:t>
      </w:r>
      <w:r>
        <w:rPr>
          <w:rFonts w:ascii="Arial Narrow" w:hAnsi="Arial Narrow"/>
          <w:b/>
          <w:sz w:val="22"/>
          <w:szCs w:val="22"/>
        </w:rPr>
        <w:t>CONTRATADA</w:t>
      </w:r>
      <w:r>
        <w:rPr>
          <w:rFonts w:ascii="Arial Narrow" w:hAnsi="Arial Narrow"/>
          <w:sz w:val="22"/>
          <w:szCs w:val="22"/>
        </w:rPr>
        <w:t xml:space="preserve"> poderão rescindir este Contrato em caso de interrupção na entrega dos produtos por um período maior que 30 (trinta) dias, em virtude de força maior, conforme definido no artigo 1058 do Código Civil Brasileiro, regularmente comprovado e impedido da execução deste Instrumento Contratual. </w:t>
      </w:r>
    </w:p>
    <w:p w:rsidR="00B37C3B" w:rsidRDefault="00B37C3B" w:rsidP="00B37C3B">
      <w:pPr>
        <w:jc w:val="both"/>
        <w:rPr>
          <w:rFonts w:ascii="Arial Narrow" w:hAnsi="Arial Narrow"/>
          <w:sz w:val="22"/>
          <w:szCs w:val="22"/>
        </w:rPr>
      </w:pPr>
      <w:r>
        <w:rPr>
          <w:rFonts w:ascii="Arial Narrow" w:hAnsi="Arial Narrow"/>
          <w:sz w:val="22"/>
          <w:szCs w:val="22"/>
        </w:rPr>
        <w:t xml:space="preserve">Neste caso, a </w:t>
      </w:r>
      <w:r>
        <w:rPr>
          <w:rFonts w:ascii="Arial Narrow" w:hAnsi="Arial Narrow"/>
          <w:b/>
          <w:sz w:val="22"/>
          <w:szCs w:val="22"/>
        </w:rPr>
        <w:t>CONTRATANTE</w:t>
      </w:r>
      <w:r>
        <w:rPr>
          <w:rFonts w:ascii="Arial Narrow" w:hAnsi="Arial Narrow"/>
          <w:sz w:val="22"/>
          <w:szCs w:val="22"/>
        </w:rPr>
        <w:t xml:space="preserve"> pagará a </w:t>
      </w:r>
      <w:r>
        <w:rPr>
          <w:rFonts w:ascii="Arial Narrow" w:hAnsi="Arial Narrow"/>
          <w:b/>
          <w:sz w:val="22"/>
          <w:szCs w:val="22"/>
        </w:rPr>
        <w:t>CONTRATADA</w:t>
      </w:r>
      <w:r>
        <w:rPr>
          <w:rFonts w:ascii="Arial Narrow" w:hAnsi="Arial Narrow"/>
          <w:sz w:val="22"/>
          <w:szCs w:val="22"/>
        </w:rPr>
        <w:t xml:space="preserve"> os produtos que a mesma tenha realizado, de acordo com os termos deste Contrato.</w:t>
      </w:r>
    </w:p>
    <w:p w:rsidR="00B37C3B" w:rsidRDefault="00B37C3B" w:rsidP="00B37C3B">
      <w:pPr>
        <w:jc w:val="both"/>
        <w:rPr>
          <w:rFonts w:ascii="Arial Narrow" w:hAnsi="Arial Narrow"/>
          <w:sz w:val="22"/>
          <w:szCs w:val="22"/>
        </w:rPr>
      </w:pPr>
      <w:r>
        <w:rPr>
          <w:rFonts w:ascii="Arial Narrow" w:hAnsi="Arial Narrow"/>
          <w:sz w:val="22"/>
          <w:szCs w:val="22"/>
        </w:rPr>
        <w:t xml:space="preserve"> 9.3.2 - Sempre que uma das partes julgar necessário invocar motivo de força maior, deverá fazer imediata comunicação escrita a outra, tendo esta última um prazo até 5 (cinco) dias da data de seu recebimento para contestar, ou reconhecer os motivos constantes da notificação. </w:t>
      </w:r>
    </w:p>
    <w:p w:rsidR="008338EB" w:rsidRDefault="008338EB" w:rsidP="00B37C3B">
      <w:pPr>
        <w:jc w:val="both"/>
        <w:rPr>
          <w:rFonts w:ascii="Arial Narrow" w:hAnsi="Arial Narrow"/>
          <w:sz w:val="22"/>
          <w:szCs w:val="22"/>
        </w:rPr>
      </w:pPr>
    </w:p>
    <w:p w:rsidR="00B37C3B" w:rsidRDefault="00B37C3B" w:rsidP="00B37C3B">
      <w:pPr>
        <w:ind w:firstLine="1134"/>
        <w:jc w:val="both"/>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CLÁUSULA DÉCIMA - DAS OBRIGAÇÕES DA CONTRATADA</w:t>
      </w:r>
    </w:p>
    <w:p w:rsidR="00B37C3B" w:rsidRDefault="00B37C3B" w:rsidP="00B37C3B">
      <w:pPr>
        <w:jc w:val="both"/>
        <w:rPr>
          <w:rFonts w:ascii="Arial Narrow" w:hAnsi="Arial Narrow"/>
          <w:sz w:val="22"/>
          <w:szCs w:val="22"/>
        </w:rPr>
      </w:pPr>
      <w:r>
        <w:rPr>
          <w:rFonts w:ascii="Arial Narrow" w:hAnsi="Arial Narrow"/>
          <w:sz w:val="22"/>
          <w:szCs w:val="22"/>
        </w:rPr>
        <w:t xml:space="preserve"> 10.1 -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rFonts w:ascii="Arial Narrow" w:hAnsi="Arial Narrow"/>
          <w:b/>
          <w:sz w:val="22"/>
          <w:szCs w:val="22"/>
        </w:rPr>
        <w:t>CONTRATADA</w:t>
      </w:r>
      <w:r>
        <w:rPr>
          <w:rFonts w:ascii="Arial Narrow" w:hAnsi="Arial Narrow"/>
          <w:sz w:val="22"/>
          <w:szCs w:val="22"/>
        </w:rPr>
        <w:t>.</w:t>
      </w:r>
    </w:p>
    <w:p w:rsidR="00B37C3B" w:rsidRDefault="00B37C3B" w:rsidP="00B37C3B">
      <w:pPr>
        <w:jc w:val="both"/>
        <w:rPr>
          <w:rFonts w:ascii="Arial Narrow" w:hAnsi="Arial Narrow"/>
          <w:sz w:val="22"/>
          <w:szCs w:val="22"/>
        </w:rPr>
      </w:pPr>
      <w:r>
        <w:rPr>
          <w:rFonts w:ascii="Arial Narrow" w:hAnsi="Arial Narrow"/>
          <w:sz w:val="22"/>
          <w:szCs w:val="22"/>
        </w:rPr>
        <w:t xml:space="preserve">10.1.1 - Obriga-se a </w:t>
      </w:r>
      <w:r>
        <w:rPr>
          <w:rFonts w:ascii="Arial Narrow" w:hAnsi="Arial Narrow"/>
          <w:b/>
          <w:sz w:val="22"/>
          <w:szCs w:val="22"/>
        </w:rPr>
        <w:t>CONTRATADA</w:t>
      </w:r>
      <w:r>
        <w:rPr>
          <w:rFonts w:ascii="Arial Narrow" w:hAnsi="Arial Narrow"/>
          <w:sz w:val="22"/>
          <w:szCs w:val="22"/>
        </w:rPr>
        <w:t xml:space="preserve"> a manter-se inteiramente em dia com as contribuições previdenciárias, sociais e trabalhistas. Verificada, em qualquer tempo, a existência de débito proveniente do não-recolhimento dos mesmos, por parte da </w:t>
      </w:r>
      <w:r>
        <w:rPr>
          <w:rFonts w:ascii="Arial Narrow" w:hAnsi="Arial Narrow"/>
          <w:b/>
          <w:sz w:val="22"/>
          <w:szCs w:val="22"/>
        </w:rPr>
        <w:t>CONTRATADA</w:t>
      </w:r>
      <w:r>
        <w:rPr>
          <w:rFonts w:ascii="Arial Narrow" w:hAnsi="Arial Narrow"/>
          <w:sz w:val="22"/>
          <w:szCs w:val="22"/>
        </w:rPr>
        <w:t xml:space="preserve">, fica a CONTRATANTE desde já autorizada a suspender os pagamentos devidos a </w:t>
      </w:r>
      <w:r>
        <w:rPr>
          <w:rFonts w:ascii="Arial Narrow" w:hAnsi="Arial Narrow"/>
          <w:b/>
          <w:sz w:val="22"/>
          <w:szCs w:val="22"/>
        </w:rPr>
        <w:t>CONTRATADA</w:t>
      </w:r>
      <w:r>
        <w:rPr>
          <w:rFonts w:ascii="Arial Narrow" w:hAnsi="Arial Narrow"/>
          <w:sz w:val="22"/>
          <w:szCs w:val="22"/>
        </w:rPr>
        <w:t>, até que fique constatada a plena e total regularização de sua situação.</w:t>
      </w:r>
    </w:p>
    <w:p w:rsidR="00B37C3B" w:rsidRDefault="00B37C3B" w:rsidP="00B37C3B">
      <w:pPr>
        <w:jc w:val="both"/>
        <w:rPr>
          <w:rFonts w:ascii="Arial Narrow" w:hAnsi="Arial Narrow"/>
          <w:sz w:val="22"/>
          <w:szCs w:val="22"/>
        </w:rPr>
      </w:pPr>
      <w:r>
        <w:rPr>
          <w:rFonts w:ascii="Arial Narrow" w:hAnsi="Arial Narrow"/>
          <w:sz w:val="22"/>
          <w:szCs w:val="22"/>
        </w:rPr>
        <w:t xml:space="preserve">10.2 - Quaisquer alterações nos encargos ou obrigações de natureza fiscal e/ou parafiscal, após a data limite de recebimento e abertura da proposta, será objeto de entendimento entre a </w:t>
      </w:r>
      <w:r>
        <w:rPr>
          <w:rFonts w:ascii="Arial Narrow" w:hAnsi="Arial Narrow"/>
          <w:b/>
          <w:sz w:val="22"/>
          <w:szCs w:val="22"/>
        </w:rPr>
        <w:t>CONTRATADA</w:t>
      </w:r>
      <w:r>
        <w:rPr>
          <w:rFonts w:ascii="Arial Narrow" w:hAnsi="Arial Narrow"/>
          <w:sz w:val="22"/>
          <w:szCs w:val="22"/>
        </w:rPr>
        <w:t xml:space="preserve"> e a </w:t>
      </w:r>
      <w:r>
        <w:rPr>
          <w:rFonts w:ascii="Arial Narrow" w:hAnsi="Arial Narrow"/>
          <w:b/>
          <w:sz w:val="22"/>
          <w:szCs w:val="22"/>
        </w:rPr>
        <w:t>CONTRATANTE</w:t>
      </w:r>
      <w:r>
        <w:rPr>
          <w:rFonts w:ascii="Arial Narrow" w:hAnsi="Arial Narrow"/>
          <w:sz w:val="22"/>
          <w:szCs w:val="22"/>
        </w:rPr>
        <w:t>.</w:t>
      </w:r>
    </w:p>
    <w:p w:rsidR="00B37C3B" w:rsidRDefault="00B37C3B" w:rsidP="00B37C3B">
      <w:pPr>
        <w:ind w:firstLine="1134"/>
        <w:jc w:val="both"/>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b/>
          <w:sz w:val="22"/>
          <w:szCs w:val="22"/>
        </w:rPr>
        <w:t>CLÁUSULA DÉCIMA PRIMEIRA - DAS OBRIGAÇÕES DA CONTRATANTE</w:t>
      </w:r>
    </w:p>
    <w:p w:rsidR="00B37C3B" w:rsidRDefault="00B37C3B" w:rsidP="00B37C3B">
      <w:pPr>
        <w:pStyle w:val="PADRAO"/>
        <w:tabs>
          <w:tab w:val="left" w:pos="1134"/>
        </w:tabs>
        <w:overflowPunct w:val="0"/>
        <w:autoSpaceDE w:val="0"/>
        <w:autoSpaceDN w:val="0"/>
        <w:adjustRightInd w:val="0"/>
        <w:textAlignment w:val="baseline"/>
        <w:rPr>
          <w:rFonts w:ascii="Arial Narrow" w:hAnsi="Arial Narrow"/>
          <w:sz w:val="22"/>
          <w:szCs w:val="22"/>
        </w:rPr>
      </w:pPr>
      <w:r>
        <w:rPr>
          <w:rFonts w:ascii="Arial Narrow" w:hAnsi="Arial Narrow"/>
          <w:sz w:val="22"/>
          <w:szCs w:val="22"/>
        </w:rPr>
        <w:t>11.1 – Fiscalizar e controlar desde o início da entrega dos produtos</w:t>
      </w:r>
    </w:p>
    <w:p w:rsidR="00B37C3B" w:rsidRDefault="00B37C3B" w:rsidP="00B37C3B">
      <w:pPr>
        <w:tabs>
          <w:tab w:val="left" w:pos="1134"/>
        </w:tabs>
        <w:jc w:val="both"/>
        <w:rPr>
          <w:rFonts w:ascii="Arial Narrow" w:hAnsi="Arial Narrow"/>
          <w:sz w:val="22"/>
          <w:szCs w:val="22"/>
        </w:rPr>
      </w:pPr>
      <w:r>
        <w:rPr>
          <w:rFonts w:ascii="Arial Narrow" w:hAnsi="Arial Narrow"/>
          <w:sz w:val="22"/>
          <w:szCs w:val="22"/>
        </w:rPr>
        <w:t>11.2– Transmitir por escrito determinações sobre possíveis modificações</w:t>
      </w:r>
    </w:p>
    <w:p w:rsidR="00B37C3B" w:rsidRDefault="00B37C3B" w:rsidP="00B37C3B">
      <w:pPr>
        <w:tabs>
          <w:tab w:val="left" w:pos="1134"/>
        </w:tabs>
        <w:jc w:val="both"/>
        <w:rPr>
          <w:rFonts w:ascii="Arial Narrow" w:hAnsi="Arial Narrow"/>
          <w:sz w:val="22"/>
          <w:szCs w:val="22"/>
        </w:rPr>
      </w:pPr>
      <w:r>
        <w:rPr>
          <w:rFonts w:ascii="Arial Narrow" w:hAnsi="Arial Narrow"/>
          <w:sz w:val="22"/>
          <w:szCs w:val="22"/>
        </w:rPr>
        <w:t>11.3 – Esclarecer dúvidas que lhe forem apresentadas</w:t>
      </w:r>
    </w:p>
    <w:p w:rsidR="00B37C3B" w:rsidRDefault="00B37C3B" w:rsidP="00B37C3B">
      <w:pPr>
        <w:tabs>
          <w:tab w:val="left" w:pos="1134"/>
        </w:tabs>
        <w:jc w:val="both"/>
        <w:rPr>
          <w:rFonts w:ascii="Arial Narrow" w:hAnsi="Arial Narrow"/>
          <w:sz w:val="22"/>
          <w:szCs w:val="22"/>
        </w:rPr>
      </w:pPr>
      <w:r>
        <w:rPr>
          <w:rFonts w:ascii="Arial Narrow" w:hAnsi="Arial Narrow"/>
          <w:sz w:val="22"/>
          <w:szCs w:val="22"/>
        </w:rPr>
        <w:t>11.4 – Cumprir as condições de pagamento.</w:t>
      </w:r>
    </w:p>
    <w:p w:rsidR="00B37C3B" w:rsidRDefault="00B37C3B" w:rsidP="00B37C3B">
      <w:pPr>
        <w:tabs>
          <w:tab w:val="left" w:pos="1134"/>
        </w:tabs>
        <w:jc w:val="both"/>
        <w:rPr>
          <w:rFonts w:ascii="Arial Narrow" w:hAnsi="Arial Narrow"/>
          <w:sz w:val="22"/>
          <w:szCs w:val="22"/>
        </w:rPr>
      </w:pPr>
    </w:p>
    <w:p w:rsidR="00B37C3B" w:rsidRDefault="00B37C3B" w:rsidP="008338EB">
      <w:pPr>
        <w:jc w:val="center"/>
        <w:rPr>
          <w:rFonts w:ascii="Arial Narrow" w:hAnsi="Arial Narrow"/>
          <w:sz w:val="22"/>
          <w:szCs w:val="22"/>
        </w:rPr>
      </w:pPr>
      <w:r>
        <w:rPr>
          <w:rFonts w:ascii="Arial Narrow" w:hAnsi="Arial Narrow"/>
          <w:sz w:val="22"/>
          <w:szCs w:val="22"/>
        </w:rPr>
        <w:t xml:space="preserve"> </w:t>
      </w:r>
      <w:r>
        <w:rPr>
          <w:rFonts w:ascii="Arial Narrow" w:hAnsi="Arial Narrow"/>
          <w:b/>
          <w:sz w:val="22"/>
          <w:szCs w:val="22"/>
        </w:rPr>
        <w:t>CLÁUSULA DÉCIMA SEGUNDA - NOVAÇÃO</w:t>
      </w:r>
      <w:r>
        <w:rPr>
          <w:rFonts w:ascii="Arial Narrow" w:hAnsi="Arial Narrow"/>
          <w:sz w:val="22"/>
          <w:szCs w:val="22"/>
        </w:rPr>
        <w:t xml:space="preserve"> </w:t>
      </w:r>
    </w:p>
    <w:p w:rsidR="00B37C3B" w:rsidRDefault="00B37C3B" w:rsidP="008338EB">
      <w:pPr>
        <w:jc w:val="both"/>
        <w:rPr>
          <w:rFonts w:ascii="Arial Narrow" w:hAnsi="Arial Narrow"/>
          <w:sz w:val="22"/>
          <w:szCs w:val="22"/>
        </w:rPr>
      </w:pPr>
      <w:r>
        <w:rPr>
          <w:rFonts w:ascii="Arial Narrow" w:hAnsi="Arial Narrow"/>
          <w:sz w:val="22"/>
          <w:szCs w:val="22"/>
        </w:rPr>
        <w:t xml:space="preserve">12.1 A não utilização por parte da </w:t>
      </w:r>
      <w:r>
        <w:rPr>
          <w:rFonts w:ascii="Arial Narrow" w:hAnsi="Arial Narrow"/>
          <w:b/>
          <w:sz w:val="22"/>
          <w:szCs w:val="22"/>
        </w:rPr>
        <w:t>CONTRATANTE</w:t>
      </w:r>
      <w:r>
        <w:rPr>
          <w:rFonts w:ascii="Arial Narrow" w:hAnsi="Arial Narrow"/>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Narrow" w:hAnsi="Arial Narrow"/>
          <w:b/>
          <w:sz w:val="22"/>
          <w:szCs w:val="22"/>
        </w:rPr>
        <w:lastRenderedPageBreak/>
        <w:t>CONTRATANTE</w:t>
      </w:r>
      <w:r>
        <w:rPr>
          <w:rFonts w:ascii="Arial Narrow" w:hAnsi="Arial Narrow"/>
          <w:sz w:val="22"/>
          <w:szCs w:val="22"/>
        </w:rPr>
        <w:t xml:space="preserve">, neste Contrato, serão considerados como cumulativos, e não alternativos, inclusive em relação a dispositivos legais.  </w:t>
      </w:r>
    </w:p>
    <w:p w:rsidR="00B37C3B" w:rsidRDefault="00B37C3B" w:rsidP="008338EB">
      <w:pPr>
        <w:ind w:firstLine="1134"/>
        <w:jc w:val="center"/>
        <w:rPr>
          <w:rFonts w:ascii="Arial Narrow" w:hAnsi="Arial Narrow"/>
          <w:sz w:val="22"/>
          <w:szCs w:val="22"/>
        </w:rPr>
      </w:pPr>
      <w:r>
        <w:rPr>
          <w:rFonts w:ascii="Arial Narrow" w:hAnsi="Arial Narrow"/>
          <w:b/>
          <w:sz w:val="22"/>
          <w:szCs w:val="22"/>
        </w:rPr>
        <w:t>CLÁUSULA DÉCIMA TERCEIRA - DO FORO</w:t>
      </w:r>
    </w:p>
    <w:p w:rsidR="00B37C3B" w:rsidRDefault="00B37C3B" w:rsidP="00B37C3B">
      <w:pPr>
        <w:jc w:val="both"/>
        <w:rPr>
          <w:rFonts w:ascii="Arial Narrow" w:hAnsi="Arial Narrow"/>
          <w:sz w:val="22"/>
          <w:szCs w:val="22"/>
        </w:rPr>
      </w:pPr>
      <w:r>
        <w:rPr>
          <w:rFonts w:ascii="Arial Narrow" w:hAnsi="Arial Narrow"/>
          <w:sz w:val="22"/>
          <w:szCs w:val="22"/>
        </w:rPr>
        <w:t>14.1 Para as questões decorrentes deste Contrato fica eleito o Foro da Comarca de São Carlos/– SC, com renúncia expressa de qualquer outro, por mais privilegiado que seja.</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B37C3B">
      <w:pPr>
        <w:ind w:firstLine="1134"/>
        <w:jc w:val="both"/>
        <w:rPr>
          <w:rFonts w:ascii="Arial Narrow" w:hAnsi="Arial Narrow"/>
          <w:sz w:val="22"/>
          <w:szCs w:val="22"/>
        </w:rPr>
      </w:pPr>
      <w:r>
        <w:rPr>
          <w:rFonts w:ascii="Arial Narrow" w:hAnsi="Arial Narrow"/>
          <w:sz w:val="22"/>
          <w:szCs w:val="22"/>
        </w:rPr>
        <w:t>E, por assim estarem de acordo, assinam o presente termo os representantes das partes contratantes, juntamente com as testemunhas abaixo.</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p>
    <w:p w:rsidR="00B37C3B" w:rsidRDefault="008338EB" w:rsidP="00B37C3B">
      <w:pPr>
        <w:ind w:firstLine="1134"/>
        <w:jc w:val="center"/>
        <w:rPr>
          <w:rFonts w:ascii="Arial Narrow" w:hAnsi="Arial Narrow"/>
          <w:sz w:val="22"/>
          <w:szCs w:val="22"/>
        </w:rPr>
      </w:pPr>
      <w:r>
        <w:rPr>
          <w:rFonts w:ascii="Arial Narrow" w:hAnsi="Arial Narrow"/>
          <w:sz w:val="22"/>
          <w:szCs w:val="22"/>
        </w:rPr>
        <w:t>CUNHATAÍ, 16</w:t>
      </w:r>
      <w:r w:rsidR="00B37C3B">
        <w:rPr>
          <w:rFonts w:ascii="Arial Narrow" w:hAnsi="Arial Narrow"/>
          <w:sz w:val="22"/>
          <w:szCs w:val="22"/>
        </w:rPr>
        <w:t xml:space="preserve"> de </w:t>
      </w:r>
      <w:r>
        <w:rPr>
          <w:rFonts w:ascii="Arial Narrow" w:hAnsi="Arial Narrow"/>
          <w:sz w:val="22"/>
          <w:szCs w:val="22"/>
        </w:rPr>
        <w:t>Janeiro</w:t>
      </w:r>
      <w:r w:rsidR="00B37C3B">
        <w:rPr>
          <w:rFonts w:ascii="Arial Narrow" w:hAnsi="Arial Narrow"/>
          <w:sz w:val="22"/>
          <w:szCs w:val="22"/>
        </w:rPr>
        <w:t xml:space="preserve"> de 201</w:t>
      </w:r>
      <w:r>
        <w:rPr>
          <w:rFonts w:ascii="Arial Narrow" w:hAnsi="Arial Narrow"/>
          <w:sz w:val="22"/>
          <w:szCs w:val="22"/>
        </w:rPr>
        <w:t>4</w:t>
      </w:r>
      <w:r w:rsidR="00B37C3B">
        <w:rPr>
          <w:rFonts w:ascii="Arial Narrow" w:hAnsi="Arial Narrow"/>
          <w:sz w:val="22"/>
          <w:szCs w:val="22"/>
        </w:rPr>
        <w:t>.</w:t>
      </w:r>
    </w:p>
    <w:p w:rsidR="00B37C3B" w:rsidRDefault="00B37C3B" w:rsidP="00B37C3B">
      <w:pPr>
        <w:ind w:firstLine="1134"/>
        <w:jc w:val="both"/>
        <w:rPr>
          <w:rFonts w:ascii="Arial Narrow" w:hAnsi="Arial Narrow"/>
          <w:sz w:val="22"/>
          <w:szCs w:val="22"/>
        </w:rPr>
      </w:pPr>
      <w:r>
        <w:rPr>
          <w:rFonts w:ascii="Arial Narrow" w:hAnsi="Arial Narrow"/>
          <w:sz w:val="22"/>
          <w:szCs w:val="22"/>
        </w:rPr>
        <w:t xml:space="preserve"> </w:t>
      </w:r>
    </w:p>
    <w:p w:rsidR="00B37C3B" w:rsidRDefault="00B37C3B" w:rsidP="00B37C3B">
      <w:pPr>
        <w:ind w:firstLine="1134"/>
        <w:jc w:val="both"/>
        <w:rPr>
          <w:rFonts w:ascii="Arial Narrow" w:hAnsi="Arial Narrow"/>
          <w:sz w:val="22"/>
          <w:szCs w:val="22"/>
        </w:rPr>
      </w:pPr>
    </w:p>
    <w:p w:rsidR="00B37C3B" w:rsidRDefault="00B37C3B" w:rsidP="00B37C3B">
      <w:pPr>
        <w:ind w:firstLine="1134"/>
        <w:jc w:val="both"/>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sz w:val="22"/>
          <w:szCs w:val="22"/>
        </w:rPr>
        <w:t>___________________________________   _______________________________</w:t>
      </w:r>
    </w:p>
    <w:p w:rsidR="00B37C3B" w:rsidRDefault="00B37C3B" w:rsidP="00B37C3B">
      <w:pPr>
        <w:jc w:val="center"/>
        <w:rPr>
          <w:rFonts w:ascii="Arial Narrow" w:hAnsi="Arial Narrow"/>
          <w:sz w:val="22"/>
          <w:szCs w:val="22"/>
        </w:rPr>
      </w:pPr>
      <w:r>
        <w:rPr>
          <w:rFonts w:ascii="Arial Narrow" w:hAnsi="Arial Narrow"/>
          <w:b/>
          <w:sz w:val="22"/>
          <w:szCs w:val="22"/>
        </w:rPr>
        <w:t>MARCOS ANTÔNIO THEISEN               REPRESENTANTE LEGAL</w:t>
      </w:r>
    </w:p>
    <w:p w:rsidR="00B37C3B" w:rsidRDefault="00B37C3B" w:rsidP="00B37C3B">
      <w:pPr>
        <w:jc w:val="center"/>
        <w:rPr>
          <w:rFonts w:ascii="Arial Narrow" w:hAnsi="Arial Narrow"/>
          <w:sz w:val="22"/>
          <w:szCs w:val="22"/>
        </w:rPr>
      </w:pPr>
      <w:r>
        <w:rPr>
          <w:rFonts w:ascii="Arial Narrow" w:hAnsi="Arial Narrow"/>
          <w:sz w:val="22"/>
          <w:szCs w:val="22"/>
        </w:rPr>
        <w:t>PREFEITO MUNICIPAL                        CONTRATADA</w:t>
      </w: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p>
    <w:p w:rsidR="00B37C3B" w:rsidRDefault="00B37C3B" w:rsidP="00B37C3B">
      <w:pPr>
        <w:jc w:val="center"/>
        <w:rPr>
          <w:rFonts w:ascii="Arial Narrow" w:hAnsi="Arial Narrow"/>
          <w:sz w:val="22"/>
          <w:szCs w:val="22"/>
        </w:rPr>
      </w:pPr>
      <w:r>
        <w:rPr>
          <w:rFonts w:ascii="Arial Narrow" w:hAnsi="Arial Narrow"/>
          <w:sz w:val="22"/>
          <w:szCs w:val="22"/>
        </w:rPr>
        <w:t xml:space="preserve">                   </w:t>
      </w:r>
    </w:p>
    <w:p w:rsidR="00B37C3B" w:rsidRDefault="00B37C3B" w:rsidP="00B37C3B">
      <w:pPr>
        <w:rPr>
          <w:rFonts w:ascii="Arial Narrow" w:hAnsi="Arial Narrow"/>
          <w:sz w:val="22"/>
          <w:szCs w:val="22"/>
        </w:rPr>
      </w:pPr>
    </w:p>
    <w:p w:rsidR="00B37C3B" w:rsidRDefault="00B37C3B" w:rsidP="00B37C3B">
      <w:pPr>
        <w:rPr>
          <w:rFonts w:ascii="Arial Narrow" w:hAnsi="Arial Narrow"/>
          <w:sz w:val="22"/>
          <w:szCs w:val="22"/>
        </w:rPr>
      </w:pPr>
    </w:p>
    <w:p w:rsidR="00E75760" w:rsidRDefault="00E75760"/>
    <w:sectPr w:rsidR="00E75760" w:rsidSect="0051264C">
      <w:pgSz w:w="11906" w:h="16838"/>
      <w:pgMar w:top="1417" w:right="42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94B7A1F"/>
    <w:multiLevelType w:val="hybridMultilevel"/>
    <w:tmpl w:val="7428890C"/>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354309A2"/>
    <w:multiLevelType w:val="hybridMultilevel"/>
    <w:tmpl w:val="6FC2F54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75A218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3B"/>
    <w:rsid w:val="002C1B66"/>
    <w:rsid w:val="0033778C"/>
    <w:rsid w:val="00345721"/>
    <w:rsid w:val="00404789"/>
    <w:rsid w:val="00453FF4"/>
    <w:rsid w:val="0051264C"/>
    <w:rsid w:val="00623326"/>
    <w:rsid w:val="008338EB"/>
    <w:rsid w:val="008817EC"/>
    <w:rsid w:val="00A85CB6"/>
    <w:rsid w:val="00B37C3B"/>
    <w:rsid w:val="00B74DE1"/>
    <w:rsid w:val="00C33A44"/>
    <w:rsid w:val="00E757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3B"/>
    <w:pPr>
      <w:spacing w:after="0" w:line="240" w:lineRule="auto"/>
    </w:pPr>
    <w:rPr>
      <w:rFonts w:ascii="Times New Roman" w:eastAsia="Times New Roman" w:hAnsi="Times New Roman" w:cs="Times New Roman"/>
      <w:noProof/>
      <w:sz w:val="24"/>
      <w:szCs w:val="24"/>
      <w:lang w:eastAsia="pt-BR"/>
    </w:rPr>
  </w:style>
  <w:style w:type="paragraph" w:styleId="Ttulo1">
    <w:name w:val="heading 1"/>
    <w:basedOn w:val="Normal"/>
    <w:next w:val="Normal"/>
    <w:link w:val="Ttulo1Char"/>
    <w:qFormat/>
    <w:rsid w:val="00B37C3B"/>
    <w:pPr>
      <w:keepNext/>
      <w:overflowPunct w:val="0"/>
      <w:autoSpaceDE w:val="0"/>
      <w:autoSpaceDN w:val="0"/>
      <w:adjustRightInd w:val="0"/>
      <w:jc w:val="both"/>
      <w:outlineLvl w:val="0"/>
    </w:pPr>
    <w:rPr>
      <w:noProof w:val="0"/>
      <w:szCs w:val="20"/>
    </w:rPr>
  </w:style>
  <w:style w:type="paragraph" w:styleId="Ttulo2">
    <w:name w:val="heading 2"/>
    <w:basedOn w:val="Normal"/>
    <w:next w:val="Normal"/>
    <w:link w:val="Ttulo2Char"/>
    <w:semiHidden/>
    <w:unhideWhenUsed/>
    <w:qFormat/>
    <w:rsid w:val="00B37C3B"/>
    <w:pPr>
      <w:keepNext/>
      <w:overflowPunct w:val="0"/>
      <w:autoSpaceDE w:val="0"/>
      <w:autoSpaceDN w:val="0"/>
      <w:adjustRightInd w:val="0"/>
      <w:jc w:val="center"/>
      <w:outlineLvl w:val="1"/>
    </w:pPr>
    <w:rPr>
      <w:b/>
      <w:noProof w:val="0"/>
      <w:spacing w:val="20"/>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37C3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semiHidden/>
    <w:rsid w:val="00B37C3B"/>
    <w:rPr>
      <w:rFonts w:ascii="Times New Roman" w:eastAsia="Times New Roman" w:hAnsi="Times New Roman" w:cs="Times New Roman"/>
      <w:b/>
      <w:spacing w:val="20"/>
      <w:sz w:val="28"/>
      <w:szCs w:val="20"/>
      <w:lang w:eastAsia="pt-BR"/>
    </w:rPr>
  </w:style>
  <w:style w:type="paragraph" w:styleId="Recuodecorpodetexto">
    <w:name w:val="Body Text Indent"/>
    <w:basedOn w:val="Normal"/>
    <w:link w:val="RecuodecorpodetextoChar"/>
    <w:semiHidden/>
    <w:unhideWhenUsed/>
    <w:rsid w:val="00B37C3B"/>
    <w:pPr>
      <w:overflowPunct w:val="0"/>
      <w:autoSpaceDE w:val="0"/>
      <w:autoSpaceDN w:val="0"/>
      <w:adjustRightInd w:val="0"/>
      <w:ind w:firstLine="1134"/>
      <w:jc w:val="both"/>
    </w:pPr>
    <w:rPr>
      <w:noProof w:val="0"/>
      <w:sz w:val="18"/>
      <w:szCs w:val="20"/>
    </w:rPr>
  </w:style>
  <w:style w:type="character" w:customStyle="1" w:styleId="RecuodecorpodetextoChar">
    <w:name w:val="Recuo de corpo de texto Char"/>
    <w:basedOn w:val="Fontepargpadro"/>
    <w:link w:val="Recuodecorpodetexto"/>
    <w:semiHidden/>
    <w:rsid w:val="00B37C3B"/>
    <w:rPr>
      <w:rFonts w:ascii="Times New Roman" w:eastAsia="Times New Roman" w:hAnsi="Times New Roman" w:cs="Times New Roman"/>
      <w:sz w:val="18"/>
      <w:szCs w:val="20"/>
      <w:lang w:eastAsia="pt-BR"/>
    </w:rPr>
  </w:style>
  <w:style w:type="paragraph" w:customStyle="1" w:styleId="PADRAO">
    <w:name w:val="PADRAO"/>
    <w:basedOn w:val="Normal"/>
    <w:rsid w:val="00B37C3B"/>
    <w:pPr>
      <w:jc w:val="both"/>
    </w:pPr>
    <w:rPr>
      <w:rFonts w:ascii="Tms Rmn" w:hAnsi="Tms Rmn"/>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A90C-CD47-49FD-88C1-07163150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5431</Words>
  <Characters>29333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6</cp:revision>
  <dcterms:created xsi:type="dcterms:W3CDTF">2014-01-16T13:41:00Z</dcterms:created>
  <dcterms:modified xsi:type="dcterms:W3CDTF">2014-01-20T11:00:00Z</dcterms:modified>
</cp:coreProperties>
</file>